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C" w:rsidRPr="000F080C" w:rsidRDefault="000F080C">
      <w:pPr>
        <w:rPr>
          <w:b/>
          <w:sz w:val="26"/>
        </w:rPr>
      </w:pPr>
      <w:r w:rsidRPr="000F080C">
        <w:rPr>
          <w:b/>
          <w:sz w:val="26"/>
        </w:rPr>
        <w:t xml:space="preserve">SUBEMENDA Nº </w:t>
      </w:r>
      <w:r w:rsidR="009D0CA5">
        <w:rPr>
          <w:b/>
          <w:sz w:val="26"/>
        </w:rPr>
        <w:t>______</w:t>
      </w:r>
      <w:r w:rsidRPr="000F080C">
        <w:rPr>
          <w:b/>
          <w:sz w:val="26"/>
        </w:rPr>
        <w:t xml:space="preserve"> À EMENDA Nº 01 AO PROJETO DE LEI Nº 3</w:t>
      </w:r>
      <w:r>
        <w:rPr>
          <w:b/>
          <w:sz w:val="26"/>
        </w:rPr>
        <w:t>8</w:t>
      </w:r>
      <w:r w:rsidRPr="000F080C">
        <w:rPr>
          <w:b/>
          <w:sz w:val="26"/>
        </w:rPr>
        <w:t>/17</w:t>
      </w:r>
    </w:p>
    <w:p w:rsidR="000F080C" w:rsidRDefault="000F080C"/>
    <w:p w:rsidR="000F080C" w:rsidRDefault="000F080C"/>
    <w:p w:rsidR="00D21CEF" w:rsidRDefault="000F080C">
      <w:r>
        <w:t>Senhores Vereadores,</w:t>
      </w:r>
    </w:p>
    <w:p w:rsidR="000F080C" w:rsidRDefault="000F080C"/>
    <w:p w:rsidR="000F080C" w:rsidRDefault="000F080C" w:rsidP="006877AF">
      <w:pPr>
        <w:spacing w:after="120" w:line="276" w:lineRule="auto"/>
        <w:ind w:firstLine="3402"/>
      </w:pPr>
      <w:r>
        <w:t xml:space="preserve">A </w:t>
      </w:r>
      <w:r w:rsidRPr="000F080C">
        <w:rPr>
          <w:b/>
        </w:rPr>
        <w:t>Comissão de Justiça e Redação</w:t>
      </w:r>
      <w:r w:rsidR="000219F5" w:rsidRPr="000219F5">
        <w:t>, considerando incoerência</w:t>
      </w:r>
      <w:r>
        <w:t xml:space="preserve"> </w:t>
      </w:r>
      <w:r w:rsidR="000219F5">
        <w:t xml:space="preserve">averiguada na elaboração de autógrafo ao Projeto de Lei nº 38/17, </w:t>
      </w:r>
      <w:r>
        <w:t xml:space="preserve">apresenta, </w:t>
      </w:r>
      <w:r w:rsidRPr="000219F5">
        <w:rPr>
          <w:u w:val="single"/>
        </w:rPr>
        <w:t>com base no art. 172</w:t>
      </w:r>
      <w:r w:rsidRPr="000F080C">
        <w:rPr>
          <w:u w:val="single"/>
        </w:rPr>
        <w:t xml:space="preserve"> do Regimento Interno da Casa</w:t>
      </w:r>
      <w:r>
        <w:t xml:space="preserve">, a presente Subemenda à Emenda nº 01 ao Projeto de Lei nº </w:t>
      </w:r>
      <w:bookmarkStart w:id="0" w:name="_GoBack"/>
      <w:bookmarkEnd w:id="0"/>
      <w:r>
        <w:t>38/17, que “</w:t>
      </w:r>
      <w:r w:rsidRPr="000F080C">
        <w:t>Altera dispos</w:t>
      </w:r>
      <w:r>
        <w:t>itivo da Lei n. 4.419/2009 que ‘</w:t>
      </w:r>
      <w:r w:rsidRPr="000F080C">
        <w:t>institui o Conselho Municipal de Desenvolvimento Urbano na forma que especifica</w:t>
      </w:r>
      <w:r>
        <w:t>’”, pelos motivos a seguir expostos.</w:t>
      </w:r>
    </w:p>
    <w:p w:rsidR="000F080C" w:rsidRDefault="000F080C" w:rsidP="006877AF">
      <w:pPr>
        <w:spacing w:after="120" w:line="276" w:lineRule="auto"/>
        <w:ind w:firstLine="3402"/>
      </w:pPr>
      <w:r>
        <w:t xml:space="preserve">A Emenda nº 01 visou alterar a redação do art. 1º do Projeto, estabelecendo que os membros da Comissão Eleitoral do Conselho Municipal de </w:t>
      </w:r>
      <w:r w:rsidRPr="009D0CA5">
        <w:rPr>
          <w:b/>
        </w:rPr>
        <w:t>Desenvolvimento Urbano</w:t>
      </w:r>
      <w:r>
        <w:t xml:space="preserve"> devam ser representantes da sociedade civil. Ocorre que </w:t>
      </w:r>
      <w:r w:rsidR="009D0CA5">
        <w:t>a Emenda transcreveu</w:t>
      </w:r>
      <w:r>
        <w:t xml:space="preserve"> o art. 1º </w:t>
      </w:r>
      <w:r w:rsidR="009D0CA5">
        <w:t xml:space="preserve">do Projeto inicial </w:t>
      </w:r>
      <w:r>
        <w:t xml:space="preserve">na íntegra, e neste processo acabou-se, por um equívoco, </w:t>
      </w:r>
      <w:r w:rsidR="000219F5">
        <w:t xml:space="preserve">redigindo as </w:t>
      </w:r>
      <w:r>
        <w:t xml:space="preserve">alíneas “a” e “b” </w:t>
      </w:r>
      <w:r w:rsidR="000219F5">
        <w:t>constantes d</w:t>
      </w:r>
      <w:r>
        <w:t xml:space="preserve">o </w:t>
      </w:r>
      <w:r w:rsidRPr="009D0CA5">
        <w:rPr>
          <w:u w:val="single"/>
        </w:rPr>
        <w:t>Projeto de Lei nº 37/17</w:t>
      </w:r>
      <w:r>
        <w:t xml:space="preserve">, que </w:t>
      </w:r>
      <w:r w:rsidR="006877AF">
        <w:t>se refere</w:t>
      </w:r>
      <w:r>
        <w:t xml:space="preserve"> </w:t>
      </w:r>
      <w:r w:rsidR="006877AF">
        <w:t>a</w:t>
      </w:r>
      <w:r>
        <w:t xml:space="preserve">o Conselho de </w:t>
      </w:r>
      <w:r w:rsidRPr="009D0CA5">
        <w:rPr>
          <w:b/>
        </w:rPr>
        <w:t>Meio Ambiente</w:t>
      </w:r>
      <w:r>
        <w:t>.</w:t>
      </w:r>
    </w:p>
    <w:p w:rsidR="000F080C" w:rsidRDefault="000219F5" w:rsidP="006877AF">
      <w:pPr>
        <w:spacing w:after="120" w:line="276" w:lineRule="auto"/>
        <w:ind w:firstLine="3402"/>
      </w:pPr>
      <w:r>
        <w:t xml:space="preserve">Portanto, há </w:t>
      </w:r>
      <w:r w:rsidRPr="000219F5">
        <w:rPr>
          <w:b/>
        </w:rPr>
        <w:t>incoerência</w:t>
      </w:r>
      <w:r>
        <w:t xml:space="preserve"> no Projeto</w:t>
      </w:r>
      <w:r w:rsidR="006877AF">
        <w:t xml:space="preserve"> de Lei nº 38/17</w:t>
      </w:r>
      <w:r w:rsidR="009D0CA5">
        <w:t xml:space="preserve"> </w:t>
      </w:r>
      <w:r w:rsidR="006877AF">
        <w:t xml:space="preserve">decorrente de erro de digitação da Emenda nº 01, indicando “entidades de defesa do </w:t>
      </w:r>
      <w:r w:rsidR="006877AF" w:rsidRPr="006877AF">
        <w:rPr>
          <w:b/>
        </w:rPr>
        <w:t>meio ambiente</w:t>
      </w:r>
      <w:r w:rsidR="006877AF">
        <w:t xml:space="preserve">” para comporem o Conselho Municipal de </w:t>
      </w:r>
      <w:r w:rsidR="006877AF" w:rsidRPr="006877AF">
        <w:rPr>
          <w:b/>
        </w:rPr>
        <w:t>Desenvolvimento Urbano</w:t>
      </w:r>
      <w:r w:rsidR="009D0CA5">
        <w:t xml:space="preserve">, </w:t>
      </w:r>
      <w:r w:rsidR="006877AF">
        <w:t>não sendo esta</w:t>
      </w:r>
      <w:r w:rsidR="000F080C">
        <w:t xml:space="preserve"> a intenção da Emenda</w:t>
      </w:r>
      <w:r w:rsidR="006877AF">
        <w:t>,</w:t>
      </w:r>
      <w:r w:rsidR="000F080C">
        <w:t xml:space="preserve"> o que se </w:t>
      </w:r>
      <w:r w:rsidR="006877AF">
        <w:t xml:space="preserve">verifica também pela leitura de sua </w:t>
      </w:r>
      <w:r w:rsidR="000F080C">
        <w:t>justificativa, que em momento algum citou esta modificação.</w:t>
      </w:r>
    </w:p>
    <w:p w:rsidR="009D0CA5" w:rsidRDefault="000F080C" w:rsidP="000219F5">
      <w:pPr>
        <w:spacing w:line="276" w:lineRule="auto"/>
        <w:ind w:firstLine="3402"/>
      </w:pPr>
      <w:r>
        <w:t xml:space="preserve">Desta forma, apresentamos a seguinte </w:t>
      </w:r>
      <w:r w:rsidR="000219F5">
        <w:t>S</w:t>
      </w:r>
      <w:r>
        <w:t>ubemend</w:t>
      </w:r>
      <w:r w:rsidR="009D0CA5">
        <w:t xml:space="preserve">a </w:t>
      </w:r>
      <w:r w:rsidR="000219F5">
        <w:t xml:space="preserve">à Emenda nº 01 </w:t>
      </w:r>
      <w:r w:rsidR="009D0CA5">
        <w:t>para sanar este equívoco</w:t>
      </w:r>
      <w:r w:rsidR="000219F5">
        <w:t>, retornando à intenção do Projeto inicial</w:t>
      </w:r>
      <w:r w:rsidR="009D0CA5">
        <w:t>:</w:t>
      </w:r>
    </w:p>
    <w:p w:rsidR="000219F5" w:rsidRDefault="000219F5" w:rsidP="000219F5">
      <w:pPr>
        <w:spacing w:line="276" w:lineRule="auto"/>
        <w:ind w:firstLine="3402"/>
      </w:pPr>
    </w:p>
    <w:p w:rsidR="009D0CA5" w:rsidRDefault="000219F5" w:rsidP="000219F5">
      <w:pPr>
        <w:spacing w:line="360" w:lineRule="auto"/>
        <w:ind w:left="708" w:hanging="141"/>
      </w:pPr>
      <w:r w:rsidRPr="009D0CA5">
        <w:rPr>
          <w:b/>
        </w:rPr>
        <w:t>ONDE SE LÊ</w:t>
      </w:r>
      <w:r w:rsidR="009D0CA5" w:rsidRPr="009D0CA5">
        <w:rPr>
          <w:b/>
        </w:rPr>
        <w:t>:</w:t>
      </w:r>
      <w:r>
        <w:rPr>
          <w:b/>
        </w:rPr>
        <w:tab/>
      </w:r>
      <w:r>
        <w:tab/>
      </w:r>
      <w:proofErr w:type="gramStart"/>
      <w:r w:rsidR="009D0CA5" w:rsidRPr="009D0CA5">
        <w:t>“</w:t>
      </w:r>
      <w:proofErr w:type="gramEnd"/>
      <w:r w:rsidR="009D0CA5" w:rsidRPr="009D0CA5">
        <w:t>a. duas entidades de defesa do meio ambiente;”</w:t>
      </w:r>
      <w:r>
        <w:t>,</w:t>
      </w:r>
    </w:p>
    <w:p w:rsidR="009D0CA5" w:rsidRDefault="000219F5" w:rsidP="000219F5">
      <w:pPr>
        <w:spacing w:line="276" w:lineRule="auto"/>
        <w:ind w:left="2832" w:hanging="2265"/>
      </w:pPr>
      <w:r>
        <w:rPr>
          <w:b/>
        </w:rPr>
        <w:t>L</w:t>
      </w:r>
      <w:r w:rsidRPr="009D0CA5">
        <w:rPr>
          <w:b/>
        </w:rPr>
        <w:t>EIA-SE</w:t>
      </w:r>
      <w:r w:rsidR="009D0CA5" w:rsidRPr="009D0CA5">
        <w:rPr>
          <w:b/>
        </w:rPr>
        <w:t>:</w:t>
      </w:r>
      <w:r>
        <w:tab/>
      </w:r>
      <w:proofErr w:type="gramStart"/>
      <w:r w:rsidR="009D0CA5" w:rsidRPr="009D0CA5">
        <w:t>“</w:t>
      </w:r>
      <w:proofErr w:type="gramEnd"/>
      <w:r w:rsidR="009D0CA5" w:rsidRPr="009D0CA5">
        <w:t xml:space="preserve">a. </w:t>
      </w:r>
      <w:r w:rsidRPr="009D0CA5">
        <w:t>duas entidades assistenciais ou associações e organizações da sociedade civil</w:t>
      </w:r>
      <w:r w:rsidR="009D0CA5" w:rsidRPr="009D0CA5">
        <w:t>;”</w:t>
      </w:r>
    </w:p>
    <w:p w:rsidR="000219F5" w:rsidRDefault="000219F5" w:rsidP="000219F5">
      <w:pPr>
        <w:spacing w:line="360" w:lineRule="auto"/>
        <w:ind w:firstLine="567"/>
        <w:jc w:val="right"/>
      </w:pPr>
    </w:p>
    <w:p w:rsidR="000219F5" w:rsidRDefault="000219F5" w:rsidP="000219F5">
      <w:pPr>
        <w:spacing w:line="360" w:lineRule="auto"/>
        <w:ind w:firstLine="567"/>
        <w:jc w:val="right"/>
      </w:pPr>
      <w:r>
        <w:t>Valinhos, 15 de março de 2017.</w:t>
      </w:r>
    </w:p>
    <w:p w:rsidR="006877AF" w:rsidRDefault="006877AF" w:rsidP="006877AF">
      <w:pPr>
        <w:ind w:firstLine="567"/>
        <w:jc w:val="right"/>
      </w:pPr>
    </w:p>
    <w:p w:rsidR="000219F5" w:rsidRDefault="000219F5" w:rsidP="000219F5">
      <w:pPr>
        <w:spacing w:line="360" w:lineRule="auto"/>
        <w:ind w:firstLine="567"/>
        <w:jc w:val="left"/>
        <w:rPr>
          <w:b/>
        </w:rPr>
      </w:pPr>
    </w:p>
    <w:p w:rsidR="000219F5" w:rsidRDefault="000219F5" w:rsidP="000219F5">
      <w:pPr>
        <w:spacing w:line="360" w:lineRule="auto"/>
        <w:ind w:firstLine="567"/>
        <w:jc w:val="left"/>
        <w:rPr>
          <w:b/>
        </w:rPr>
        <w:sectPr w:rsidR="000219F5" w:rsidSect="000F080C">
          <w:pgSz w:w="11906" w:h="16838"/>
          <w:pgMar w:top="2835" w:right="1134" w:bottom="1418" w:left="1701" w:header="709" w:footer="709" w:gutter="0"/>
          <w:cols w:space="708"/>
          <w:docGrid w:linePitch="360"/>
        </w:sectPr>
      </w:pPr>
    </w:p>
    <w:p w:rsidR="000219F5" w:rsidRDefault="000219F5" w:rsidP="000219F5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219F5">
        <w:rPr>
          <w:b/>
        </w:rPr>
        <w:lastRenderedPageBreak/>
        <w:t>Dalva Berto</w:t>
      </w:r>
    </w:p>
    <w:p w:rsidR="006877AF" w:rsidRPr="000219F5" w:rsidRDefault="006877AF" w:rsidP="000219F5">
      <w:pPr>
        <w:pBdr>
          <w:top w:val="single" w:sz="4" w:space="1" w:color="auto"/>
        </w:pBdr>
        <w:spacing w:line="360" w:lineRule="auto"/>
        <w:jc w:val="center"/>
      </w:pPr>
    </w:p>
    <w:p w:rsidR="000219F5" w:rsidRDefault="000219F5" w:rsidP="000219F5">
      <w:pPr>
        <w:spacing w:line="360" w:lineRule="auto"/>
        <w:jc w:val="center"/>
        <w:rPr>
          <w:b/>
        </w:rPr>
      </w:pPr>
    </w:p>
    <w:p w:rsidR="000219F5" w:rsidRPr="000219F5" w:rsidRDefault="000219F5" w:rsidP="000219F5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219F5">
        <w:rPr>
          <w:b/>
        </w:rPr>
        <w:t>Aldemar Veiga Júnior</w:t>
      </w:r>
    </w:p>
    <w:p w:rsidR="000219F5" w:rsidRDefault="000219F5" w:rsidP="000219F5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219F5">
        <w:rPr>
          <w:b/>
        </w:rPr>
        <w:lastRenderedPageBreak/>
        <w:t>César Rocha</w:t>
      </w:r>
    </w:p>
    <w:p w:rsidR="006877AF" w:rsidRPr="000219F5" w:rsidRDefault="006877AF" w:rsidP="000219F5">
      <w:pPr>
        <w:pBdr>
          <w:top w:val="single" w:sz="4" w:space="1" w:color="auto"/>
        </w:pBdr>
        <w:spacing w:line="360" w:lineRule="auto"/>
        <w:jc w:val="center"/>
        <w:rPr>
          <w:b/>
        </w:rPr>
      </w:pPr>
    </w:p>
    <w:p w:rsidR="000219F5" w:rsidRDefault="000219F5" w:rsidP="000219F5">
      <w:pPr>
        <w:spacing w:line="360" w:lineRule="auto"/>
        <w:jc w:val="center"/>
        <w:rPr>
          <w:b/>
        </w:rPr>
      </w:pPr>
    </w:p>
    <w:p w:rsidR="000219F5" w:rsidRDefault="000219F5" w:rsidP="000219F5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219F5">
        <w:rPr>
          <w:b/>
        </w:rPr>
        <w:t>Henrique Conti</w:t>
      </w:r>
    </w:p>
    <w:p w:rsidR="006877AF" w:rsidRDefault="006877AF" w:rsidP="006877AF">
      <w:pPr>
        <w:jc w:val="center"/>
        <w:rPr>
          <w:b/>
        </w:rPr>
      </w:pPr>
    </w:p>
    <w:p w:rsidR="006877AF" w:rsidRPr="000219F5" w:rsidRDefault="006877AF" w:rsidP="006877AF">
      <w:pPr>
        <w:pBdr>
          <w:between w:val="single" w:sz="4" w:space="1" w:color="auto"/>
        </w:pBdr>
        <w:spacing w:line="360" w:lineRule="auto"/>
        <w:jc w:val="center"/>
        <w:rPr>
          <w:b/>
        </w:rPr>
      </w:pPr>
    </w:p>
    <w:p w:rsidR="000219F5" w:rsidRPr="000219F5" w:rsidRDefault="000219F5" w:rsidP="006877AF">
      <w:pPr>
        <w:pBdr>
          <w:between w:val="single" w:sz="4" w:space="1" w:color="auto"/>
        </w:pBdr>
        <w:spacing w:line="360" w:lineRule="auto"/>
        <w:jc w:val="center"/>
        <w:rPr>
          <w:b/>
        </w:rPr>
      </w:pPr>
      <w:proofErr w:type="spellStart"/>
      <w:r w:rsidRPr="000219F5">
        <w:rPr>
          <w:b/>
        </w:rPr>
        <w:t>Roberson</w:t>
      </w:r>
      <w:proofErr w:type="spellEnd"/>
      <w:r w:rsidRPr="000219F5">
        <w:rPr>
          <w:b/>
        </w:rPr>
        <w:t xml:space="preserve"> </w:t>
      </w:r>
      <w:proofErr w:type="spellStart"/>
      <w:r w:rsidRPr="000219F5">
        <w:rPr>
          <w:b/>
        </w:rPr>
        <w:t>Costalonga</w:t>
      </w:r>
      <w:proofErr w:type="spellEnd"/>
    </w:p>
    <w:sectPr w:rsidR="000219F5" w:rsidRPr="000219F5" w:rsidSect="000219F5">
      <w:type w:val="continuous"/>
      <w:pgSz w:w="11906" w:h="16838"/>
      <w:pgMar w:top="2835" w:right="1134" w:bottom="1418" w:left="170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0C"/>
    <w:rsid w:val="000219F5"/>
    <w:rsid w:val="00075B2A"/>
    <w:rsid w:val="000F080C"/>
    <w:rsid w:val="001E4140"/>
    <w:rsid w:val="00497869"/>
    <w:rsid w:val="004D3E3B"/>
    <w:rsid w:val="006877AF"/>
    <w:rsid w:val="007F67EE"/>
    <w:rsid w:val="009D0CA5"/>
    <w:rsid w:val="00D21CEF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B"/>
    <w:pPr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1</cp:revision>
  <cp:lastPrinted>2017-03-15T18:24:00Z</cp:lastPrinted>
  <dcterms:created xsi:type="dcterms:W3CDTF">2017-03-15T17:47:00Z</dcterms:created>
  <dcterms:modified xsi:type="dcterms:W3CDTF">2017-03-15T18:25:00Z</dcterms:modified>
</cp:coreProperties>
</file>