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03" w:rsidRDefault="00CD5003">
      <w:pPr>
        <w:jc w:val="both"/>
        <w:rPr>
          <w:sz w:val="24"/>
          <w:szCs w:val="24"/>
        </w:rPr>
      </w:pPr>
    </w:p>
    <w:p w:rsidR="00CD5003" w:rsidRDefault="00961D36">
      <w:pPr>
        <w:jc w:val="both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Moção n. </w:t>
      </w:r>
      <w:r w:rsidR="004C5098">
        <w:rPr>
          <w:b/>
          <w:bCs/>
          <w:sz w:val="32"/>
          <w:szCs w:val="32"/>
        </w:rPr>
        <w:t>29</w:t>
      </w:r>
      <w:bookmarkStart w:id="0" w:name="_GoBack"/>
      <w:bookmarkEnd w:id="0"/>
      <w:r>
        <w:rPr>
          <w:b/>
          <w:bCs/>
          <w:sz w:val="32"/>
          <w:szCs w:val="32"/>
        </w:rPr>
        <w:t>/2017</w:t>
      </w:r>
    </w:p>
    <w:p w:rsidR="00CD5003" w:rsidRDefault="00CD5003">
      <w:pPr>
        <w:spacing w:after="160"/>
        <w:jc w:val="both"/>
        <w:rPr>
          <w:sz w:val="24"/>
          <w:szCs w:val="24"/>
        </w:rPr>
      </w:pPr>
    </w:p>
    <w:p w:rsidR="00CD5003" w:rsidRDefault="00CD5003">
      <w:pPr>
        <w:spacing w:after="160"/>
        <w:jc w:val="both"/>
        <w:rPr>
          <w:sz w:val="24"/>
          <w:szCs w:val="24"/>
        </w:rPr>
      </w:pPr>
    </w:p>
    <w:p w:rsidR="00CD5003" w:rsidRDefault="00961D3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Excelentíssimo Senhor Presidente.</w:t>
      </w:r>
    </w:p>
    <w:p w:rsidR="00CD5003" w:rsidRDefault="00CD5003">
      <w:pPr>
        <w:spacing w:after="160"/>
        <w:jc w:val="both"/>
        <w:rPr>
          <w:sz w:val="24"/>
          <w:szCs w:val="24"/>
        </w:rPr>
      </w:pPr>
    </w:p>
    <w:p w:rsidR="00CD5003" w:rsidRDefault="00CD5003">
      <w:pPr>
        <w:spacing w:after="160"/>
        <w:jc w:val="both"/>
        <w:rPr>
          <w:sz w:val="24"/>
          <w:szCs w:val="24"/>
        </w:rPr>
      </w:pPr>
    </w:p>
    <w:p w:rsidR="00CD5003" w:rsidRDefault="00CD5003">
      <w:pPr>
        <w:spacing w:after="160"/>
        <w:jc w:val="both"/>
        <w:rPr>
          <w:sz w:val="24"/>
          <w:szCs w:val="24"/>
        </w:rPr>
      </w:pPr>
    </w:p>
    <w:p w:rsidR="00CD5003" w:rsidRDefault="00961D36">
      <w:pPr>
        <w:spacing w:after="160"/>
        <w:ind w:firstLine="708"/>
        <w:jc w:val="both"/>
      </w:pPr>
      <w:r>
        <w:rPr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LUIZ MAYR NETO</w:t>
      </w:r>
      <w:r>
        <w:rPr>
          <w:sz w:val="24"/>
          <w:szCs w:val="24"/>
        </w:rPr>
        <w:t xml:space="preserve">, juntamente com os demais vereadores que esta </w:t>
      </w:r>
      <w:proofErr w:type="gramStart"/>
      <w:r>
        <w:rPr>
          <w:sz w:val="24"/>
          <w:szCs w:val="24"/>
        </w:rPr>
        <w:t>subscrevem</w:t>
      </w:r>
      <w:proofErr w:type="gramEnd"/>
      <w:r>
        <w:rPr>
          <w:sz w:val="24"/>
          <w:szCs w:val="24"/>
        </w:rPr>
        <w:t>, requer de Vossa Excelência que submeta ao Plenário desta Casa de Leis a presente MOÇÃO DE REPÚDIO, nos termos do art. 129 e seguintes do Regimento Interno, para a devida apreciação e esperada aprovação, nos seguintes termos:</w:t>
      </w:r>
    </w:p>
    <w:p w:rsidR="00CD5003" w:rsidRDefault="00CD5003">
      <w:pPr>
        <w:spacing w:after="160"/>
        <w:ind w:left="708"/>
        <w:jc w:val="both"/>
        <w:rPr>
          <w:sz w:val="24"/>
          <w:szCs w:val="24"/>
        </w:rPr>
      </w:pPr>
    </w:p>
    <w:p w:rsidR="00CD5003" w:rsidRDefault="00961D36">
      <w:pPr>
        <w:spacing w:after="160"/>
        <w:ind w:left="708"/>
        <w:jc w:val="both"/>
      </w:pPr>
      <w:bookmarkStart w:id="1" w:name="__DdeLink__57_1616567776"/>
      <w:bookmarkEnd w:id="1"/>
      <w:r>
        <w:rPr>
          <w:sz w:val="24"/>
          <w:szCs w:val="24"/>
        </w:rPr>
        <w:t>Moção de Repúdio ao Presidente da República e ao Congresso Nacional pela falta de correção na tabela do Imposto de Renda, que apresenta uma defasagem de 83,12% no período de 1996 a 2016.</w:t>
      </w:r>
    </w:p>
    <w:p w:rsidR="00CD5003" w:rsidRDefault="00CD5003">
      <w:pPr>
        <w:spacing w:after="160"/>
        <w:ind w:left="708"/>
        <w:jc w:val="both"/>
        <w:rPr>
          <w:sz w:val="24"/>
          <w:szCs w:val="24"/>
        </w:rPr>
      </w:pPr>
    </w:p>
    <w:p w:rsidR="00CD5003" w:rsidRDefault="00961D3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JUSTIFICATIVA</w:t>
      </w:r>
    </w:p>
    <w:p w:rsidR="00CD5003" w:rsidRDefault="00961D36">
      <w:pPr>
        <w:spacing w:after="160"/>
        <w:jc w:val="both"/>
      </w:pPr>
      <w:r>
        <w:rPr>
          <w:sz w:val="24"/>
          <w:szCs w:val="24"/>
        </w:rPr>
        <w:tab/>
        <w:t>Infelizmente, mais um ano se passa sem que o governo federal faça a devida correção na tabela de base de cálculo do Imposto de Renda incidente para pessoas físicas. Sem esta atualização, existe uma defasagem de 83,12% somente no período de 1996 a 2016. Neste período, a inflação medida pelo IPCA-IBGE, que é a inflação oficial do País, atingiu 283,87% e a tabela do imposto de renda foi corrigida no período em apenas 109,63%.</w:t>
      </w:r>
    </w:p>
    <w:p w:rsidR="00CD5003" w:rsidRDefault="00961D36">
      <w:pPr>
        <w:spacing w:after="160"/>
        <w:jc w:val="both"/>
      </w:pPr>
      <w:r>
        <w:rPr>
          <w:sz w:val="24"/>
          <w:szCs w:val="24"/>
        </w:rPr>
        <w:tab/>
        <w:t xml:space="preserve">Esta falta de correção acaba por penalizar, em verdade, a classe trabalhadora de menor renda. Isto porque a faixa de isenção foi fixada este ano em R$ 1.903,98, ao passo que, se aplicada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correção defasada, este valor saltaria para R$ 3.460,50. Ou seja, todos aqueles trabalhadores que recebessem abaixo desta quantia, ficariam isentos do recolhimento do Imposto Renda e, consequentemente, da retenção em seus holerites.</w:t>
      </w:r>
    </w:p>
    <w:p w:rsidR="00CD5003" w:rsidRDefault="00961D36">
      <w:pPr>
        <w:spacing w:after="160"/>
        <w:jc w:val="both"/>
      </w:pPr>
      <w:r>
        <w:rPr>
          <w:sz w:val="24"/>
          <w:szCs w:val="24"/>
        </w:rPr>
        <w:lastRenderedPageBreak/>
        <w:tab/>
        <w:t>Além disso, não só a falta de correção nas bases de cálculo faz como que se pague mais imposto, mas também o fato de os limites de dedução de despesas com educação (R$ 3.561,50) e dependentes (R$ 2.275,08) não terem sofrido nenhuma alteração em relação ao ano anterior.</w:t>
      </w:r>
    </w:p>
    <w:p w:rsidR="00CD5003" w:rsidRDefault="00961D36">
      <w:pPr>
        <w:spacing w:after="160"/>
        <w:jc w:val="both"/>
      </w:pPr>
      <w:r>
        <w:rPr>
          <w:sz w:val="24"/>
          <w:szCs w:val="24"/>
        </w:rPr>
        <w:tab/>
        <w:t xml:space="preserve">Por estes números, o contribuinte pagará em 2017, no mínimo, 4,5% de Imposto de Renda a mais do que desembolsou em 2016, considerando que seu salário tenha sido corrigido apenas pela inflação acumulada no ano passado (6%) e que suas possibilidades de dedução do imposto, como gastos com educação e saúde, também tenham aumentado na </w:t>
      </w:r>
      <w:proofErr w:type="gramStart"/>
      <w:r>
        <w:rPr>
          <w:sz w:val="24"/>
          <w:szCs w:val="24"/>
        </w:rPr>
        <w:t>mesma</w:t>
      </w:r>
      <w:proofErr w:type="gramEnd"/>
      <w:r>
        <w:rPr>
          <w:sz w:val="24"/>
          <w:szCs w:val="24"/>
        </w:rPr>
        <w:t xml:space="preserve"> proporção.</w:t>
      </w:r>
    </w:p>
    <w:p w:rsidR="00CD5003" w:rsidRDefault="00961D36">
      <w:pPr>
        <w:spacing w:after="160"/>
        <w:jc w:val="both"/>
      </w:pPr>
      <w:r>
        <w:rPr>
          <w:sz w:val="24"/>
          <w:szCs w:val="24"/>
        </w:rPr>
        <w:tab/>
        <w:t>Desta maneira, este imposto que possui em sua essência a progressividade com o objetivo de cobrar mais dos que ganham mais, e cobrar menos dos que ganham menos, acaba desconsiderando a real capacidade contributiva das pessoas e penalizando os menos favorecidos, numa verdadeira injustiça tributária.</w:t>
      </w:r>
    </w:p>
    <w:p w:rsidR="00CD5003" w:rsidRDefault="00961D3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  <w:t>Ainda que se tenha consciência da atual situação das contas públicas, sobretudo na esfera federal, a falta de correção é problema antigo, presente em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governos anteriores, que inclusive tiveram períodos de abastança. Ademais, não é retirando dos mais pobres que se conquistará a sanidade financeira, mas sim estipulando novas faixas na progressividade das alíquotas em prol da equidade tributária.</w:t>
      </w:r>
    </w:p>
    <w:p w:rsidR="00CD5003" w:rsidRDefault="00961D36">
      <w:pPr>
        <w:spacing w:after="160"/>
        <w:jc w:val="both"/>
      </w:pPr>
      <w:r>
        <w:rPr>
          <w:sz w:val="24"/>
          <w:szCs w:val="24"/>
        </w:rPr>
        <w:tab/>
        <w:t xml:space="preserve">Ante o exposto, sendo aprovada a presente moção em plenário, requer-se o seu encaminhamento através de ofício ao Exmo.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Presidente da República e ao Congresso Nacional para que tome conhecimento de seus termos.</w:t>
      </w:r>
    </w:p>
    <w:p w:rsidR="00CD5003" w:rsidRDefault="00CD5003">
      <w:pPr>
        <w:spacing w:after="160"/>
        <w:ind w:firstLine="708"/>
        <w:jc w:val="both"/>
        <w:rPr>
          <w:sz w:val="24"/>
          <w:szCs w:val="24"/>
        </w:rPr>
      </w:pPr>
    </w:p>
    <w:p w:rsidR="00CD5003" w:rsidRDefault="00961D36">
      <w:pPr>
        <w:spacing w:after="1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Sem mais, cumprimento com elevada estima e consideração.</w:t>
      </w:r>
    </w:p>
    <w:p w:rsidR="00CD5003" w:rsidRDefault="00CD5003">
      <w:pPr>
        <w:spacing w:after="160"/>
        <w:ind w:firstLine="708"/>
        <w:jc w:val="both"/>
        <w:rPr>
          <w:sz w:val="24"/>
          <w:szCs w:val="24"/>
        </w:rPr>
      </w:pPr>
    </w:p>
    <w:p w:rsidR="00CD5003" w:rsidRDefault="00961D36">
      <w:pPr>
        <w:spacing w:after="160"/>
        <w:jc w:val="center"/>
      </w:pPr>
      <w:r>
        <w:rPr>
          <w:sz w:val="24"/>
          <w:szCs w:val="24"/>
        </w:rPr>
        <w:t>Valinhos, 16 de março de 2017.</w:t>
      </w:r>
    </w:p>
    <w:p w:rsidR="00CD5003" w:rsidRDefault="00CD5003">
      <w:pPr>
        <w:spacing w:after="160"/>
        <w:jc w:val="center"/>
        <w:rPr>
          <w:sz w:val="24"/>
          <w:szCs w:val="24"/>
        </w:rPr>
      </w:pPr>
    </w:p>
    <w:p w:rsidR="00CD5003" w:rsidRDefault="00961D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D5003" w:rsidRDefault="00961D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LUIZ MAYR NETO</w:t>
      </w:r>
    </w:p>
    <w:p w:rsidR="00CD5003" w:rsidRDefault="00961D3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CD5003" w:rsidRDefault="00CD5003">
      <w:pPr>
        <w:spacing w:after="0"/>
        <w:jc w:val="center"/>
      </w:pPr>
    </w:p>
    <w:sectPr w:rsidR="00CD5003">
      <w:headerReference w:type="default" r:id="rId7"/>
      <w:pgSz w:w="11906" w:h="16838"/>
      <w:pgMar w:top="2507" w:right="1730" w:bottom="1417" w:left="1701" w:header="1417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C5" w:rsidRDefault="004C30C5">
      <w:pPr>
        <w:spacing w:after="0" w:line="240" w:lineRule="auto"/>
      </w:pPr>
      <w:r>
        <w:separator/>
      </w:r>
    </w:p>
  </w:endnote>
  <w:endnote w:type="continuationSeparator" w:id="0">
    <w:p w:rsidR="004C30C5" w:rsidRDefault="004C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C5" w:rsidRDefault="004C30C5">
      <w:pPr>
        <w:spacing w:after="0" w:line="240" w:lineRule="auto"/>
      </w:pPr>
      <w:r>
        <w:separator/>
      </w:r>
    </w:p>
  </w:footnote>
  <w:footnote w:type="continuationSeparator" w:id="0">
    <w:p w:rsidR="004C30C5" w:rsidRDefault="004C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003" w:rsidRDefault="00CD5003">
    <w:pPr>
      <w:pStyle w:val="Cabealho"/>
    </w:pPr>
  </w:p>
  <w:p w:rsidR="00CD5003" w:rsidRDefault="00CD5003">
    <w:pPr>
      <w:pStyle w:val="Cabealho"/>
    </w:pPr>
  </w:p>
  <w:p w:rsidR="00CD5003" w:rsidRDefault="00CD50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003"/>
    <w:rsid w:val="001F734B"/>
    <w:rsid w:val="004C30C5"/>
    <w:rsid w:val="004C5098"/>
    <w:rsid w:val="00961D36"/>
    <w:rsid w:val="00C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Marcadores">
    <w:name w:val="Marcador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484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Mayr</dc:creator>
  <dc:description/>
  <cp:lastModifiedBy>Rafael Leandro Pereira Da Silva</cp:lastModifiedBy>
  <cp:revision>15</cp:revision>
  <cp:lastPrinted>2017-03-16T11:00:00Z</cp:lastPrinted>
  <dcterms:created xsi:type="dcterms:W3CDTF">2017-01-03T10:11:00Z</dcterms:created>
  <dcterms:modified xsi:type="dcterms:W3CDTF">2017-03-17T17:08:00Z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