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930" w:rsidRPr="0023490B" w:rsidRDefault="00E55930" w:rsidP="00E55930">
      <w:pPr>
        <w:pStyle w:val="Ttulo1"/>
        <w:rPr>
          <w:rFonts w:ascii="Palatino Linotype" w:hAnsi="Palatino Linotype" w:cs="Arial"/>
          <w:bCs w:val="0"/>
          <w:sz w:val="24"/>
          <w:szCs w:val="24"/>
        </w:rPr>
      </w:pPr>
    </w:p>
    <w:p w:rsidR="00E55930" w:rsidRPr="0023490B" w:rsidRDefault="00E55930" w:rsidP="00E55930">
      <w:pPr>
        <w:pStyle w:val="Ttulo1"/>
        <w:rPr>
          <w:rFonts w:ascii="Palatino Linotype" w:hAnsi="Palatino Linotype" w:cs="Arial"/>
          <w:bCs w:val="0"/>
          <w:sz w:val="24"/>
          <w:szCs w:val="24"/>
        </w:rPr>
      </w:pPr>
    </w:p>
    <w:p w:rsidR="00E55930" w:rsidRPr="0023490B" w:rsidRDefault="00E55930" w:rsidP="00E55930">
      <w:pPr>
        <w:pStyle w:val="Ttulo1"/>
        <w:rPr>
          <w:rFonts w:ascii="Palatino Linotype" w:hAnsi="Palatino Linotype" w:cs="Arial"/>
          <w:bCs w:val="0"/>
          <w:sz w:val="24"/>
          <w:szCs w:val="24"/>
        </w:rPr>
      </w:pPr>
    </w:p>
    <w:p w:rsidR="00E55930" w:rsidRPr="00E55930" w:rsidRDefault="00E55930" w:rsidP="00E55930">
      <w:pPr>
        <w:pStyle w:val="Ttulo1"/>
        <w:rPr>
          <w:rFonts w:ascii="Palatino Linotype" w:hAnsi="Palatino Linotype" w:cs="Arial"/>
          <w:bCs w:val="0"/>
          <w:sz w:val="24"/>
          <w:szCs w:val="24"/>
        </w:rPr>
      </w:pPr>
      <w:r w:rsidRPr="0023490B">
        <w:rPr>
          <w:rFonts w:ascii="Palatino Linotype" w:hAnsi="Palatino Linotype" w:cs="Arial"/>
          <w:bCs w:val="0"/>
          <w:sz w:val="24"/>
          <w:szCs w:val="24"/>
        </w:rPr>
        <w:t>INDICAÇÃO Nº</w:t>
      </w:r>
      <w:r w:rsidR="00E321EC">
        <w:rPr>
          <w:rFonts w:ascii="Palatino Linotype" w:hAnsi="Palatino Linotype" w:cs="Arial"/>
          <w:bCs w:val="0"/>
          <w:sz w:val="24"/>
          <w:szCs w:val="24"/>
        </w:rPr>
        <w:t xml:space="preserve"> </w:t>
      </w:r>
      <w:r w:rsidR="00B34CE3">
        <w:rPr>
          <w:rFonts w:ascii="Palatino Linotype" w:hAnsi="Palatino Linotype" w:cs="Arial"/>
          <w:bCs w:val="0"/>
          <w:sz w:val="24"/>
          <w:szCs w:val="24"/>
        </w:rPr>
        <w:t>426</w:t>
      </w:r>
      <w:bookmarkStart w:id="0" w:name="_GoBack"/>
      <w:bookmarkEnd w:id="0"/>
      <w:r w:rsidRPr="0023490B">
        <w:rPr>
          <w:rFonts w:ascii="Palatino Linotype" w:hAnsi="Palatino Linotype" w:cs="Arial"/>
          <w:bCs w:val="0"/>
          <w:sz w:val="24"/>
          <w:szCs w:val="24"/>
        </w:rPr>
        <w:t>/201</w:t>
      </w:r>
      <w:r w:rsidR="00E321EC">
        <w:rPr>
          <w:rFonts w:ascii="Palatino Linotype" w:hAnsi="Palatino Linotype" w:cs="Arial"/>
          <w:bCs w:val="0"/>
          <w:sz w:val="24"/>
          <w:szCs w:val="24"/>
        </w:rPr>
        <w:t>7</w:t>
      </w:r>
    </w:p>
    <w:p w:rsidR="00E55930" w:rsidRDefault="00E55930" w:rsidP="00E55930">
      <w:pPr>
        <w:spacing w:line="360" w:lineRule="auto"/>
        <w:rPr>
          <w:rFonts w:ascii="Palatino Linotype" w:hAnsi="Palatino Linotype" w:cs="Arial"/>
          <w:sz w:val="24"/>
          <w:szCs w:val="24"/>
        </w:rPr>
      </w:pPr>
    </w:p>
    <w:p w:rsidR="00E55930" w:rsidRPr="0023490B" w:rsidRDefault="00E55930" w:rsidP="00E55930">
      <w:pPr>
        <w:spacing w:line="360" w:lineRule="auto"/>
        <w:rPr>
          <w:rFonts w:ascii="Palatino Linotype" w:hAnsi="Palatino Linotype" w:cs="Arial"/>
          <w:sz w:val="24"/>
          <w:szCs w:val="24"/>
        </w:rPr>
      </w:pPr>
    </w:p>
    <w:p w:rsidR="00E55930" w:rsidRPr="0023490B" w:rsidRDefault="00E55930" w:rsidP="00E55930">
      <w:pPr>
        <w:spacing w:line="360" w:lineRule="auto"/>
        <w:jc w:val="both"/>
        <w:rPr>
          <w:rFonts w:ascii="Palatino Linotype" w:hAnsi="Palatino Linotype" w:cs="Arial"/>
          <w:sz w:val="24"/>
          <w:szCs w:val="24"/>
        </w:rPr>
      </w:pPr>
      <w:r w:rsidRPr="0023490B">
        <w:rPr>
          <w:rFonts w:ascii="Palatino Linotype" w:hAnsi="Palatino Linotype" w:cs="Arial"/>
          <w:sz w:val="24"/>
          <w:szCs w:val="24"/>
        </w:rPr>
        <w:t>Senhor Presidente,</w:t>
      </w:r>
    </w:p>
    <w:p w:rsidR="00E55930" w:rsidRDefault="00E55930" w:rsidP="00E55930">
      <w:pPr>
        <w:spacing w:line="360" w:lineRule="auto"/>
        <w:jc w:val="both"/>
        <w:rPr>
          <w:rFonts w:ascii="Palatino Linotype" w:hAnsi="Palatino Linotype" w:cs="Arial"/>
          <w:sz w:val="24"/>
          <w:szCs w:val="24"/>
        </w:rPr>
      </w:pPr>
    </w:p>
    <w:p w:rsidR="00E55930" w:rsidRPr="0023490B" w:rsidRDefault="00E55930" w:rsidP="00E55930">
      <w:pPr>
        <w:spacing w:line="360" w:lineRule="auto"/>
        <w:jc w:val="both"/>
        <w:rPr>
          <w:rFonts w:ascii="Palatino Linotype" w:hAnsi="Palatino Linotype" w:cs="Arial"/>
          <w:sz w:val="24"/>
          <w:szCs w:val="24"/>
        </w:rPr>
      </w:pPr>
    </w:p>
    <w:p w:rsidR="00E55930" w:rsidRPr="0023490B" w:rsidRDefault="00E55930" w:rsidP="00E55930">
      <w:pPr>
        <w:ind w:firstLine="1843"/>
        <w:jc w:val="both"/>
        <w:rPr>
          <w:rFonts w:ascii="Palatino Linotype" w:hAnsi="Palatino Linotype" w:cs="Arial"/>
          <w:sz w:val="24"/>
          <w:szCs w:val="24"/>
        </w:rPr>
      </w:pPr>
      <w:r w:rsidRPr="0023490B">
        <w:rPr>
          <w:rFonts w:ascii="Palatino Linotype" w:hAnsi="Palatino Linotype" w:cs="Arial"/>
          <w:sz w:val="24"/>
          <w:szCs w:val="24"/>
        </w:rPr>
        <w:t xml:space="preserve">O Vereador </w:t>
      </w:r>
      <w:r w:rsidRPr="0023490B">
        <w:rPr>
          <w:rFonts w:ascii="Palatino Linotype" w:hAnsi="Palatino Linotype" w:cs="Arial"/>
          <w:b/>
          <w:sz w:val="24"/>
          <w:szCs w:val="24"/>
        </w:rPr>
        <w:t xml:space="preserve">José Osvaldo Cavalcante </w:t>
      </w:r>
      <w:proofErr w:type="spellStart"/>
      <w:r w:rsidRPr="0023490B">
        <w:rPr>
          <w:rFonts w:ascii="Palatino Linotype" w:hAnsi="Palatino Linotype" w:cs="Arial"/>
          <w:b/>
          <w:sz w:val="24"/>
          <w:szCs w:val="24"/>
        </w:rPr>
        <w:t>Beloni</w:t>
      </w:r>
      <w:proofErr w:type="spellEnd"/>
      <w:r w:rsidRPr="0023490B">
        <w:rPr>
          <w:rFonts w:ascii="Palatino Linotype" w:hAnsi="Palatino Linotype" w:cs="Arial"/>
          <w:b/>
          <w:sz w:val="24"/>
          <w:szCs w:val="24"/>
        </w:rPr>
        <w:t xml:space="preserve"> (KIKO BELONI), </w:t>
      </w:r>
      <w:r w:rsidRPr="0023490B">
        <w:rPr>
          <w:rFonts w:ascii="Palatino Linotype" w:hAnsi="Palatino Linotype" w:cs="Arial"/>
          <w:sz w:val="24"/>
          <w:szCs w:val="24"/>
        </w:rPr>
        <w:t>requer nos termos regimentais, após aprovação em Plenário, que seja encaminhada ao Ex</w:t>
      </w:r>
      <w:r>
        <w:rPr>
          <w:rFonts w:ascii="Palatino Linotype" w:hAnsi="Palatino Linotype" w:cs="Arial"/>
          <w:sz w:val="24"/>
          <w:szCs w:val="24"/>
        </w:rPr>
        <w:t>celentíssi</w:t>
      </w:r>
      <w:r w:rsidRPr="0023490B">
        <w:rPr>
          <w:rFonts w:ascii="Palatino Linotype" w:hAnsi="Palatino Linotype" w:cs="Arial"/>
          <w:sz w:val="24"/>
          <w:szCs w:val="24"/>
        </w:rPr>
        <w:t>mo Prefeito Municipal, o seguinte pedido:</w:t>
      </w:r>
    </w:p>
    <w:p w:rsidR="00E55930" w:rsidRPr="0023490B" w:rsidRDefault="00E55930" w:rsidP="00E55930">
      <w:pPr>
        <w:jc w:val="both"/>
        <w:rPr>
          <w:rFonts w:ascii="Palatino Linotype" w:hAnsi="Palatino Linotype" w:cs="Arial"/>
          <w:sz w:val="24"/>
          <w:szCs w:val="24"/>
        </w:rPr>
      </w:pPr>
    </w:p>
    <w:p w:rsidR="00E55930" w:rsidRPr="007E5624" w:rsidRDefault="00E55930" w:rsidP="00E55930">
      <w:pPr>
        <w:widowControl w:val="0"/>
        <w:ind w:firstLine="1843"/>
        <w:jc w:val="both"/>
        <w:rPr>
          <w:rFonts w:ascii="Palatino Linotype" w:hAnsi="Palatino Linotype" w:cs="Arial"/>
          <w:sz w:val="24"/>
          <w:szCs w:val="24"/>
        </w:rPr>
      </w:pPr>
      <w:r w:rsidRPr="0023490B">
        <w:rPr>
          <w:rFonts w:ascii="Palatino Linotype" w:hAnsi="Palatino Linotype" w:cs="Arial"/>
          <w:sz w:val="24"/>
          <w:szCs w:val="24"/>
        </w:rPr>
        <w:t xml:space="preserve">Determinar ao </w:t>
      </w:r>
      <w:r w:rsidR="006254B0">
        <w:rPr>
          <w:rFonts w:ascii="Palatino Linotype" w:hAnsi="Palatino Linotype" w:cs="Arial"/>
          <w:sz w:val="24"/>
          <w:szCs w:val="24"/>
        </w:rPr>
        <w:t>d</w:t>
      </w:r>
      <w:r w:rsidRPr="0023490B">
        <w:rPr>
          <w:rFonts w:ascii="Palatino Linotype" w:hAnsi="Palatino Linotype" w:cs="Arial"/>
          <w:sz w:val="24"/>
          <w:szCs w:val="24"/>
        </w:rPr>
        <w:t xml:space="preserve">epartamento competente </w:t>
      </w:r>
      <w:r>
        <w:rPr>
          <w:rFonts w:ascii="Palatino Linotype" w:hAnsi="Palatino Linotype" w:cs="Arial"/>
          <w:sz w:val="24"/>
          <w:szCs w:val="24"/>
        </w:rPr>
        <w:t xml:space="preserve">que tome as </w:t>
      </w:r>
      <w:r w:rsidRPr="0023490B">
        <w:rPr>
          <w:rFonts w:ascii="Palatino Linotype" w:hAnsi="Palatino Linotype" w:cs="Arial"/>
          <w:sz w:val="24"/>
          <w:szCs w:val="24"/>
        </w:rPr>
        <w:t>providências</w:t>
      </w:r>
      <w:r>
        <w:rPr>
          <w:rFonts w:ascii="Palatino Linotype" w:hAnsi="Palatino Linotype" w:cs="Arial"/>
          <w:sz w:val="24"/>
          <w:szCs w:val="24"/>
        </w:rPr>
        <w:t xml:space="preserve"> que se fizerem necessárias</w:t>
      </w:r>
      <w:r w:rsidRPr="0023490B">
        <w:rPr>
          <w:rFonts w:ascii="Palatino Linotype" w:hAnsi="Palatino Linotype" w:cs="Arial"/>
          <w:sz w:val="24"/>
          <w:szCs w:val="24"/>
        </w:rPr>
        <w:t xml:space="preserve"> para que </w:t>
      </w:r>
      <w:r w:rsidR="0034385B">
        <w:rPr>
          <w:rFonts w:ascii="Palatino Linotype" w:hAnsi="Palatino Linotype" w:cs="Arial"/>
          <w:sz w:val="24"/>
          <w:szCs w:val="24"/>
        </w:rPr>
        <w:t xml:space="preserve">a tubulação existente nas margens da Rua Augusto </w:t>
      </w:r>
      <w:proofErr w:type="spellStart"/>
      <w:r w:rsidR="0034385B">
        <w:rPr>
          <w:rFonts w:ascii="Palatino Linotype" w:hAnsi="Palatino Linotype" w:cs="Arial"/>
          <w:sz w:val="24"/>
          <w:szCs w:val="24"/>
        </w:rPr>
        <w:t>Nechio</w:t>
      </w:r>
      <w:proofErr w:type="spellEnd"/>
      <w:r w:rsidR="0034385B">
        <w:rPr>
          <w:rFonts w:ascii="Palatino Linotype" w:hAnsi="Palatino Linotype" w:cs="Arial"/>
          <w:sz w:val="24"/>
          <w:szCs w:val="24"/>
        </w:rPr>
        <w:t>, no Jardim Alto da Colina, seja instalada subterraneamente.</w:t>
      </w:r>
    </w:p>
    <w:p w:rsidR="00E55930" w:rsidRDefault="00E55930" w:rsidP="00E321EC">
      <w:pPr>
        <w:jc w:val="both"/>
        <w:rPr>
          <w:rFonts w:ascii="Palatino Linotype" w:hAnsi="Palatino Linotype" w:cs="Arial"/>
          <w:sz w:val="24"/>
          <w:szCs w:val="24"/>
        </w:rPr>
      </w:pPr>
    </w:p>
    <w:p w:rsidR="00E321EC" w:rsidRPr="0023490B" w:rsidRDefault="00E321EC" w:rsidP="00E321EC">
      <w:pPr>
        <w:jc w:val="both"/>
        <w:rPr>
          <w:rFonts w:ascii="Palatino Linotype" w:hAnsi="Palatino Linotype" w:cs="Arial"/>
          <w:sz w:val="24"/>
          <w:szCs w:val="24"/>
        </w:rPr>
      </w:pPr>
    </w:p>
    <w:p w:rsidR="00E55930" w:rsidRPr="0023490B" w:rsidRDefault="00E55930" w:rsidP="00E55930">
      <w:pPr>
        <w:ind w:firstLine="1843"/>
        <w:jc w:val="both"/>
        <w:rPr>
          <w:rFonts w:ascii="Palatino Linotype" w:hAnsi="Palatino Linotype" w:cs="Arial"/>
          <w:b/>
          <w:sz w:val="24"/>
          <w:szCs w:val="24"/>
        </w:rPr>
      </w:pPr>
      <w:r w:rsidRPr="0023490B">
        <w:rPr>
          <w:rFonts w:ascii="Palatino Linotype" w:hAnsi="Palatino Linotype" w:cs="Arial"/>
          <w:b/>
          <w:sz w:val="24"/>
          <w:szCs w:val="24"/>
        </w:rPr>
        <w:t>Justificativa:</w:t>
      </w:r>
    </w:p>
    <w:p w:rsidR="00E55930" w:rsidRDefault="00E55930" w:rsidP="00E55930">
      <w:pPr>
        <w:pStyle w:val="SemEspaamento"/>
        <w:ind w:firstLine="709"/>
        <w:jc w:val="both"/>
        <w:rPr>
          <w:rFonts w:ascii="Palatino Linotype" w:hAnsi="Palatino Linotype" w:cs="Arial"/>
          <w:bCs/>
          <w:sz w:val="24"/>
          <w:szCs w:val="24"/>
        </w:rPr>
      </w:pPr>
    </w:p>
    <w:p w:rsidR="00E321EC" w:rsidRDefault="00E321EC" w:rsidP="00E55930">
      <w:pPr>
        <w:pStyle w:val="SemEspaamento"/>
        <w:ind w:firstLine="709"/>
        <w:jc w:val="both"/>
        <w:rPr>
          <w:rFonts w:ascii="Palatino Linotype" w:hAnsi="Palatino Linotype" w:cs="Arial"/>
          <w:bCs/>
          <w:sz w:val="24"/>
          <w:szCs w:val="24"/>
        </w:rPr>
      </w:pPr>
    </w:p>
    <w:p w:rsidR="002B4BA7" w:rsidRDefault="00E55930" w:rsidP="0034385B">
      <w:pPr>
        <w:ind w:firstLine="1843"/>
        <w:jc w:val="both"/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sz w:val="24"/>
          <w:szCs w:val="24"/>
        </w:rPr>
        <w:t xml:space="preserve">Esse </w:t>
      </w:r>
      <w:r w:rsidR="00CF6EEE">
        <w:rPr>
          <w:rFonts w:ascii="Palatino Linotype" w:hAnsi="Palatino Linotype" w:cs="Arial"/>
          <w:sz w:val="24"/>
          <w:szCs w:val="24"/>
        </w:rPr>
        <w:t>v</w:t>
      </w:r>
      <w:r>
        <w:rPr>
          <w:rFonts w:ascii="Palatino Linotype" w:hAnsi="Palatino Linotype" w:cs="Arial"/>
          <w:sz w:val="24"/>
          <w:szCs w:val="24"/>
        </w:rPr>
        <w:t>ereador faz a presente indicação</w:t>
      </w:r>
      <w:r w:rsidRPr="0023490B">
        <w:rPr>
          <w:rFonts w:ascii="Palatino Linotype" w:hAnsi="Palatino Linotype" w:cs="Arial"/>
          <w:sz w:val="24"/>
          <w:szCs w:val="24"/>
        </w:rPr>
        <w:t xml:space="preserve"> </w:t>
      </w:r>
      <w:r w:rsidR="0034385B">
        <w:rPr>
          <w:rFonts w:ascii="Palatino Linotype" w:hAnsi="Palatino Linotype" w:cs="Arial"/>
          <w:sz w:val="24"/>
          <w:szCs w:val="24"/>
        </w:rPr>
        <w:t xml:space="preserve">a fim de evitar que a mencionada tubulação, que se encontra acessível e exposta às intempéries climáticas, se rompa e </w:t>
      </w:r>
      <w:r w:rsidR="005009D7">
        <w:rPr>
          <w:rFonts w:ascii="Palatino Linotype" w:hAnsi="Palatino Linotype" w:cs="Arial"/>
          <w:sz w:val="24"/>
          <w:szCs w:val="24"/>
        </w:rPr>
        <w:t>contamine a vegetação e o córrego existentes nas imediações.</w:t>
      </w:r>
    </w:p>
    <w:p w:rsidR="00E55930" w:rsidRDefault="00E55930" w:rsidP="00E55930">
      <w:pPr>
        <w:jc w:val="right"/>
        <w:rPr>
          <w:rFonts w:ascii="Palatino Linotype" w:hAnsi="Palatino Linotype" w:cs="Arial"/>
          <w:sz w:val="24"/>
          <w:szCs w:val="24"/>
        </w:rPr>
      </w:pPr>
    </w:p>
    <w:p w:rsidR="00E55930" w:rsidRPr="0023490B" w:rsidRDefault="00E55930" w:rsidP="00E55930">
      <w:pPr>
        <w:jc w:val="right"/>
        <w:rPr>
          <w:rFonts w:ascii="Palatino Linotype" w:hAnsi="Palatino Linotype" w:cs="Arial"/>
          <w:sz w:val="24"/>
          <w:szCs w:val="24"/>
        </w:rPr>
      </w:pPr>
      <w:r w:rsidRPr="0023490B">
        <w:rPr>
          <w:rFonts w:ascii="Palatino Linotype" w:hAnsi="Palatino Linotype" w:cs="Arial"/>
          <w:sz w:val="24"/>
          <w:szCs w:val="24"/>
        </w:rPr>
        <w:t xml:space="preserve">Valinhos, </w:t>
      </w:r>
      <w:r w:rsidR="00D02662">
        <w:rPr>
          <w:rFonts w:ascii="Palatino Linotype" w:hAnsi="Palatino Linotype" w:cs="Arial"/>
          <w:sz w:val="24"/>
          <w:szCs w:val="24"/>
        </w:rPr>
        <w:t>02 de março</w:t>
      </w:r>
      <w:r w:rsidR="00E321EC">
        <w:rPr>
          <w:rFonts w:ascii="Palatino Linotype" w:hAnsi="Palatino Linotype" w:cs="Arial"/>
          <w:sz w:val="24"/>
          <w:szCs w:val="24"/>
        </w:rPr>
        <w:t xml:space="preserve"> de 2017</w:t>
      </w:r>
      <w:r>
        <w:rPr>
          <w:rFonts w:ascii="Palatino Linotype" w:hAnsi="Palatino Linotype" w:cs="Arial"/>
          <w:sz w:val="24"/>
          <w:szCs w:val="24"/>
        </w:rPr>
        <w:t>.</w:t>
      </w:r>
    </w:p>
    <w:p w:rsidR="00E55930" w:rsidRPr="0023490B" w:rsidRDefault="00E55930" w:rsidP="00E55930">
      <w:pPr>
        <w:jc w:val="right"/>
        <w:rPr>
          <w:rFonts w:ascii="Palatino Linotype" w:hAnsi="Palatino Linotype" w:cs="Arial"/>
          <w:sz w:val="24"/>
          <w:szCs w:val="24"/>
        </w:rPr>
      </w:pPr>
    </w:p>
    <w:p w:rsidR="00E55930" w:rsidRPr="0023490B" w:rsidRDefault="00E55930" w:rsidP="00E55930">
      <w:pPr>
        <w:jc w:val="both"/>
        <w:rPr>
          <w:rFonts w:ascii="Palatino Linotype" w:hAnsi="Palatino Linotype" w:cs="Arial"/>
          <w:sz w:val="24"/>
          <w:szCs w:val="24"/>
        </w:rPr>
      </w:pPr>
    </w:p>
    <w:p w:rsidR="00E55930" w:rsidRPr="0023490B" w:rsidRDefault="00E55930" w:rsidP="00E55930">
      <w:pPr>
        <w:jc w:val="both"/>
        <w:rPr>
          <w:rFonts w:ascii="Palatino Linotype" w:hAnsi="Palatino Linotype" w:cs="Arial"/>
          <w:b/>
          <w:sz w:val="24"/>
          <w:szCs w:val="24"/>
        </w:rPr>
      </w:pPr>
    </w:p>
    <w:p w:rsidR="00E55930" w:rsidRPr="0023490B" w:rsidRDefault="00E55930" w:rsidP="00E55930">
      <w:pPr>
        <w:shd w:val="clear" w:color="auto" w:fill="FFFFFF"/>
        <w:jc w:val="center"/>
        <w:rPr>
          <w:rFonts w:ascii="Palatino Linotype" w:hAnsi="Palatino Linotype" w:cs="Tahoma"/>
          <w:b/>
          <w:bCs/>
          <w:caps/>
          <w:color w:val="000000"/>
          <w:sz w:val="28"/>
          <w:szCs w:val="28"/>
        </w:rPr>
      </w:pPr>
      <w:r w:rsidRPr="0023490B">
        <w:rPr>
          <w:rFonts w:ascii="Palatino Linotype" w:hAnsi="Palatino Linotype" w:cs="Tahoma"/>
          <w:b/>
          <w:bCs/>
          <w:caps/>
          <w:color w:val="000000"/>
          <w:sz w:val="28"/>
          <w:szCs w:val="28"/>
        </w:rPr>
        <w:t>KIKO BELONI</w:t>
      </w:r>
    </w:p>
    <w:p w:rsidR="00BE5BB0" w:rsidRDefault="006254B0" w:rsidP="00E321EC">
      <w:pPr>
        <w:shd w:val="clear" w:color="auto" w:fill="FFFFFF"/>
        <w:jc w:val="center"/>
      </w:pPr>
      <w:r>
        <w:rPr>
          <w:rFonts w:ascii="Palatino Linotype" w:hAnsi="Palatino Linotype" w:cs="Arial"/>
          <w:color w:val="000000"/>
          <w:sz w:val="24"/>
          <w:szCs w:val="24"/>
        </w:rPr>
        <w:t>Vereador – PS</w:t>
      </w:r>
      <w:r w:rsidR="00E55930" w:rsidRPr="0023490B">
        <w:rPr>
          <w:rFonts w:ascii="Palatino Linotype" w:hAnsi="Palatino Linotype" w:cs="Arial"/>
          <w:color w:val="000000"/>
          <w:sz w:val="24"/>
          <w:szCs w:val="24"/>
        </w:rPr>
        <w:t>B</w:t>
      </w:r>
    </w:p>
    <w:sectPr w:rsidR="00BE5BB0" w:rsidSect="00AF77CF">
      <w:pgSz w:w="11906" w:h="16838"/>
      <w:pgMar w:top="1418" w:right="849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930"/>
    <w:rsid w:val="002B4BA7"/>
    <w:rsid w:val="0034385B"/>
    <w:rsid w:val="00343A61"/>
    <w:rsid w:val="005009D7"/>
    <w:rsid w:val="006254B0"/>
    <w:rsid w:val="007C5184"/>
    <w:rsid w:val="00B11418"/>
    <w:rsid w:val="00B34CE3"/>
    <w:rsid w:val="00BE5BB0"/>
    <w:rsid w:val="00C667D7"/>
    <w:rsid w:val="00C73209"/>
    <w:rsid w:val="00CF6EEE"/>
    <w:rsid w:val="00D02662"/>
    <w:rsid w:val="00E321EC"/>
    <w:rsid w:val="00E55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9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55930"/>
    <w:pPr>
      <w:keepNext/>
      <w:spacing w:line="360" w:lineRule="auto"/>
      <w:outlineLvl w:val="0"/>
    </w:pPr>
    <w:rPr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55930"/>
    <w:rPr>
      <w:rFonts w:ascii="Times New Roman" w:eastAsia="Times New Roman" w:hAnsi="Times New Roman" w:cs="Times New Roman"/>
      <w:b/>
      <w:bCs/>
      <w:sz w:val="26"/>
      <w:szCs w:val="26"/>
      <w:lang w:eastAsia="pt-BR"/>
    </w:rPr>
  </w:style>
  <w:style w:type="paragraph" w:styleId="SemEspaamento">
    <w:name w:val="No Spacing"/>
    <w:uiPriority w:val="1"/>
    <w:qFormat/>
    <w:rsid w:val="00E559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266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2662"/>
    <w:rPr>
      <w:rFonts w:ascii="Segoe UI" w:eastAsia="Times New Roman" w:hAnsi="Segoe UI" w:cs="Segoe UI"/>
      <w:sz w:val="18"/>
      <w:szCs w:val="1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9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55930"/>
    <w:pPr>
      <w:keepNext/>
      <w:spacing w:line="360" w:lineRule="auto"/>
      <w:outlineLvl w:val="0"/>
    </w:pPr>
    <w:rPr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55930"/>
    <w:rPr>
      <w:rFonts w:ascii="Times New Roman" w:eastAsia="Times New Roman" w:hAnsi="Times New Roman" w:cs="Times New Roman"/>
      <w:b/>
      <w:bCs/>
      <w:sz w:val="26"/>
      <w:szCs w:val="26"/>
      <w:lang w:eastAsia="pt-BR"/>
    </w:rPr>
  </w:style>
  <w:style w:type="paragraph" w:styleId="SemEspaamento">
    <w:name w:val="No Spacing"/>
    <w:uiPriority w:val="1"/>
    <w:qFormat/>
    <w:rsid w:val="00E559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266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2662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assessorkiko2</dc:creator>
  <cp:lastModifiedBy>Rafael Leandro Pereira Da Silva</cp:lastModifiedBy>
  <cp:revision>3</cp:revision>
  <cp:lastPrinted>2017-03-02T18:02:00Z</cp:lastPrinted>
  <dcterms:created xsi:type="dcterms:W3CDTF">2017-03-02T18:15:00Z</dcterms:created>
  <dcterms:modified xsi:type="dcterms:W3CDTF">2017-03-06T17:05:00Z</dcterms:modified>
</cp:coreProperties>
</file>