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75" w:rsidRDefault="009B5A75">
      <w:pPr>
        <w:spacing w:after="159" w:line="360" w:lineRule="auto"/>
        <w:jc w:val="both"/>
      </w:pPr>
    </w:p>
    <w:p w:rsidR="009B5A75" w:rsidRDefault="009B5A75">
      <w:pPr>
        <w:spacing w:after="159" w:line="360" w:lineRule="auto"/>
        <w:jc w:val="both"/>
      </w:pPr>
    </w:p>
    <w:p w:rsidR="009B5A75" w:rsidRDefault="00062C75">
      <w:pPr>
        <w:spacing w:after="159" w:line="360" w:lineRule="auto"/>
        <w:jc w:val="both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Requerimento n. </w:t>
      </w:r>
      <w:r w:rsidR="00025A86">
        <w:rPr>
          <w:rFonts w:ascii="Calibri" w:hAnsi="Calibri"/>
          <w:b/>
          <w:sz w:val="32"/>
        </w:rPr>
        <w:t>229</w:t>
      </w:r>
      <w:bookmarkStart w:id="0" w:name="_GoBack"/>
      <w:bookmarkEnd w:id="0"/>
      <w:r>
        <w:rPr>
          <w:rFonts w:ascii="Calibri" w:hAnsi="Calibri"/>
          <w:b/>
          <w:sz w:val="32"/>
        </w:rPr>
        <w:t>/2017</w:t>
      </w:r>
    </w:p>
    <w:p w:rsidR="009B5A75" w:rsidRDefault="009B5A75">
      <w:pPr>
        <w:spacing w:after="159" w:line="360" w:lineRule="auto"/>
        <w:jc w:val="both"/>
      </w:pPr>
    </w:p>
    <w:p w:rsidR="009B5A75" w:rsidRDefault="009B5A75">
      <w:pPr>
        <w:spacing w:after="159" w:line="360" w:lineRule="auto"/>
        <w:jc w:val="both"/>
      </w:pPr>
    </w:p>
    <w:p w:rsidR="009B5A75" w:rsidRDefault="00062C75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 Senhor Presidente.</w:t>
      </w:r>
    </w:p>
    <w:p w:rsidR="009B5A75" w:rsidRDefault="00062C75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B5A75" w:rsidRDefault="009B5A75">
      <w:pPr>
        <w:spacing w:after="159" w:line="360" w:lineRule="auto"/>
        <w:jc w:val="both"/>
      </w:pPr>
    </w:p>
    <w:p w:rsidR="009B5A75" w:rsidRDefault="009B5A75">
      <w:pPr>
        <w:spacing w:after="159" w:line="360" w:lineRule="auto"/>
        <w:jc w:val="both"/>
      </w:pPr>
    </w:p>
    <w:p w:rsidR="009B5A75" w:rsidRDefault="00062C75">
      <w:pPr>
        <w:spacing w:after="159" w:line="360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a prestação das seguintes informações pelo Poder Executivo municipal a respeito da </w:t>
      </w:r>
      <w:bookmarkStart w:id="1" w:name="__DdeLink__77_60379227"/>
      <w:r>
        <w:rPr>
          <w:rFonts w:ascii="Calibri" w:hAnsi="Calibri"/>
        </w:rPr>
        <w:t>previsão orçamentária de 2017 para honrar a folha de pagamento</w:t>
      </w:r>
      <w:bookmarkEnd w:id="1"/>
      <w:r>
        <w:rPr>
          <w:rFonts w:ascii="Calibri" w:hAnsi="Calibri"/>
        </w:rPr>
        <w:t>:</w:t>
      </w:r>
    </w:p>
    <w:p w:rsidR="009B5A75" w:rsidRDefault="009B5A75">
      <w:pPr>
        <w:spacing w:after="159" w:line="360" w:lineRule="auto"/>
        <w:ind w:firstLine="708"/>
        <w:jc w:val="both"/>
        <w:rPr>
          <w:rFonts w:ascii="Calibri" w:hAnsi="Calibri"/>
        </w:rPr>
      </w:pPr>
    </w:p>
    <w:p w:rsidR="009B5A75" w:rsidRDefault="00062C75">
      <w:pPr>
        <w:spacing w:after="159" w:line="360" w:lineRule="auto"/>
        <w:ind w:left="709"/>
        <w:jc w:val="both"/>
      </w:pPr>
      <w:r>
        <w:rPr>
          <w:rFonts w:ascii="Calibri" w:hAnsi="Calibri"/>
        </w:rPr>
        <w:t>1. Qual a previsão or</w:t>
      </w:r>
      <w:r>
        <w:rPr>
          <w:rFonts w:ascii="Calibri" w:hAnsi="Calibri"/>
        </w:rPr>
        <w:t>çamentária para pagamento de toda a folha municipal de 2017, incluindo ativos e inativos?</w:t>
      </w:r>
    </w:p>
    <w:p w:rsidR="009B5A75" w:rsidRDefault="00062C75">
      <w:pPr>
        <w:spacing w:after="159" w:line="360" w:lineRule="auto"/>
        <w:ind w:left="709"/>
        <w:jc w:val="both"/>
      </w:pPr>
      <w:r>
        <w:rPr>
          <w:rFonts w:ascii="Calibri" w:hAnsi="Calibri"/>
        </w:rPr>
        <w:t>2. Esta previsão é suficiente para honrar os pagamentos? Caso negativo, quanto falta no orçamento para garantir os pagamentos?</w:t>
      </w:r>
    </w:p>
    <w:p w:rsidR="009B5A75" w:rsidRDefault="00062C75">
      <w:pPr>
        <w:spacing w:after="159" w:line="360" w:lineRule="auto"/>
        <w:ind w:left="709"/>
        <w:jc w:val="both"/>
      </w:pPr>
      <w:r>
        <w:rPr>
          <w:rFonts w:ascii="Calibri" w:hAnsi="Calibri"/>
        </w:rPr>
        <w:t xml:space="preserve">3. Sendo </w:t>
      </w:r>
      <w:proofErr w:type="gramStart"/>
      <w:r>
        <w:rPr>
          <w:rFonts w:ascii="Calibri" w:hAnsi="Calibri"/>
        </w:rPr>
        <w:t>necessário a alteração no orça</w:t>
      </w:r>
      <w:r>
        <w:rPr>
          <w:rFonts w:ascii="Calibri" w:hAnsi="Calibri"/>
        </w:rPr>
        <w:t>mento</w:t>
      </w:r>
      <w:proofErr w:type="gramEnd"/>
      <w:r>
        <w:rPr>
          <w:rFonts w:ascii="Calibri" w:hAnsi="Calibri"/>
        </w:rPr>
        <w:t>, há estudos de quais rubricas serão afetadas? Em caso positivo, quais e como serão afetadas?</w:t>
      </w:r>
    </w:p>
    <w:p w:rsidR="009B5A75" w:rsidRDefault="009B5A75">
      <w:pPr>
        <w:spacing w:after="159" w:line="360" w:lineRule="auto"/>
        <w:ind w:left="709"/>
        <w:jc w:val="both"/>
        <w:rPr>
          <w:rFonts w:ascii="Calibri" w:hAnsi="Calibri"/>
          <w:u w:val="single"/>
        </w:rPr>
      </w:pPr>
    </w:p>
    <w:p w:rsidR="009B5A75" w:rsidRDefault="00062C75">
      <w:pPr>
        <w:spacing w:after="159" w:line="360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9B5A75" w:rsidRDefault="00062C75">
      <w:pPr>
        <w:spacing w:after="159" w:line="360" w:lineRule="auto"/>
        <w:jc w:val="both"/>
      </w:pPr>
      <w:r>
        <w:rPr>
          <w:rFonts w:ascii="Calibri" w:hAnsi="Calibri"/>
        </w:rPr>
        <w:tab/>
        <w:t>Conforme Audiência Pública realizada nesta Casa de Lei no dia 24 de fevereiro do presente ano, foi dito pela Secretária de Fazenda que as dot</w:t>
      </w:r>
      <w:r>
        <w:rPr>
          <w:rFonts w:ascii="Calibri" w:hAnsi="Calibri"/>
        </w:rPr>
        <w:t>ações orçamentárias destinadas ao pagamento da folha de 2017 estariam subestimadas.</w:t>
      </w:r>
    </w:p>
    <w:p w:rsidR="009B5A75" w:rsidRDefault="00062C75">
      <w:pPr>
        <w:spacing w:after="159" w:line="360" w:lineRule="auto"/>
        <w:jc w:val="both"/>
      </w:pPr>
      <w:r>
        <w:rPr>
          <w:rFonts w:ascii="Calibri" w:hAnsi="Calibri"/>
        </w:rPr>
        <w:lastRenderedPageBreak/>
        <w:tab/>
        <w:t>Desta maneira, havendo o receio e a possibilidade de servidores ficarem sem seus vencimentos até o final do ano, de extrema relevância obter estas informações para acompan</w:t>
      </w:r>
      <w:r>
        <w:rPr>
          <w:rFonts w:ascii="Calibri" w:hAnsi="Calibri"/>
        </w:rPr>
        <w:t xml:space="preserve">har esta situação e cobrar da Administração Municipal medidas para evitar que isto aconteça. </w:t>
      </w:r>
    </w:p>
    <w:p w:rsidR="009B5A75" w:rsidRDefault="00062C75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9B5A75" w:rsidRDefault="009B5A75">
      <w:pPr>
        <w:spacing w:after="159"/>
        <w:jc w:val="center"/>
        <w:rPr>
          <w:rFonts w:ascii="Calibri" w:hAnsi="Calibri"/>
        </w:rPr>
      </w:pPr>
    </w:p>
    <w:p w:rsidR="009B5A75" w:rsidRDefault="00062C75">
      <w:pPr>
        <w:spacing w:after="159"/>
        <w:jc w:val="center"/>
      </w:pPr>
      <w:r>
        <w:rPr>
          <w:rFonts w:ascii="Calibri" w:hAnsi="Calibri"/>
        </w:rPr>
        <w:t>Valinhos, 24 de fevereiro de 2017.</w:t>
      </w:r>
    </w:p>
    <w:p w:rsidR="009B5A75" w:rsidRDefault="009B5A75">
      <w:pPr>
        <w:spacing w:after="159"/>
        <w:jc w:val="center"/>
        <w:rPr>
          <w:rFonts w:ascii="Calibri" w:hAnsi="Calibri"/>
        </w:rPr>
      </w:pPr>
    </w:p>
    <w:p w:rsidR="009B5A75" w:rsidRDefault="00062C75">
      <w:pPr>
        <w:spacing w:after="159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</w:t>
      </w:r>
    </w:p>
    <w:p w:rsidR="009B5A75" w:rsidRDefault="00062C75">
      <w:pPr>
        <w:spacing w:after="159"/>
        <w:jc w:val="center"/>
        <w:rPr>
          <w:rFonts w:ascii="Calibri" w:hAnsi="Calibri"/>
        </w:rPr>
      </w:pPr>
      <w:r>
        <w:rPr>
          <w:rFonts w:ascii="Calibri" w:hAnsi="Calibri"/>
        </w:rPr>
        <w:t>LUIZ MAYR NETO</w:t>
      </w:r>
    </w:p>
    <w:p w:rsidR="009B5A75" w:rsidRDefault="00062C75">
      <w:pPr>
        <w:spacing w:after="159"/>
        <w:jc w:val="center"/>
      </w:pPr>
      <w:r>
        <w:rPr>
          <w:rFonts w:ascii="Calibri" w:hAnsi="Calibri"/>
        </w:rPr>
        <w:t>Vereador</w:t>
      </w:r>
    </w:p>
    <w:sectPr w:rsidR="009B5A75">
      <w:headerReference w:type="default" r:id="rId7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C75" w:rsidRDefault="00062C75">
      <w:r>
        <w:separator/>
      </w:r>
    </w:p>
  </w:endnote>
  <w:endnote w:type="continuationSeparator" w:id="0">
    <w:p w:rsidR="00062C75" w:rsidRDefault="0006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C75" w:rsidRDefault="00062C75">
      <w:r>
        <w:separator/>
      </w:r>
    </w:p>
  </w:footnote>
  <w:footnote w:type="continuationSeparator" w:id="0">
    <w:p w:rsidR="00062C75" w:rsidRDefault="0006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75" w:rsidRDefault="009B5A75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5A75"/>
    <w:rsid w:val="00025A86"/>
    <w:rsid w:val="00062C75"/>
    <w:rsid w:val="009B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217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Rafael Leandro Pereira Da Silva</cp:lastModifiedBy>
  <cp:revision>6</cp:revision>
  <cp:lastPrinted>2017-02-24T15:37:00Z</cp:lastPrinted>
  <dcterms:created xsi:type="dcterms:W3CDTF">2017-02-16T13:34:00Z</dcterms:created>
  <dcterms:modified xsi:type="dcterms:W3CDTF">2017-03-01T17:23:00Z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