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90" w:rsidRDefault="00E32D90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8F5DED">
        <w:rPr>
          <w:rFonts w:ascii="Andalus" w:hAnsi="Andalus" w:cs="Andalus"/>
          <w:b/>
          <w:sz w:val="26"/>
          <w:szCs w:val="26"/>
        </w:rPr>
        <w:t>172/17</w:t>
      </w:r>
      <w:bookmarkStart w:id="0" w:name="_GoBack"/>
      <w:bookmarkEnd w:id="0"/>
    </w:p>
    <w:p w:rsidR="005325C0" w:rsidRDefault="00944C4F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CF7F65">
        <w:rPr>
          <w:rFonts w:ascii="Century Gothic" w:hAnsi="Century Gothic"/>
          <w:b/>
          <w:sz w:val="20"/>
          <w:szCs w:val="20"/>
        </w:rPr>
        <w:t>Informações acerca da destinação final da verba suplementar oriunda da Lei 5289/2016.</w:t>
      </w:r>
      <w:r w:rsidR="006A2217">
        <w:rPr>
          <w:rFonts w:ascii="Century Gothic" w:hAnsi="Century Gothic"/>
          <w:b/>
          <w:sz w:val="20"/>
          <w:szCs w:val="20"/>
        </w:rPr>
        <w:t xml:space="preserve"> </w:t>
      </w:r>
    </w:p>
    <w:p w:rsidR="00042677" w:rsidRDefault="00042677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181CE6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>Senhores Vereadores</w:t>
      </w:r>
    </w:p>
    <w:p w:rsidR="00042677" w:rsidRDefault="00042677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322B0E" w:rsidRPr="00181CE6" w:rsidRDefault="00322B0E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974052" w:rsidRDefault="00C51601" w:rsidP="00781A00">
      <w:pPr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ab/>
      </w:r>
      <w:r w:rsidRPr="00181CE6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181CE6">
        <w:rPr>
          <w:rFonts w:ascii="Andalus" w:hAnsi="Andalus" w:cs="Andalus"/>
          <w:sz w:val="26"/>
          <w:szCs w:val="26"/>
        </w:rPr>
        <w:t>a Vossa Excelência depois de ouvido o Plenário, encaminhar o presente ao Exmo. Senhor Prefeito Municipal, para que repasse a esta Casa de Leis</w:t>
      </w:r>
      <w:r w:rsidR="00286E68" w:rsidRPr="00181CE6">
        <w:rPr>
          <w:rFonts w:ascii="Andalus" w:hAnsi="Andalus" w:cs="Andalus"/>
          <w:sz w:val="26"/>
          <w:szCs w:val="26"/>
        </w:rPr>
        <w:t>, as seguintes informações:</w:t>
      </w:r>
    </w:p>
    <w:p w:rsidR="00CF7F65" w:rsidRDefault="00CF7F65" w:rsidP="00CF7F65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É possível mencionar qual obra foi realizada através do crédito adicional suplementar no valor de até </w:t>
      </w:r>
      <w:proofErr w:type="gramStart"/>
      <w:r>
        <w:rPr>
          <w:rFonts w:ascii="Andalus" w:hAnsi="Andalus" w:cs="Andalus"/>
          <w:sz w:val="26"/>
          <w:szCs w:val="26"/>
        </w:rPr>
        <w:t>R$ 1.200.000,00 objeto</w:t>
      </w:r>
      <w:proofErr w:type="gramEnd"/>
      <w:r>
        <w:rPr>
          <w:rFonts w:ascii="Andalus" w:hAnsi="Andalus" w:cs="Andalus"/>
          <w:sz w:val="26"/>
          <w:szCs w:val="26"/>
        </w:rPr>
        <w:t xml:space="preserve"> da Lei 5289/2016. </w:t>
      </w:r>
    </w:p>
    <w:p w:rsidR="00CF7F65" w:rsidRDefault="00CF7F65" w:rsidP="00057B39">
      <w:pPr>
        <w:pStyle w:val="PargrafodaLista"/>
        <w:ind w:left="1770"/>
        <w:jc w:val="both"/>
        <w:rPr>
          <w:rFonts w:ascii="Andalus" w:hAnsi="Andalus" w:cs="Andalus"/>
          <w:sz w:val="26"/>
          <w:szCs w:val="26"/>
        </w:rPr>
      </w:pPr>
    </w:p>
    <w:p w:rsidR="0078603E" w:rsidRDefault="003F74D9" w:rsidP="00057B39">
      <w:pPr>
        <w:pStyle w:val="PargrafodaLista"/>
        <w:ind w:left="1770"/>
        <w:jc w:val="both"/>
        <w:rPr>
          <w:rFonts w:ascii="Andalus" w:hAnsi="Andalus" w:cs="Andalus"/>
          <w:b/>
          <w:sz w:val="26"/>
          <w:szCs w:val="26"/>
        </w:rPr>
      </w:pPr>
      <w:r w:rsidRPr="00057B39">
        <w:rPr>
          <w:rFonts w:ascii="Andalus" w:hAnsi="Andalus" w:cs="Andalus"/>
          <w:sz w:val="26"/>
          <w:szCs w:val="26"/>
        </w:rPr>
        <w:tab/>
      </w:r>
      <w:r w:rsidR="00F6598F" w:rsidRPr="00057B39">
        <w:rPr>
          <w:rFonts w:ascii="Andalus" w:hAnsi="Andalus" w:cs="Andalus"/>
          <w:sz w:val="26"/>
          <w:szCs w:val="26"/>
        </w:rPr>
        <w:tab/>
      </w:r>
      <w:r w:rsidR="00E32D90">
        <w:rPr>
          <w:rFonts w:ascii="Andalus" w:hAnsi="Andalus" w:cs="Andalus"/>
          <w:sz w:val="26"/>
          <w:szCs w:val="26"/>
        </w:rPr>
        <w:t xml:space="preserve">     </w:t>
      </w:r>
      <w:r w:rsidR="00057B39">
        <w:rPr>
          <w:rFonts w:ascii="Andalus" w:hAnsi="Andalus" w:cs="Andalus"/>
          <w:b/>
          <w:sz w:val="26"/>
          <w:szCs w:val="26"/>
        </w:rPr>
        <w:t>JU</w:t>
      </w:r>
      <w:r w:rsidR="00944C4F" w:rsidRPr="00057B39">
        <w:rPr>
          <w:rFonts w:ascii="Andalus" w:hAnsi="Andalus" w:cs="Andalus"/>
          <w:b/>
          <w:sz w:val="26"/>
          <w:szCs w:val="26"/>
        </w:rPr>
        <w:t>STIFICATIVA</w:t>
      </w:r>
    </w:p>
    <w:p w:rsidR="00683273" w:rsidRDefault="0078603E" w:rsidP="00974052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    </w:t>
      </w:r>
      <w:r w:rsidRPr="00181CE6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944C4F" w:rsidRPr="00181CE6">
        <w:rPr>
          <w:rFonts w:ascii="Andalus" w:eastAsia="Times New Roman" w:hAnsi="Andalus" w:cs="Andalus"/>
          <w:sz w:val="26"/>
          <w:szCs w:val="26"/>
          <w:lang w:eastAsia="pt-BR"/>
        </w:rPr>
        <w:tab/>
        <w:t>T</w:t>
      </w:r>
      <w:r w:rsidR="00EF6E5E" w:rsidRPr="00181CE6">
        <w:rPr>
          <w:rFonts w:ascii="Andalus" w:eastAsia="Times New Roman" w:hAnsi="Andalus" w:cs="Andalus"/>
          <w:sz w:val="26"/>
          <w:szCs w:val="26"/>
          <w:lang w:eastAsia="pt-BR"/>
        </w:rPr>
        <w:t>rata-se de assunto de relevante interesse público</w:t>
      </w:r>
      <w:r w:rsidR="006757AB" w:rsidRPr="00181CE6">
        <w:rPr>
          <w:rFonts w:ascii="Andalus" w:eastAsia="Times New Roman" w:hAnsi="Andalus" w:cs="Andalus"/>
          <w:sz w:val="26"/>
          <w:szCs w:val="26"/>
          <w:lang w:eastAsia="pt-BR"/>
        </w:rPr>
        <w:t>,</w:t>
      </w:r>
      <w:r w:rsidR="00EF6E5E"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bem como tal</w:t>
      </w:r>
      <w:r w:rsidR="00944C4F"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181CE6">
        <w:rPr>
          <w:rFonts w:ascii="Andalus" w:eastAsia="Times New Roman" w:hAnsi="Andalus" w:cs="Andalus"/>
          <w:sz w:val="26"/>
          <w:szCs w:val="26"/>
          <w:lang w:eastAsia="pt-BR"/>
        </w:rPr>
        <w:t>.</w:t>
      </w:r>
      <w:r w:rsidR="00042677"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 w:rsidR="00683273" w:rsidRPr="00181CE6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1C5C17" w:rsidRDefault="001C5C17" w:rsidP="00E32D90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 xml:space="preserve">Valinhos, </w:t>
      </w:r>
      <w:r w:rsidR="003B0CE3">
        <w:rPr>
          <w:rFonts w:ascii="Andalus" w:hAnsi="Andalus" w:cs="Andalus"/>
          <w:sz w:val="26"/>
          <w:szCs w:val="26"/>
        </w:rPr>
        <w:t>2</w:t>
      </w:r>
      <w:r w:rsidR="00057B39">
        <w:rPr>
          <w:rFonts w:ascii="Andalus" w:hAnsi="Andalus" w:cs="Andalus"/>
          <w:sz w:val="26"/>
          <w:szCs w:val="26"/>
        </w:rPr>
        <w:t>0</w:t>
      </w:r>
      <w:r w:rsidR="00322B0E">
        <w:rPr>
          <w:rFonts w:ascii="Andalus" w:hAnsi="Andalus" w:cs="Andalus"/>
          <w:sz w:val="26"/>
          <w:szCs w:val="26"/>
        </w:rPr>
        <w:t xml:space="preserve"> de </w:t>
      </w:r>
      <w:r w:rsidR="00057B39">
        <w:rPr>
          <w:rFonts w:ascii="Andalus" w:hAnsi="Andalus" w:cs="Andalus"/>
          <w:sz w:val="26"/>
          <w:szCs w:val="26"/>
        </w:rPr>
        <w:t>fevereiro</w:t>
      </w:r>
      <w:r w:rsidR="00322B0E">
        <w:rPr>
          <w:rFonts w:ascii="Andalus" w:hAnsi="Andalus" w:cs="Andalus"/>
          <w:sz w:val="26"/>
          <w:szCs w:val="26"/>
        </w:rPr>
        <w:t xml:space="preserve"> </w:t>
      </w:r>
      <w:r w:rsidRPr="00181CE6">
        <w:rPr>
          <w:rFonts w:ascii="Andalus" w:hAnsi="Andalus" w:cs="Andalus"/>
          <w:sz w:val="26"/>
          <w:szCs w:val="26"/>
        </w:rPr>
        <w:t>de 201</w:t>
      </w:r>
      <w:r w:rsidR="00322B0E">
        <w:rPr>
          <w:rFonts w:ascii="Andalus" w:hAnsi="Andalus" w:cs="Andalus"/>
          <w:sz w:val="26"/>
          <w:szCs w:val="26"/>
        </w:rPr>
        <w:t>7</w:t>
      </w:r>
      <w:r w:rsidRPr="00181CE6">
        <w:rPr>
          <w:rFonts w:ascii="Andalus" w:hAnsi="Andalus" w:cs="Andalus"/>
          <w:sz w:val="26"/>
          <w:szCs w:val="26"/>
        </w:rPr>
        <w:t>.</w:t>
      </w:r>
    </w:p>
    <w:p w:rsidR="00042677" w:rsidRDefault="0004267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042677" w:rsidRPr="00181CE6" w:rsidRDefault="0004267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181CE6" w:rsidRPr="00181CE6" w:rsidRDefault="001C5C17" w:rsidP="00181CE6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181CE6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181CE6">
        <w:rPr>
          <w:rFonts w:ascii="Andalus" w:hAnsi="Andalus" w:cs="Andalus"/>
          <w:b/>
          <w:sz w:val="26"/>
          <w:szCs w:val="26"/>
        </w:rPr>
        <w:t xml:space="preserve">Borges </w:t>
      </w:r>
      <w:r w:rsidR="00181CE6" w:rsidRPr="00181CE6">
        <w:rPr>
          <w:rFonts w:ascii="Andalus" w:hAnsi="Andalus" w:cs="Andalus"/>
          <w:b/>
          <w:sz w:val="26"/>
          <w:szCs w:val="26"/>
        </w:rPr>
        <w:t>–</w:t>
      </w:r>
      <w:r w:rsidR="00CC30C8" w:rsidRPr="00181CE6">
        <w:rPr>
          <w:rFonts w:ascii="Andalus" w:hAnsi="Andalus" w:cs="Andalus"/>
          <w:b/>
          <w:sz w:val="26"/>
          <w:szCs w:val="26"/>
        </w:rPr>
        <w:t xml:space="preserve"> Giba</w:t>
      </w:r>
    </w:p>
    <w:p w:rsidR="00986A5D" w:rsidRPr="00181CE6" w:rsidRDefault="001C5C17" w:rsidP="00181CE6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 xml:space="preserve">Vereador – </w:t>
      </w:r>
      <w:r w:rsidR="00CC30C8" w:rsidRPr="00181CE6">
        <w:rPr>
          <w:rFonts w:ascii="Andalus" w:hAnsi="Andalus" w:cs="Andalus"/>
          <w:sz w:val="26"/>
          <w:szCs w:val="26"/>
        </w:rPr>
        <w:t>P</w:t>
      </w:r>
      <w:r w:rsidR="00331105" w:rsidRPr="00181CE6">
        <w:rPr>
          <w:rFonts w:ascii="Andalus" w:hAnsi="Andalus" w:cs="Andalus"/>
          <w:sz w:val="26"/>
          <w:szCs w:val="26"/>
        </w:rPr>
        <w:t>MDB</w:t>
      </w:r>
    </w:p>
    <w:sectPr w:rsidR="00986A5D" w:rsidRPr="00181CE6" w:rsidSect="00974052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B9" w:rsidRDefault="00A442B9" w:rsidP="00FF4453">
      <w:pPr>
        <w:spacing w:after="0" w:line="240" w:lineRule="auto"/>
      </w:pPr>
      <w:r>
        <w:separator/>
      </w:r>
    </w:p>
  </w:endnote>
  <w:endnote w:type="continuationSeparator" w:id="0">
    <w:p w:rsidR="00A442B9" w:rsidRDefault="00A442B9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B9" w:rsidRDefault="00A442B9" w:rsidP="00FF4453">
      <w:pPr>
        <w:spacing w:after="0" w:line="240" w:lineRule="auto"/>
      </w:pPr>
      <w:r>
        <w:separator/>
      </w:r>
    </w:p>
  </w:footnote>
  <w:footnote w:type="continuationSeparator" w:id="0">
    <w:p w:rsidR="00A442B9" w:rsidRDefault="00A442B9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386C"/>
    <w:multiLevelType w:val="hybridMultilevel"/>
    <w:tmpl w:val="3228B2A2"/>
    <w:lvl w:ilvl="0" w:tplc="67FEFF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2467B"/>
    <w:rsid w:val="00030089"/>
    <w:rsid w:val="00042677"/>
    <w:rsid w:val="00057B39"/>
    <w:rsid w:val="00057F8A"/>
    <w:rsid w:val="000B1C74"/>
    <w:rsid w:val="000C2FC9"/>
    <w:rsid w:val="000E7D53"/>
    <w:rsid w:val="001006C0"/>
    <w:rsid w:val="00102DF9"/>
    <w:rsid w:val="00103847"/>
    <w:rsid w:val="00141156"/>
    <w:rsid w:val="001548EF"/>
    <w:rsid w:val="00181CE6"/>
    <w:rsid w:val="001A4019"/>
    <w:rsid w:val="001A4A76"/>
    <w:rsid w:val="001C5BBA"/>
    <w:rsid w:val="001C5C17"/>
    <w:rsid w:val="002369D3"/>
    <w:rsid w:val="00243CE6"/>
    <w:rsid w:val="00247CCD"/>
    <w:rsid w:val="00286E68"/>
    <w:rsid w:val="002919ED"/>
    <w:rsid w:val="002A1C17"/>
    <w:rsid w:val="002B04E9"/>
    <w:rsid w:val="002B183D"/>
    <w:rsid w:val="002F648A"/>
    <w:rsid w:val="00301569"/>
    <w:rsid w:val="00302227"/>
    <w:rsid w:val="00322B0E"/>
    <w:rsid w:val="00331105"/>
    <w:rsid w:val="00334AFF"/>
    <w:rsid w:val="0034360F"/>
    <w:rsid w:val="00360FAD"/>
    <w:rsid w:val="003673F5"/>
    <w:rsid w:val="0039486D"/>
    <w:rsid w:val="003A7075"/>
    <w:rsid w:val="003B0CE3"/>
    <w:rsid w:val="003F1B03"/>
    <w:rsid w:val="003F74D9"/>
    <w:rsid w:val="0043214F"/>
    <w:rsid w:val="004617E1"/>
    <w:rsid w:val="004635C0"/>
    <w:rsid w:val="00464A6A"/>
    <w:rsid w:val="00472C8A"/>
    <w:rsid w:val="004953A0"/>
    <w:rsid w:val="004C7807"/>
    <w:rsid w:val="004D6119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7508B"/>
    <w:rsid w:val="00576764"/>
    <w:rsid w:val="00590097"/>
    <w:rsid w:val="0059655E"/>
    <w:rsid w:val="0059729F"/>
    <w:rsid w:val="005A0EA9"/>
    <w:rsid w:val="005D758B"/>
    <w:rsid w:val="00611B9D"/>
    <w:rsid w:val="0062046E"/>
    <w:rsid w:val="00630A38"/>
    <w:rsid w:val="00633E43"/>
    <w:rsid w:val="006578F3"/>
    <w:rsid w:val="00673F66"/>
    <w:rsid w:val="006757AB"/>
    <w:rsid w:val="00683273"/>
    <w:rsid w:val="006A1759"/>
    <w:rsid w:val="006A2217"/>
    <w:rsid w:val="006A5DCC"/>
    <w:rsid w:val="006B1487"/>
    <w:rsid w:val="006B1B0F"/>
    <w:rsid w:val="006B6E05"/>
    <w:rsid w:val="0071556F"/>
    <w:rsid w:val="00716531"/>
    <w:rsid w:val="00726A69"/>
    <w:rsid w:val="00781A00"/>
    <w:rsid w:val="0078603E"/>
    <w:rsid w:val="007B6E2F"/>
    <w:rsid w:val="007C49CB"/>
    <w:rsid w:val="0080262D"/>
    <w:rsid w:val="0081192E"/>
    <w:rsid w:val="00812197"/>
    <w:rsid w:val="00816161"/>
    <w:rsid w:val="008259ED"/>
    <w:rsid w:val="008701BE"/>
    <w:rsid w:val="0088158B"/>
    <w:rsid w:val="008E551E"/>
    <w:rsid w:val="008F1D9C"/>
    <w:rsid w:val="008F4B28"/>
    <w:rsid w:val="008F5DED"/>
    <w:rsid w:val="009267D0"/>
    <w:rsid w:val="00934044"/>
    <w:rsid w:val="00944C4F"/>
    <w:rsid w:val="00970B98"/>
    <w:rsid w:val="00974052"/>
    <w:rsid w:val="00986A5D"/>
    <w:rsid w:val="00993701"/>
    <w:rsid w:val="009B7AD3"/>
    <w:rsid w:val="009E1A97"/>
    <w:rsid w:val="009F054B"/>
    <w:rsid w:val="00A01510"/>
    <w:rsid w:val="00A27F74"/>
    <w:rsid w:val="00A30EF6"/>
    <w:rsid w:val="00A40D2F"/>
    <w:rsid w:val="00A44006"/>
    <w:rsid w:val="00A442B9"/>
    <w:rsid w:val="00A74FF1"/>
    <w:rsid w:val="00AA112A"/>
    <w:rsid w:val="00AA24F5"/>
    <w:rsid w:val="00AB2143"/>
    <w:rsid w:val="00AB3738"/>
    <w:rsid w:val="00AC1813"/>
    <w:rsid w:val="00AF773D"/>
    <w:rsid w:val="00B0607A"/>
    <w:rsid w:val="00B10667"/>
    <w:rsid w:val="00B124D1"/>
    <w:rsid w:val="00B1528E"/>
    <w:rsid w:val="00B663F1"/>
    <w:rsid w:val="00B6741B"/>
    <w:rsid w:val="00B81A47"/>
    <w:rsid w:val="00B9387D"/>
    <w:rsid w:val="00BA0103"/>
    <w:rsid w:val="00BB0182"/>
    <w:rsid w:val="00BF2D10"/>
    <w:rsid w:val="00BF3487"/>
    <w:rsid w:val="00C23467"/>
    <w:rsid w:val="00C45E22"/>
    <w:rsid w:val="00C51601"/>
    <w:rsid w:val="00C55BF5"/>
    <w:rsid w:val="00C73D78"/>
    <w:rsid w:val="00C9091D"/>
    <w:rsid w:val="00CB1EA9"/>
    <w:rsid w:val="00CC30C8"/>
    <w:rsid w:val="00CD609D"/>
    <w:rsid w:val="00CE3C81"/>
    <w:rsid w:val="00CF505B"/>
    <w:rsid w:val="00CF7F65"/>
    <w:rsid w:val="00D3110D"/>
    <w:rsid w:val="00D33C1A"/>
    <w:rsid w:val="00D351CC"/>
    <w:rsid w:val="00D5059D"/>
    <w:rsid w:val="00D605D4"/>
    <w:rsid w:val="00DA2F50"/>
    <w:rsid w:val="00DC3446"/>
    <w:rsid w:val="00DC3D84"/>
    <w:rsid w:val="00DC684A"/>
    <w:rsid w:val="00DC7021"/>
    <w:rsid w:val="00DF15D5"/>
    <w:rsid w:val="00DF4CE0"/>
    <w:rsid w:val="00E03627"/>
    <w:rsid w:val="00E12A40"/>
    <w:rsid w:val="00E279AB"/>
    <w:rsid w:val="00E32D90"/>
    <w:rsid w:val="00E667F7"/>
    <w:rsid w:val="00E739D5"/>
    <w:rsid w:val="00E768FF"/>
    <w:rsid w:val="00E806F9"/>
    <w:rsid w:val="00E842A8"/>
    <w:rsid w:val="00EF6E5E"/>
    <w:rsid w:val="00F00D8D"/>
    <w:rsid w:val="00F06C3F"/>
    <w:rsid w:val="00F13A86"/>
    <w:rsid w:val="00F25989"/>
    <w:rsid w:val="00F6598F"/>
    <w:rsid w:val="00F738B5"/>
    <w:rsid w:val="00FA39F1"/>
    <w:rsid w:val="00FB1A4B"/>
    <w:rsid w:val="00FE6253"/>
    <w:rsid w:val="00FF4453"/>
    <w:rsid w:val="00FF5B5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6CAB-CC91-4BFA-B62D-F93F38D0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4</cp:revision>
  <cp:lastPrinted>2017-02-20T12:06:00Z</cp:lastPrinted>
  <dcterms:created xsi:type="dcterms:W3CDTF">2017-02-20T11:50:00Z</dcterms:created>
  <dcterms:modified xsi:type="dcterms:W3CDTF">2017-02-20T13:30:00Z</dcterms:modified>
</cp:coreProperties>
</file>