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REQUERIMENTO Nº</w:t>
      </w:r>
      <w:r w:rsidR="00653B43">
        <w:rPr>
          <w:rFonts w:ascii="Century Gothic" w:hAnsi="Century Gothic"/>
          <w:b/>
          <w:sz w:val="24"/>
          <w:szCs w:val="24"/>
        </w:rPr>
        <w:t xml:space="preserve"> 1746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/2016</w:t>
      </w: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Srs</w:t>
      </w:r>
      <w:proofErr w:type="spellEnd"/>
      <w:r>
        <w:rPr>
          <w:rFonts w:ascii="Century Gothic" w:hAnsi="Century Gothic"/>
          <w:sz w:val="24"/>
          <w:szCs w:val="24"/>
        </w:rPr>
        <w:t xml:space="preserve"> Vereadores</w:t>
      </w:r>
    </w:p>
    <w:p w:rsidR="00E72836" w:rsidRDefault="00E72836" w:rsidP="00E7283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 xml:space="preserve">O vereador </w:t>
      </w:r>
      <w:r>
        <w:rPr>
          <w:rFonts w:ascii="Century Gothic" w:hAnsi="Century Gothic"/>
          <w:b/>
        </w:rPr>
        <w:t>Rodrigo Toloi</w:t>
      </w:r>
      <w:r>
        <w:rPr>
          <w:rFonts w:ascii="Century Gothic" w:hAnsi="Century Gothic"/>
        </w:rPr>
        <w:t xml:space="preserve">, requer nos termos regimentais após a aprovação em plenário, seja encaminhado ao Exmo. </w:t>
      </w:r>
      <w:proofErr w:type="gramStart"/>
      <w:r>
        <w:rPr>
          <w:rFonts w:ascii="Century Gothic" w:hAnsi="Century Gothic"/>
        </w:rPr>
        <w:t>Sr.</w:t>
      </w:r>
      <w:proofErr w:type="gramEnd"/>
      <w:r>
        <w:rPr>
          <w:rFonts w:ascii="Century Gothic" w:hAnsi="Century Gothic"/>
        </w:rPr>
        <w:t xml:space="preserve"> Prefeito Municipal, o seguinte pedido de informações sobre o protocolo 9847 feito pelo telefone 156.</w:t>
      </w:r>
    </w:p>
    <w:p w:rsidR="00E72836" w:rsidRDefault="00E72836" w:rsidP="00E72836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Informações sobre o protocolo 9847, feito pelo telefone 156.</w:t>
      </w:r>
    </w:p>
    <w:p w:rsidR="00E72836" w:rsidRDefault="00E72836" w:rsidP="00E72836">
      <w:pPr>
        <w:ind w:left="708"/>
        <w:jc w:val="both"/>
        <w:rPr>
          <w:rFonts w:ascii="Century Gothic" w:hAnsi="Century Gothic"/>
          <w:b/>
        </w:rPr>
      </w:pP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E72836" w:rsidRDefault="00E72836" w:rsidP="00E72836">
      <w:pPr>
        <w:jc w:val="both"/>
        <w:rPr>
          <w:rFonts w:ascii="Century Gothic" w:hAnsi="Century Gothic"/>
          <w:b/>
          <w:sz w:val="24"/>
          <w:szCs w:val="24"/>
        </w:rPr>
      </w:pPr>
    </w:p>
    <w:p w:rsidR="00E72836" w:rsidRDefault="00E72836" w:rsidP="00E7283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Munícipes me procuraram solicitando informações sobre o protocolo feito pelo telefone 156 no dia 31/10/2016, relatam que até a presente data não foi resolvido.</w:t>
      </w:r>
    </w:p>
    <w:p w:rsidR="00E72836" w:rsidRDefault="00E72836" w:rsidP="00E72836">
      <w:pPr>
        <w:ind w:firstLine="426"/>
        <w:jc w:val="both"/>
        <w:rPr>
          <w:rFonts w:ascii="Century Gothic" w:hAnsi="Century Gothic"/>
        </w:rPr>
      </w:pPr>
    </w:p>
    <w:p w:rsidR="00E72836" w:rsidRDefault="00E72836" w:rsidP="00E72836">
      <w:pPr>
        <w:ind w:firstLine="426"/>
        <w:jc w:val="both"/>
        <w:rPr>
          <w:rFonts w:ascii="Century Gothic" w:hAnsi="Century Gothic"/>
        </w:rPr>
      </w:pPr>
    </w:p>
    <w:p w:rsidR="00E72836" w:rsidRDefault="00E72836" w:rsidP="00E72836">
      <w:pPr>
        <w:ind w:firstLine="426"/>
        <w:jc w:val="both"/>
        <w:rPr>
          <w:rFonts w:ascii="Century Gothic" w:hAnsi="Century Gothic"/>
        </w:rPr>
      </w:pPr>
    </w:p>
    <w:p w:rsidR="00E72836" w:rsidRDefault="00E72836" w:rsidP="00E72836">
      <w:pPr>
        <w:ind w:firstLine="426"/>
        <w:jc w:val="both"/>
        <w:rPr>
          <w:rFonts w:ascii="Century Gothic" w:hAnsi="Century Gothic"/>
        </w:rPr>
      </w:pPr>
    </w:p>
    <w:p w:rsidR="00E72836" w:rsidRDefault="002B4EDD" w:rsidP="00E7283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05 de dezembro</w:t>
      </w:r>
      <w:r w:rsidR="00E72836">
        <w:rPr>
          <w:rFonts w:ascii="Century Gothic" w:hAnsi="Century Gothic"/>
          <w:sz w:val="24"/>
          <w:szCs w:val="24"/>
        </w:rPr>
        <w:t xml:space="preserve"> de 2016.</w:t>
      </w:r>
    </w:p>
    <w:p w:rsidR="00E72836" w:rsidRDefault="00E72836" w:rsidP="00E72836">
      <w:pPr>
        <w:jc w:val="center"/>
        <w:rPr>
          <w:rFonts w:ascii="Century Gothic" w:hAnsi="Century Gothic"/>
          <w:sz w:val="24"/>
          <w:szCs w:val="24"/>
        </w:rPr>
      </w:pPr>
    </w:p>
    <w:p w:rsidR="00E72836" w:rsidRDefault="00E72836" w:rsidP="00E72836">
      <w:pPr>
        <w:jc w:val="center"/>
        <w:rPr>
          <w:rFonts w:ascii="Century Gothic" w:hAnsi="Century Gothic"/>
          <w:sz w:val="24"/>
          <w:szCs w:val="24"/>
        </w:rPr>
      </w:pPr>
    </w:p>
    <w:p w:rsidR="00E72836" w:rsidRDefault="00E72836" w:rsidP="00E72836">
      <w:pPr>
        <w:jc w:val="center"/>
        <w:rPr>
          <w:rFonts w:ascii="Century Gothic" w:hAnsi="Century Gothic"/>
          <w:sz w:val="24"/>
          <w:szCs w:val="24"/>
        </w:rPr>
      </w:pPr>
    </w:p>
    <w:p w:rsidR="00E72836" w:rsidRDefault="00E72836" w:rsidP="00E728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E72836" w:rsidRDefault="00E72836" w:rsidP="00E7283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RODRIGO TOLOI</w:t>
      </w:r>
    </w:p>
    <w:p w:rsidR="00E72836" w:rsidRDefault="00E72836" w:rsidP="00E7283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Vereador</w:t>
      </w:r>
    </w:p>
    <w:sectPr w:rsidR="00E72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50"/>
    <w:multiLevelType w:val="hybridMultilevel"/>
    <w:tmpl w:val="92600DCC"/>
    <w:lvl w:ilvl="0" w:tplc="CB5C046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36"/>
    <w:rsid w:val="00224D58"/>
    <w:rsid w:val="002B4EDD"/>
    <w:rsid w:val="004D5D2C"/>
    <w:rsid w:val="005F762F"/>
    <w:rsid w:val="00653B43"/>
    <w:rsid w:val="00E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4</cp:revision>
  <cp:lastPrinted>2016-12-05T14:48:00Z</cp:lastPrinted>
  <dcterms:created xsi:type="dcterms:W3CDTF">2016-11-28T12:08:00Z</dcterms:created>
  <dcterms:modified xsi:type="dcterms:W3CDTF">2016-12-05T17:55:00Z</dcterms:modified>
</cp:coreProperties>
</file>