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7D" w:rsidRPr="00590D6E" w:rsidRDefault="003B1F7D" w:rsidP="00590D6E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Cs w:val="28"/>
        </w:rPr>
      </w:pPr>
      <w:r w:rsidRPr="003B1F7D">
        <w:rPr>
          <w:rFonts w:ascii="Arial" w:hAnsi="Arial" w:cs="Arial"/>
          <w:b/>
          <w:bCs/>
          <w:color w:val="000000"/>
          <w:szCs w:val="28"/>
        </w:rPr>
        <w:tab/>
      </w:r>
      <w:r w:rsidR="00590D6E" w:rsidRPr="00590D6E">
        <w:rPr>
          <w:rFonts w:cs="Arial"/>
          <w:b/>
          <w:bCs/>
          <w:noProof/>
          <w:color w:val="000000"/>
          <w:szCs w:val="28"/>
        </w:rPr>
        <w:drawing>
          <wp:anchor distT="0" distB="0" distL="114300" distR="114300" simplePos="0" relativeHeight="251659264" behindDoc="1" locked="0" layoutInCell="0" allowOverlap="1" wp14:anchorId="7E8CCBF3" wp14:editId="7A792B8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F7D">
        <w:rPr>
          <w:rFonts w:ascii="Arial" w:hAnsi="Arial" w:cs="Arial"/>
          <w:b/>
          <w:bCs/>
          <w:color w:val="000000"/>
          <w:szCs w:val="28"/>
        </w:rPr>
        <w:tab/>
        <w:t>Lei n.º</w:t>
      </w:r>
    </w:p>
    <w:p w:rsidR="003B1F7D" w:rsidRPr="003B1F7D" w:rsidRDefault="003B1F7D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3B1F7D" w:rsidRPr="003B1F7D" w:rsidRDefault="003B1F7D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Cs w:val="28"/>
        </w:rPr>
      </w:pPr>
      <w:r w:rsidRPr="003B1F7D">
        <w:rPr>
          <w:rFonts w:ascii="Arial" w:hAnsi="Arial" w:cs="Arial"/>
          <w:b/>
          <w:bCs/>
          <w:color w:val="000000"/>
          <w:szCs w:val="28"/>
        </w:rPr>
        <w:tab/>
      </w:r>
      <w:r w:rsidRPr="003B1F7D">
        <w:rPr>
          <w:rFonts w:ascii="Arial" w:hAnsi="Arial" w:cs="Arial"/>
          <w:b/>
          <w:bCs/>
          <w:color w:val="000000"/>
          <w:szCs w:val="28"/>
        </w:rPr>
        <w:tab/>
      </w:r>
      <w:r w:rsidR="00AC3F67" w:rsidRPr="003B1F7D">
        <w:rPr>
          <w:rFonts w:ascii="Arial" w:hAnsi="Arial" w:cs="Arial"/>
          <w:b/>
          <w:bCs/>
          <w:color w:val="000000"/>
          <w:szCs w:val="28"/>
        </w:rPr>
        <w:t>Altera</w:t>
      </w:r>
      <w:r w:rsidR="00CB5B69" w:rsidRPr="003B1F7D">
        <w:rPr>
          <w:rFonts w:ascii="Arial" w:hAnsi="Arial" w:cs="Arial"/>
          <w:b/>
          <w:bCs/>
          <w:color w:val="000000"/>
          <w:szCs w:val="28"/>
        </w:rPr>
        <w:t xml:space="preserve"> e acrescenta</w:t>
      </w:r>
      <w:r w:rsidR="00AC3F67" w:rsidRPr="003B1F7D">
        <w:rPr>
          <w:rFonts w:ascii="Arial" w:hAnsi="Arial" w:cs="Arial"/>
          <w:b/>
          <w:bCs/>
          <w:color w:val="000000"/>
          <w:szCs w:val="28"/>
        </w:rPr>
        <w:t xml:space="preserve"> </w:t>
      </w:r>
      <w:r w:rsidR="00E30414" w:rsidRPr="003B1F7D">
        <w:rPr>
          <w:rFonts w:ascii="Arial" w:hAnsi="Arial" w:cs="Arial"/>
          <w:b/>
          <w:bCs/>
          <w:color w:val="000000"/>
          <w:szCs w:val="28"/>
        </w:rPr>
        <w:t xml:space="preserve">dispositivos </w:t>
      </w:r>
      <w:r w:rsidR="007F7C0C">
        <w:rPr>
          <w:rFonts w:ascii="Arial" w:hAnsi="Arial" w:cs="Arial"/>
          <w:b/>
          <w:bCs/>
          <w:color w:val="000000"/>
          <w:szCs w:val="28"/>
        </w:rPr>
        <w:t>à</w:t>
      </w:r>
      <w:r w:rsidR="00E30414" w:rsidRPr="003B1F7D">
        <w:rPr>
          <w:rFonts w:ascii="Arial" w:hAnsi="Arial" w:cs="Arial"/>
          <w:b/>
          <w:bCs/>
          <w:color w:val="000000"/>
          <w:szCs w:val="28"/>
        </w:rPr>
        <w:t xml:space="preserve"> Lei </w:t>
      </w:r>
      <w:r w:rsidR="007F7C0C">
        <w:rPr>
          <w:rFonts w:ascii="Arial" w:hAnsi="Arial" w:cs="Arial"/>
          <w:b/>
          <w:bCs/>
          <w:color w:val="000000"/>
          <w:szCs w:val="28"/>
        </w:rPr>
        <w:t xml:space="preserve">nº </w:t>
      </w:r>
      <w:r w:rsidR="00E30414" w:rsidRPr="003B1F7D">
        <w:rPr>
          <w:rFonts w:ascii="Arial" w:hAnsi="Arial" w:cs="Arial"/>
          <w:b/>
          <w:bCs/>
          <w:color w:val="000000"/>
          <w:szCs w:val="28"/>
        </w:rPr>
        <w:t>3710</w:t>
      </w:r>
      <w:r w:rsidR="007F7C0C">
        <w:rPr>
          <w:rFonts w:ascii="Arial" w:hAnsi="Arial" w:cs="Arial"/>
          <w:b/>
          <w:bCs/>
          <w:color w:val="000000"/>
          <w:szCs w:val="28"/>
        </w:rPr>
        <w:t xml:space="preserve">, de 10 de setembro de </w:t>
      </w:r>
      <w:r w:rsidR="00E30414" w:rsidRPr="003B1F7D">
        <w:rPr>
          <w:rFonts w:ascii="Arial" w:hAnsi="Arial" w:cs="Arial"/>
          <w:b/>
          <w:bCs/>
          <w:color w:val="000000"/>
          <w:szCs w:val="28"/>
        </w:rPr>
        <w:t xml:space="preserve">2003, que </w:t>
      </w:r>
      <w:r w:rsidR="007F7C0C">
        <w:rPr>
          <w:rFonts w:ascii="Arial" w:hAnsi="Arial" w:cs="Arial"/>
          <w:b/>
          <w:bCs/>
          <w:color w:val="000000"/>
          <w:szCs w:val="28"/>
        </w:rPr>
        <w:t>“</w:t>
      </w:r>
      <w:r w:rsidR="00E30414" w:rsidRPr="003B1F7D">
        <w:rPr>
          <w:rFonts w:ascii="Arial" w:hAnsi="Arial" w:cs="Arial"/>
          <w:b/>
          <w:bCs/>
          <w:color w:val="000000"/>
          <w:szCs w:val="28"/>
        </w:rPr>
        <w:t>dispõe sobre atendimento preferencial aos doadores de sangue</w:t>
      </w:r>
      <w:r w:rsidR="006E48D9" w:rsidRPr="003B1F7D">
        <w:rPr>
          <w:rFonts w:ascii="Arial" w:hAnsi="Arial" w:cs="Arial"/>
          <w:b/>
          <w:bCs/>
          <w:color w:val="000000"/>
          <w:szCs w:val="28"/>
        </w:rPr>
        <w:t xml:space="preserve"> e dá outras providências</w:t>
      </w:r>
      <w:r w:rsidR="007F7C0C">
        <w:rPr>
          <w:rFonts w:ascii="Arial" w:hAnsi="Arial" w:cs="Arial"/>
          <w:b/>
          <w:bCs/>
          <w:color w:val="000000"/>
          <w:szCs w:val="28"/>
        </w:rPr>
        <w:t>”</w:t>
      </w:r>
      <w:r w:rsidR="00FF3BD8" w:rsidRPr="003B1F7D">
        <w:rPr>
          <w:rFonts w:ascii="Arial" w:hAnsi="Arial" w:cs="Arial"/>
          <w:b/>
          <w:bCs/>
          <w:color w:val="000000"/>
          <w:szCs w:val="28"/>
        </w:rPr>
        <w:t>.</w:t>
      </w:r>
    </w:p>
    <w:p w:rsidR="00590D6E" w:rsidRDefault="00590D6E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8"/>
        </w:rPr>
      </w:pPr>
    </w:p>
    <w:p w:rsidR="000B5AB1" w:rsidRPr="003B1F7D" w:rsidRDefault="000B5AB1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8"/>
        </w:rPr>
      </w:pPr>
    </w:p>
    <w:p w:rsidR="003B1F7D" w:rsidRPr="003B1F7D" w:rsidRDefault="003B1F7D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snapToGrid w:val="0"/>
          <w:color w:val="000000"/>
          <w:szCs w:val="28"/>
        </w:rPr>
      </w:pPr>
      <w:r w:rsidRPr="003B1F7D">
        <w:rPr>
          <w:rFonts w:ascii="Arial" w:hAnsi="Arial" w:cs="Arial"/>
          <w:b/>
          <w:bCs/>
          <w:snapToGrid w:val="0"/>
          <w:color w:val="000000"/>
          <w:szCs w:val="28"/>
        </w:rPr>
        <w:tab/>
      </w:r>
      <w:r w:rsidRPr="003B1F7D">
        <w:rPr>
          <w:rFonts w:ascii="Arial" w:hAnsi="Arial" w:cs="Arial"/>
          <w:b/>
          <w:bCs/>
          <w:snapToGrid w:val="0"/>
          <w:color w:val="000000"/>
          <w:szCs w:val="28"/>
        </w:rPr>
        <w:tab/>
        <w:t>CLAYTON ROBERTO MACHADO</w:t>
      </w:r>
      <w:r w:rsidRPr="003B1F7D">
        <w:rPr>
          <w:rFonts w:ascii="Arial" w:hAnsi="Arial" w:cs="Arial"/>
          <w:bCs/>
          <w:snapToGrid w:val="0"/>
          <w:color w:val="000000"/>
          <w:szCs w:val="28"/>
        </w:rPr>
        <w:t xml:space="preserve">, Prefeito do Município de Valinhos, no uso das atribuições que lhe são conferidas pelo artigo 80, inciso </w:t>
      </w:r>
      <w:proofErr w:type="spellStart"/>
      <w:r w:rsidRPr="003B1F7D">
        <w:rPr>
          <w:rFonts w:ascii="Arial" w:hAnsi="Arial" w:cs="Arial"/>
          <w:bCs/>
          <w:snapToGrid w:val="0"/>
          <w:color w:val="000000"/>
          <w:szCs w:val="28"/>
        </w:rPr>
        <w:t>III</w:t>
      </w:r>
      <w:proofErr w:type="spellEnd"/>
      <w:r w:rsidRPr="003B1F7D">
        <w:rPr>
          <w:rFonts w:ascii="Arial" w:hAnsi="Arial" w:cs="Arial"/>
          <w:bCs/>
          <w:snapToGrid w:val="0"/>
          <w:color w:val="000000"/>
          <w:szCs w:val="28"/>
        </w:rPr>
        <w:t>, da Lei Orgânica do Município,</w:t>
      </w:r>
    </w:p>
    <w:p w:rsidR="003B1F7D" w:rsidRPr="003B1F7D" w:rsidRDefault="003B1F7D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8"/>
        </w:rPr>
      </w:pPr>
    </w:p>
    <w:p w:rsidR="003B1F7D" w:rsidRPr="003B1F7D" w:rsidRDefault="003B1F7D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snapToGrid w:val="0"/>
          <w:color w:val="000000"/>
          <w:szCs w:val="28"/>
        </w:rPr>
      </w:pPr>
      <w:r w:rsidRPr="003B1F7D">
        <w:rPr>
          <w:rFonts w:ascii="Arial" w:hAnsi="Arial" w:cs="Arial"/>
          <w:b/>
          <w:bCs/>
          <w:caps/>
          <w:snapToGrid w:val="0"/>
          <w:color w:val="000000"/>
          <w:szCs w:val="28"/>
        </w:rPr>
        <w:tab/>
      </w:r>
      <w:r w:rsidRPr="003B1F7D">
        <w:rPr>
          <w:rFonts w:ascii="Arial" w:hAnsi="Arial" w:cs="Arial"/>
          <w:b/>
          <w:bCs/>
          <w:caps/>
          <w:snapToGrid w:val="0"/>
          <w:color w:val="000000"/>
          <w:szCs w:val="28"/>
        </w:rPr>
        <w:tab/>
      </w:r>
      <w:r w:rsidRPr="003B1F7D">
        <w:rPr>
          <w:rFonts w:ascii="Arial" w:hAnsi="Arial" w:cs="Arial"/>
          <w:b/>
          <w:bCs/>
          <w:snapToGrid w:val="0"/>
          <w:color w:val="000000"/>
          <w:szCs w:val="28"/>
        </w:rPr>
        <w:t xml:space="preserve">FAZ SABER </w:t>
      </w:r>
      <w:r w:rsidRPr="003B1F7D">
        <w:rPr>
          <w:rFonts w:ascii="Arial" w:hAnsi="Arial" w:cs="Arial"/>
          <w:bCs/>
          <w:snapToGrid w:val="0"/>
          <w:color w:val="000000"/>
          <w:szCs w:val="28"/>
        </w:rPr>
        <w:t>que a Câmara Municipal aprovou e ele sanciona e promulga a seguinte Lei:</w:t>
      </w:r>
    </w:p>
    <w:p w:rsidR="003B1F7D" w:rsidRPr="003B1F7D" w:rsidRDefault="003B1F7D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snapToGrid w:val="0"/>
          <w:color w:val="000000"/>
          <w:szCs w:val="28"/>
        </w:rPr>
      </w:pPr>
    </w:p>
    <w:p w:rsidR="003B1F7D" w:rsidRDefault="003B1F7D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8"/>
        </w:rPr>
      </w:pPr>
      <w:r w:rsidRPr="007F7C0C">
        <w:rPr>
          <w:rFonts w:ascii="Arial" w:hAnsi="Arial" w:cs="Arial"/>
          <w:b/>
          <w:color w:val="000000"/>
          <w:szCs w:val="28"/>
        </w:rPr>
        <w:tab/>
      </w:r>
      <w:r w:rsidRPr="007F7C0C">
        <w:rPr>
          <w:rFonts w:ascii="Arial" w:hAnsi="Arial" w:cs="Arial"/>
          <w:b/>
          <w:color w:val="000000"/>
          <w:szCs w:val="28"/>
        </w:rPr>
        <w:tab/>
      </w:r>
      <w:r w:rsidR="00B15353" w:rsidRPr="007F7C0C">
        <w:rPr>
          <w:rFonts w:ascii="Arial" w:hAnsi="Arial" w:cs="Arial"/>
          <w:b/>
          <w:color w:val="000000"/>
          <w:szCs w:val="28"/>
        </w:rPr>
        <w:t>Art.</w:t>
      </w:r>
      <w:r w:rsidR="007F7C0C" w:rsidRPr="007F7C0C">
        <w:rPr>
          <w:rFonts w:ascii="Arial" w:hAnsi="Arial" w:cs="Arial"/>
          <w:b/>
          <w:color w:val="000000"/>
          <w:szCs w:val="28"/>
        </w:rPr>
        <w:t xml:space="preserve"> </w:t>
      </w:r>
      <w:r w:rsidR="00CB5B69" w:rsidRPr="007F7C0C">
        <w:rPr>
          <w:rFonts w:ascii="Arial" w:hAnsi="Arial" w:cs="Arial"/>
          <w:b/>
          <w:color w:val="000000"/>
          <w:szCs w:val="28"/>
        </w:rPr>
        <w:t>1</w:t>
      </w:r>
      <w:r w:rsidR="007F7C0C" w:rsidRPr="007F7C0C">
        <w:rPr>
          <w:rFonts w:ascii="Arial" w:hAnsi="Arial" w:cs="Arial"/>
          <w:b/>
          <w:color w:val="000000"/>
          <w:szCs w:val="28"/>
        </w:rPr>
        <w:t>º.</w:t>
      </w:r>
      <w:r w:rsidRPr="003B1F7D">
        <w:rPr>
          <w:rFonts w:ascii="Arial" w:hAnsi="Arial" w:cs="Arial"/>
          <w:color w:val="000000"/>
          <w:szCs w:val="28"/>
        </w:rPr>
        <w:t xml:space="preserve"> </w:t>
      </w:r>
      <w:r w:rsidR="00CB5B69" w:rsidRPr="003B1F7D">
        <w:rPr>
          <w:rFonts w:ascii="Arial" w:hAnsi="Arial" w:cs="Arial"/>
          <w:color w:val="000000"/>
          <w:szCs w:val="28"/>
        </w:rPr>
        <w:t xml:space="preserve">O art. 1º da </w:t>
      </w:r>
      <w:r w:rsidR="007F7C0C">
        <w:rPr>
          <w:rFonts w:ascii="Arial" w:hAnsi="Arial" w:cs="Arial"/>
          <w:color w:val="000000"/>
          <w:szCs w:val="28"/>
        </w:rPr>
        <w:t>L</w:t>
      </w:r>
      <w:r w:rsidR="00CB5B69" w:rsidRPr="003B1F7D">
        <w:rPr>
          <w:rFonts w:ascii="Arial" w:hAnsi="Arial" w:cs="Arial"/>
          <w:color w:val="000000"/>
          <w:szCs w:val="28"/>
        </w:rPr>
        <w:t xml:space="preserve">ei </w:t>
      </w:r>
      <w:r w:rsidR="007F7C0C">
        <w:rPr>
          <w:rFonts w:ascii="Arial" w:hAnsi="Arial" w:cs="Arial"/>
          <w:color w:val="000000"/>
          <w:szCs w:val="28"/>
        </w:rPr>
        <w:t xml:space="preserve">nº </w:t>
      </w:r>
      <w:r w:rsidR="00CB5B69" w:rsidRPr="003B1F7D">
        <w:rPr>
          <w:rFonts w:ascii="Arial" w:hAnsi="Arial" w:cs="Arial"/>
          <w:color w:val="000000"/>
          <w:szCs w:val="28"/>
        </w:rPr>
        <w:t>3</w:t>
      </w:r>
      <w:r w:rsidR="007F7C0C">
        <w:rPr>
          <w:rFonts w:ascii="Arial" w:hAnsi="Arial" w:cs="Arial"/>
          <w:color w:val="000000"/>
          <w:szCs w:val="28"/>
        </w:rPr>
        <w:t>.</w:t>
      </w:r>
      <w:r w:rsidR="00CB5B69" w:rsidRPr="003B1F7D">
        <w:rPr>
          <w:rFonts w:ascii="Arial" w:hAnsi="Arial" w:cs="Arial"/>
          <w:color w:val="000000"/>
          <w:szCs w:val="28"/>
        </w:rPr>
        <w:t>710, de 10 de setembro</w:t>
      </w:r>
      <w:r w:rsidRPr="003B1F7D">
        <w:rPr>
          <w:rFonts w:ascii="Arial" w:hAnsi="Arial" w:cs="Arial"/>
          <w:color w:val="000000"/>
          <w:szCs w:val="28"/>
        </w:rPr>
        <w:t xml:space="preserve"> </w:t>
      </w:r>
      <w:r w:rsidR="00CB5B69" w:rsidRPr="003B1F7D">
        <w:rPr>
          <w:rFonts w:ascii="Arial" w:hAnsi="Arial" w:cs="Arial"/>
          <w:color w:val="000000"/>
          <w:szCs w:val="28"/>
        </w:rPr>
        <w:t>de 2003, passa a vigorar com a seguinte redação:</w:t>
      </w:r>
    </w:p>
    <w:p w:rsidR="000B5AB1" w:rsidRDefault="000B5AB1" w:rsidP="003B1F7D">
      <w:pPr>
        <w:pStyle w:val="ecxmsonospacing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8"/>
        </w:rPr>
      </w:pPr>
    </w:p>
    <w:p w:rsidR="003B1F7D" w:rsidRPr="003B1F7D" w:rsidRDefault="007F7C0C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r>
        <w:rPr>
          <w:rFonts w:cs="Arial"/>
          <w:bCs/>
          <w:snapToGrid w:val="0"/>
          <w:color w:val="000000"/>
          <w:szCs w:val="28"/>
        </w:rPr>
        <w:t>“</w:t>
      </w:r>
      <w:r w:rsidR="00CB5B69" w:rsidRPr="003B1F7D">
        <w:rPr>
          <w:rFonts w:cs="Arial"/>
          <w:color w:val="000000"/>
          <w:szCs w:val="28"/>
        </w:rPr>
        <w:t>Art.</w:t>
      </w:r>
      <w:r>
        <w:rPr>
          <w:rFonts w:cs="Arial"/>
          <w:color w:val="000000"/>
          <w:szCs w:val="28"/>
        </w:rPr>
        <w:t xml:space="preserve"> </w:t>
      </w:r>
      <w:r w:rsidR="00CB5B69" w:rsidRPr="003B1F7D">
        <w:rPr>
          <w:rFonts w:cs="Arial"/>
          <w:color w:val="000000"/>
          <w:szCs w:val="28"/>
        </w:rPr>
        <w:t>1º</w:t>
      </w:r>
      <w:r>
        <w:rPr>
          <w:rFonts w:cs="Arial"/>
          <w:color w:val="000000"/>
          <w:szCs w:val="28"/>
        </w:rPr>
        <w:t>.</w:t>
      </w:r>
      <w:r w:rsidR="00CB5B69" w:rsidRPr="003B1F7D">
        <w:rPr>
          <w:rFonts w:cs="Arial"/>
          <w:color w:val="000000"/>
          <w:szCs w:val="28"/>
        </w:rPr>
        <w:t xml:space="preserve"> Os doadores de sangue</w:t>
      </w:r>
      <w:r w:rsidR="00E30414" w:rsidRPr="003B1F7D">
        <w:rPr>
          <w:rFonts w:cs="Arial"/>
          <w:color w:val="000000"/>
          <w:szCs w:val="28"/>
        </w:rPr>
        <w:t xml:space="preserve"> </w:t>
      </w:r>
      <w:r w:rsidR="00CB5B69" w:rsidRPr="003B1F7D">
        <w:rPr>
          <w:rFonts w:cs="Arial"/>
          <w:color w:val="000000"/>
          <w:szCs w:val="28"/>
        </w:rPr>
        <w:t>t</w:t>
      </w:r>
      <w:r w:rsidR="009E5413">
        <w:rPr>
          <w:rFonts w:cs="Arial"/>
          <w:color w:val="000000"/>
          <w:szCs w:val="28"/>
        </w:rPr>
        <w:t>êm</w:t>
      </w:r>
      <w:r w:rsidR="00CB5B69" w:rsidRPr="003B1F7D">
        <w:rPr>
          <w:rFonts w:cs="Arial"/>
          <w:color w:val="000000"/>
          <w:szCs w:val="28"/>
        </w:rPr>
        <w:t xml:space="preserve"> atendimento preferencial </w:t>
      </w:r>
      <w:r w:rsidR="00140615" w:rsidRPr="003B1F7D">
        <w:rPr>
          <w:rFonts w:cs="Arial"/>
          <w:color w:val="000000"/>
          <w:szCs w:val="28"/>
        </w:rPr>
        <w:t xml:space="preserve">em </w:t>
      </w:r>
      <w:r w:rsidR="00E30414" w:rsidRPr="003B1F7D">
        <w:rPr>
          <w:rFonts w:cs="Arial"/>
          <w:color w:val="000000"/>
          <w:szCs w:val="28"/>
        </w:rPr>
        <w:t xml:space="preserve">todos os </w:t>
      </w:r>
      <w:r w:rsidR="00CB5B69" w:rsidRPr="003B1F7D">
        <w:rPr>
          <w:rFonts w:cs="Arial"/>
          <w:color w:val="000000"/>
          <w:szCs w:val="28"/>
        </w:rPr>
        <w:t>estabelecimentos</w:t>
      </w:r>
      <w:r w:rsidR="00140615" w:rsidRPr="003B1F7D">
        <w:rPr>
          <w:rFonts w:cs="Arial"/>
          <w:color w:val="000000"/>
          <w:szCs w:val="28"/>
        </w:rPr>
        <w:t xml:space="preserve"> de natureza privada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140615" w:rsidRPr="003B1F7D">
        <w:rPr>
          <w:rFonts w:cs="Arial"/>
          <w:color w:val="000000"/>
          <w:szCs w:val="28"/>
        </w:rPr>
        <w:t>e nas repartições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140615" w:rsidRPr="003B1F7D">
        <w:rPr>
          <w:rFonts w:cs="Arial"/>
          <w:color w:val="000000"/>
          <w:szCs w:val="28"/>
        </w:rPr>
        <w:t xml:space="preserve">públicas </w:t>
      </w:r>
      <w:r w:rsidR="002E1652">
        <w:rPr>
          <w:rFonts w:cs="Arial"/>
          <w:color w:val="000000"/>
          <w:szCs w:val="28"/>
        </w:rPr>
        <w:t>d</w:t>
      </w:r>
      <w:r w:rsidR="00140615" w:rsidRPr="003B1F7D">
        <w:rPr>
          <w:rFonts w:cs="Arial"/>
          <w:color w:val="000000"/>
          <w:szCs w:val="28"/>
        </w:rPr>
        <w:t xml:space="preserve">o </w:t>
      </w:r>
      <w:r>
        <w:rPr>
          <w:rFonts w:cs="Arial"/>
          <w:color w:val="000000"/>
          <w:szCs w:val="28"/>
        </w:rPr>
        <w:t>M</w:t>
      </w:r>
      <w:r w:rsidR="00140615" w:rsidRPr="003B1F7D">
        <w:rPr>
          <w:rFonts w:cs="Arial"/>
          <w:color w:val="000000"/>
          <w:szCs w:val="28"/>
        </w:rPr>
        <w:t>unicípio.”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8"/>
        </w:rPr>
      </w:pPr>
    </w:p>
    <w:p w:rsid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8"/>
        </w:rPr>
      </w:pPr>
      <w:r w:rsidRPr="007F7C0C">
        <w:rPr>
          <w:rFonts w:cs="Arial"/>
          <w:b/>
          <w:color w:val="000000"/>
          <w:szCs w:val="28"/>
        </w:rPr>
        <w:tab/>
      </w:r>
      <w:r w:rsidRPr="007F7C0C">
        <w:rPr>
          <w:rFonts w:cs="Arial"/>
          <w:b/>
          <w:color w:val="000000"/>
          <w:szCs w:val="28"/>
        </w:rPr>
        <w:tab/>
      </w:r>
      <w:r w:rsidR="003D396F" w:rsidRPr="007F7C0C">
        <w:rPr>
          <w:rFonts w:cs="Arial"/>
          <w:b/>
          <w:color w:val="000000"/>
          <w:szCs w:val="28"/>
        </w:rPr>
        <w:t>Art.</w:t>
      </w:r>
      <w:r w:rsidR="007F7C0C" w:rsidRPr="007F7C0C">
        <w:rPr>
          <w:rFonts w:cs="Arial"/>
          <w:b/>
          <w:color w:val="000000"/>
          <w:szCs w:val="28"/>
        </w:rPr>
        <w:t xml:space="preserve"> </w:t>
      </w:r>
      <w:r w:rsidR="00140615" w:rsidRPr="007F7C0C">
        <w:rPr>
          <w:rFonts w:cs="Arial"/>
          <w:b/>
          <w:color w:val="000000"/>
          <w:szCs w:val="28"/>
        </w:rPr>
        <w:t>2</w:t>
      </w:r>
      <w:r w:rsidR="007F7C0C" w:rsidRPr="007F7C0C">
        <w:rPr>
          <w:rFonts w:cs="Arial"/>
          <w:b/>
          <w:color w:val="000000"/>
          <w:szCs w:val="28"/>
        </w:rPr>
        <w:t>º.</w:t>
      </w:r>
      <w:r w:rsidR="00140615" w:rsidRPr="003B1F7D">
        <w:rPr>
          <w:rFonts w:cs="Arial"/>
          <w:color w:val="000000"/>
          <w:szCs w:val="28"/>
        </w:rPr>
        <w:t xml:space="preserve"> A </w:t>
      </w:r>
      <w:r w:rsidR="007F7C0C">
        <w:rPr>
          <w:rFonts w:cs="Arial"/>
          <w:color w:val="000000"/>
          <w:szCs w:val="28"/>
        </w:rPr>
        <w:t>L</w:t>
      </w:r>
      <w:r w:rsidR="00140615" w:rsidRPr="003B1F7D">
        <w:rPr>
          <w:rFonts w:cs="Arial"/>
          <w:color w:val="000000"/>
          <w:szCs w:val="28"/>
        </w:rPr>
        <w:t xml:space="preserve">ei </w:t>
      </w:r>
      <w:r w:rsidR="007F7C0C">
        <w:rPr>
          <w:rFonts w:cs="Arial"/>
          <w:color w:val="000000"/>
          <w:szCs w:val="28"/>
        </w:rPr>
        <w:t xml:space="preserve">nº </w:t>
      </w:r>
      <w:r w:rsidR="00140615" w:rsidRPr="003B1F7D">
        <w:rPr>
          <w:rFonts w:cs="Arial"/>
          <w:color w:val="000000"/>
          <w:szCs w:val="28"/>
        </w:rPr>
        <w:t>3</w:t>
      </w:r>
      <w:r w:rsidR="007F7C0C">
        <w:rPr>
          <w:rFonts w:cs="Arial"/>
          <w:color w:val="000000"/>
          <w:szCs w:val="28"/>
        </w:rPr>
        <w:t>.</w:t>
      </w:r>
      <w:r w:rsidR="00140615" w:rsidRPr="003B1F7D">
        <w:rPr>
          <w:rFonts w:cs="Arial"/>
          <w:color w:val="000000"/>
          <w:szCs w:val="28"/>
        </w:rPr>
        <w:t>710, de 10</w:t>
      </w:r>
      <w:r w:rsidRPr="003B1F7D">
        <w:rPr>
          <w:rFonts w:cs="Arial"/>
          <w:color w:val="000000"/>
          <w:szCs w:val="28"/>
        </w:rPr>
        <w:t xml:space="preserve"> </w:t>
      </w:r>
      <w:r w:rsidR="00140615" w:rsidRPr="003B1F7D">
        <w:rPr>
          <w:rFonts w:cs="Arial"/>
          <w:color w:val="000000"/>
          <w:szCs w:val="28"/>
        </w:rPr>
        <w:t>de setembro de 2003, passa</w:t>
      </w:r>
      <w:r w:rsidRPr="003B1F7D">
        <w:rPr>
          <w:rFonts w:cs="Arial"/>
          <w:color w:val="000000"/>
          <w:szCs w:val="28"/>
        </w:rPr>
        <w:t xml:space="preserve"> </w:t>
      </w:r>
      <w:r w:rsidR="00140615" w:rsidRPr="003B1F7D">
        <w:rPr>
          <w:rFonts w:cs="Arial"/>
          <w:color w:val="000000"/>
          <w:szCs w:val="28"/>
        </w:rPr>
        <w:t>a vigorar</w:t>
      </w:r>
      <w:r w:rsidRPr="003B1F7D">
        <w:rPr>
          <w:rFonts w:cs="Arial"/>
          <w:color w:val="000000"/>
          <w:szCs w:val="28"/>
        </w:rPr>
        <w:t xml:space="preserve"> </w:t>
      </w:r>
      <w:r w:rsidR="007F7C0C">
        <w:rPr>
          <w:rFonts w:cs="Arial"/>
          <w:color w:val="000000"/>
          <w:szCs w:val="28"/>
        </w:rPr>
        <w:t>acrescida</w:t>
      </w:r>
      <w:r w:rsidRPr="003B1F7D">
        <w:rPr>
          <w:rFonts w:cs="Arial"/>
          <w:color w:val="000000"/>
          <w:szCs w:val="28"/>
        </w:rPr>
        <w:t xml:space="preserve"> </w:t>
      </w:r>
      <w:r w:rsidR="00140615" w:rsidRPr="003B1F7D">
        <w:rPr>
          <w:rFonts w:cs="Arial"/>
          <w:color w:val="000000"/>
          <w:szCs w:val="28"/>
        </w:rPr>
        <w:t>d</w:t>
      </w:r>
      <w:r w:rsidR="000B5AB1">
        <w:rPr>
          <w:rFonts w:cs="Arial"/>
          <w:color w:val="000000"/>
          <w:szCs w:val="28"/>
        </w:rPr>
        <w:t>e</w:t>
      </w:r>
      <w:r w:rsidR="00140615" w:rsidRPr="003B1F7D">
        <w:rPr>
          <w:rFonts w:cs="Arial"/>
          <w:color w:val="000000"/>
          <w:szCs w:val="28"/>
        </w:rPr>
        <w:t xml:space="preserve"> art.</w:t>
      </w:r>
      <w:r w:rsidR="007F7C0C">
        <w:rPr>
          <w:rFonts w:cs="Arial"/>
          <w:color w:val="000000"/>
          <w:szCs w:val="28"/>
        </w:rPr>
        <w:t xml:space="preserve"> </w:t>
      </w:r>
      <w:r w:rsidR="00140615" w:rsidRPr="003B1F7D">
        <w:rPr>
          <w:rFonts w:cs="Arial"/>
          <w:color w:val="000000"/>
          <w:szCs w:val="28"/>
        </w:rPr>
        <w:t>3</w:t>
      </w:r>
      <w:r w:rsidR="007F7C0C">
        <w:rPr>
          <w:rFonts w:cs="Arial"/>
          <w:color w:val="000000"/>
          <w:szCs w:val="28"/>
        </w:rPr>
        <w:t>º</w:t>
      </w:r>
      <w:r w:rsidR="00140615" w:rsidRPr="003B1F7D">
        <w:rPr>
          <w:rFonts w:cs="Arial"/>
          <w:color w:val="000000"/>
          <w:szCs w:val="28"/>
        </w:rPr>
        <w:t>-A</w:t>
      </w:r>
      <w:r w:rsidR="000B5AB1">
        <w:rPr>
          <w:rFonts w:cs="Arial"/>
          <w:color w:val="000000"/>
          <w:szCs w:val="28"/>
        </w:rPr>
        <w:t xml:space="preserve"> </w:t>
      </w:r>
      <w:r w:rsidR="007F7C0C">
        <w:rPr>
          <w:rFonts w:cs="Arial"/>
          <w:color w:val="000000"/>
          <w:szCs w:val="28"/>
        </w:rPr>
        <w:t>e art.</w:t>
      </w:r>
      <w:r w:rsidR="00193D30" w:rsidRPr="003B1F7D">
        <w:rPr>
          <w:rFonts w:cs="Arial"/>
          <w:color w:val="000000"/>
          <w:szCs w:val="28"/>
        </w:rPr>
        <w:t xml:space="preserve"> 3</w:t>
      </w:r>
      <w:r w:rsidR="007F7C0C">
        <w:rPr>
          <w:rFonts w:cs="Arial"/>
          <w:color w:val="000000"/>
          <w:szCs w:val="28"/>
        </w:rPr>
        <w:t>º</w:t>
      </w:r>
      <w:r w:rsidR="00193D30" w:rsidRPr="003B1F7D">
        <w:rPr>
          <w:rFonts w:cs="Arial"/>
          <w:color w:val="000000"/>
          <w:szCs w:val="28"/>
        </w:rPr>
        <w:t>-B</w:t>
      </w:r>
      <w:r w:rsidR="007F7C0C">
        <w:rPr>
          <w:rFonts w:cs="Arial"/>
          <w:color w:val="000000"/>
          <w:szCs w:val="28"/>
        </w:rPr>
        <w:t>, com a seguinte redação</w:t>
      </w:r>
      <w:r w:rsidR="00193D30" w:rsidRPr="003B1F7D">
        <w:rPr>
          <w:rFonts w:cs="Arial"/>
          <w:color w:val="000000"/>
          <w:szCs w:val="28"/>
        </w:rPr>
        <w:t>:</w:t>
      </w:r>
      <w:bookmarkStart w:id="0" w:name="_GoBack"/>
      <w:bookmarkEnd w:id="0"/>
    </w:p>
    <w:p w:rsidR="000B5AB1" w:rsidRDefault="000B5AB1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8"/>
        </w:rPr>
      </w:pPr>
    </w:p>
    <w:p w:rsidR="003B1F7D" w:rsidRPr="003B1F7D" w:rsidRDefault="007F7C0C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proofErr w:type="gramStart"/>
      <w:r>
        <w:rPr>
          <w:rFonts w:cs="Arial"/>
          <w:color w:val="000000"/>
          <w:szCs w:val="28"/>
        </w:rPr>
        <w:t>“</w:t>
      </w:r>
      <w:r w:rsidR="00DA448A" w:rsidRPr="003B1F7D">
        <w:rPr>
          <w:rFonts w:cs="Arial"/>
          <w:color w:val="000000"/>
          <w:szCs w:val="28"/>
        </w:rPr>
        <w:t>Art.</w:t>
      </w:r>
      <w:r w:rsidR="007E54F7">
        <w:rPr>
          <w:rFonts w:cs="Arial"/>
          <w:color w:val="000000"/>
          <w:szCs w:val="28"/>
        </w:rPr>
        <w:t xml:space="preserve"> </w:t>
      </w:r>
      <w:r w:rsidR="00DA448A" w:rsidRPr="003B1F7D">
        <w:rPr>
          <w:rFonts w:cs="Arial"/>
          <w:color w:val="000000"/>
          <w:szCs w:val="28"/>
        </w:rPr>
        <w:t>3</w:t>
      </w:r>
      <w:r w:rsidR="007E54F7">
        <w:rPr>
          <w:rFonts w:cs="Arial"/>
          <w:color w:val="000000"/>
          <w:szCs w:val="28"/>
        </w:rPr>
        <w:t>º</w:t>
      </w:r>
      <w:r w:rsidR="00DA448A" w:rsidRPr="003B1F7D">
        <w:rPr>
          <w:rFonts w:cs="Arial"/>
          <w:color w:val="000000"/>
          <w:szCs w:val="28"/>
        </w:rPr>
        <w:t>-A.</w:t>
      </w:r>
      <w:proofErr w:type="gramEnd"/>
      <w:r w:rsidR="003808F0" w:rsidRPr="003B1F7D">
        <w:rPr>
          <w:rFonts w:cs="Arial"/>
          <w:color w:val="000000"/>
          <w:szCs w:val="28"/>
        </w:rPr>
        <w:t xml:space="preserve"> </w:t>
      </w:r>
      <w:r w:rsidR="003D396F" w:rsidRPr="003B1F7D">
        <w:rPr>
          <w:rFonts w:cs="Arial"/>
          <w:color w:val="000000"/>
          <w:szCs w:val="28"/>
        </w:rPr>
        <w:t xml:space="preserve">O doador </w:t>
      </w:r>
      <w:r w:rsidR="00E656D8" w:rsidRPr="003B1F7D">
        <w:rPr>
          <w:rFonts w:cs="Arial"/>
          <w:color w:val="000000"/>
          <w:szCs w:val="28"/>
        </w:rPr>
        <w:t xml:space="preserve">de sangue </w:t>
      </w:r>
      <w:r w:rsidR="000B05D1">
        <w:rPr>
          <w:rFonts w:cs="Arial"/>
          <w:color w:val="000000"/>
          <w:szCs w:val="28"/>
        </w:rPr>
        <w:t>tem</w:t>
      </w:r>
      <w:r w:rsidR="00E656D8" w:rsidRPr="003B1F7D">
        <w:rPr>
          <w:rFonts w:cs="Arial"/>
          <w:color w:val="000000"/>
          <w:szCs w:val="28"/>
        </w:rPr>
        <w:t xml:space="preserve"> direito</w:t>
      </w:r>
      <w:r w:rsidR="0026383E" w:rsidRPr="003B1F7D">
        <w:rPr>
          <w:rFonts w:cs="Arial"/>
          <w:color w:val="000000"/>
          <w:szCs w:val="28"/>
        </w:rPr>
        <w:t xml:space="preserve"> </w:t>
      </w:r>
      <w:r w:rsidR="00E656D8" w:rsidRPr="003B1F7D">
        <w:rPr>
          <w:rFonts w:cs="Arial"/>
          <w:color w:val="000000"/>
          <w:szCs w:val="28"/>
        </w:rPr>
        <w:t>a gratuidade na utilização do serviço de transporte público municipal</w:t>
      </w:r>
      <w:r w:rsidR="0026383E" w:rsidRPr="003B1F7D">
        <w:rPr>
          <w:rFonts w:cs="Arial"/>
          <w:color w:val="000000"/>
          <w:szCs w:val="28"/>
        </w:rPr>
        <w:t>,</w:t>
      </w:r>
      <w:r w:rsidR="00E656D8" w:rsidRPr="003B1F7D">
        <w:rPr>
          <w:rFonts w:cs="Arial"/>
          <w:color w:val="000000"/>
          <w:szCs w:val="28"/>
        </w:rPr>
        <w:t xml:space="preserve"> </w:t>
      </w:r>
      <w:r w:rsidR="002A2D3A" w:rsidRPr="003B1F7D">
        <w:rPr>
          <w:rFonts w:cs="Arial"/>
          <w:color w:val="000000"/>
          <w:szCs w:val="28"/>
        </w:rPr>
        <w:t>referente ao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6153E1">
        <w:rPr>
          <w:rFonts w:cs="Arial"/>
          <w:color w:val="000000"/>
          <w:szCs w:val="28"/>
        </w:rPr>
        <w:t>percurso de ida e volta do local de doação</w:t>
      </w:r>
      <w:r w:rsidR="00C73753" w:rsidRPr="003B1F7D">
        <w:rPr>
          <w:rFonts w:cs="Arial"/>
          <w:color w:val="000000"/>
          <w:szCs w:val="28"/>
        </w:rPr>
        <w:t>.</w:t>
      </w:r>
    </w:p>
    <w:p w:rsidR="003B1F7D" w:rsidRPr="003B1F7D" w:rsidRDefault="007E54F7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lastRenderedPageBreak/>
        <w:t>§</w:t>
      </w:r>
      <w:r w:rsidR="00590D6E" w:rsidRPr="00590D6E">
        <w:rPr>
          <w:rFonts w:cs="Arial"/>
          <w:noProof/>
          <w:color w:val="000000"/>
          <w:szCs w:val="28"/>
        </w:rPr>
        <w:drawing>
          <wp:anchor distT="0" distB="0" distL="114300" distR="114300" simplePos="0" relativeHeight="251661312" behindDoc="1" locked="0" layoutInCell="0" allowOverlap="1" wp14:anchorId="4B9EDE95" wp14:editId="28CDE7C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/>
          <w:szCs w:val="28"/>
        </w:rPr>
        <w:t xml:space="preserve"> 1º.</w:t>
      </w:r>
      <w:r w:rsidR="007001A3" w:rsidRPr="003B1F7D">
        <w:rPr>
          <w:rFonts w:cs="Arial"/>
          <w:color w:val="000000"/>
          <w:szCs w:val="28"/>
        </w:rPr>
        <w:t xml:space="preserve"> A gratuidade será viabilizada mediante recarga no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001A3" w:rsidRPr="003B1F7D">
        <w:rPr>
          <w:rFonts w:cs="Arial"/>
          <w:color w:val="000000"/>
          <w:szCs w:val="28"/>
        </w:rPr>
        <w:t>bilhete único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9E5413">
        <w:rPr>
          <w:rFonts w:cs="Arial"/>
          <w:color w:val="000000"/>
          <w:szCs w:val="28"/>
        </w:rPr>
        <w:t xml:space="preserve">do doador, correspondente ao valor </w:t>
      </w:r>
      <w:r w:rsidR="006153E1">
        <w:rPr>
          <w:rFonts w:cs="Arial"/>
          <w:color w:val="000000"/>
          <w:szCs w:val="28"/>
        </w:rPr>
        <w:t>das passagens utilizadas no percurso</w:t>
      </w:r>
      <w:r w:rsidR="00C73753" w:rsidRPr="003B1F7D">
        <w:rPr>
          <w:rFonts w:cs="Arial"/>
          <w:color w:val="000000"/>
          <w:szCs w:val="28"/>
        </w:rPr>
        <w:t>.</w:t>
      </w:r>
    </w:p>
    <w:p w:rsidR="003B1F7D" w:rsidRPr="003B1F7D" w:rsidRDefault="007E54F7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§ 2º.</w:t>
      </w:r>
      <w:r w:rsidR="00E30414" w:rsidRPr="003B1F7D">
        <w:rPr>
          <w:rFonts w:cs="Arial"/>
          <w:color w:val="000000"/>
          <w:szCs w:val="28"/>
        </w:rPr>
        <w:t xml:space="preserve"> </w:t>
      </w:r>
      <w:r w:rsidR="00422930" w:rsidRPr="003B1F7D">
        <w:rPr>
          <w:rFonts w:cs="Arial"/>
          <w:color w:val="000000"/>
          <w:szCs w:val="28"/>
        </w:rPr>
        <w:t>O doador</w:t>
      </w:r>
      <w:r w:rsidR="006153E1">
        <w:rPr>
          <w:rFonts w:cs="Arial"/>
          <w:color w:val="000000"/>
          <w:szCs w:val="28"/>
        </w:rPr>
        <w:t>,</w:t>
      </w:r>
      <w:r w:rsidR="00E30414" w:rsidRPr="003B1F7D">
        <w:rPr>
          <w:rFonts w:cs="Arial"/>
          <w:color w:val="000000"/>
          <w:szCs w:val="28"/>
        </w:rPr>
        <w:t xml:space="preserve"> </w:t>
      </w:r>
      <w:r w:rsidR="009E6575" w:rsidRPr="003B1F7D">
        <w:rPr>
          <w:rFonts w:cs="Arial"/>
          <w:color w:val="000000"/>
          <w:szCs w:val="28"/>
        </w:rPr>
        <w:t>para garantir o direito</w:t>
      </w:r>
      <w:r w:rsidR="0026383E" w:rsidRPr="003B1F7D">
        <w:rPr>
          <w:rFonts w:cs="Arial"/>
          <w:color w:val="000000"/>
          <w:szCs w:val="28"/>
        </w:rPr>
        <w:t xml:space="preserve"> </w:t>
      </w:r>
      <w:r w:rsidR="006153E1">
        <w:rPr>
          <w:rFonts w:cs="Arial"/>
          <w:color w:val="000000"/>
          <w:szCs w:val="28"/>
        </w:rPr>
        <w:t>à</w:t>
      </w:r>
      <w:r w:rsidR="009E6575" w:rsidRPr="003B1F7D">
        <w:rPr>
          <w:rFonts w:cs="Arial"/>
          <w:color w:val="000000"/>
          <w:szCs w:val="28"/>
        </w:rPr>
        <w:t xml:space="preserve"> gratuidade, </w:t>
      </w:r>
      <w:r w:rsidR="006153E1">
        <w:rPr>
          <w:rFonts w:cs="Arial"/>
          <w:color w:val="000000"/>
          <w:szCs w:val="28"/>
        </w:rPr>
        <w:t>deve</w:t>
      </w:r>
      <w:r w:rsidR="002C0F9E" w:rsidRPr="003B1F7D">
        <w:rPr>
          <w:rFonts w:cs="Arial"/>
          <w:color w:val="000000"/>
          <w:szCs w:val="28"/>
        </w:rPr>
        <w:t xml:space="preserve"> apresentar</w:t>
      </w:r>
      <w:r w:rsidR="006153E1">
        <w:rPr>
          <w:rFonts w:cs="Arial"/>
          <w:color w:val="000000"/>
          <w:szCs w:val="28"/>
        </w:rPr>
        <w:t>,</w:t>
      </w:r>
      <w:r w:rsidR="002C0F9E" w:rsidRPr="003B1F7D">
        <w:rPr>
          <w:rFonts w:cs="Arial"/>
          <w:color w:val="000000"/>
          <w:szCs w:val="28"/>
        </w:rPr>
        <w:t xml:space="preserve"> junto ao órgão</w:t>
      </w:r>
      <w:r w:rsidR="009E6575" w:rsidRPr="003B1F7D">
        <w:rPr>
          <w:rFonts w:cs="Arial"/>
          <w:color w:val="000000"/>
          <w:szCs w:val="28"/>
        </w:rPr>
        <w:t xml:space="preserve"> público municipal</w:t>
      </w:r>
      <w:r w:rsidR="0026383E" w:rsidRPr="003B1F7D">
        <w:rPr>
          <w:rFonts w:cs="Arial"/>
          <w:color w:val="000000"/>
          <w:szCs w:val="28"/>
        </w:rPr>
        <w:t xml:space="preserve"> </w:t>
      </w:r>
      <w:r w:rsidR="002C0F9E" w:rsidRPr="003B1F7D">
        <w:rPr>
          <w:rFonts w:cs="Arial"/>
          <w:color w:val="000000"/>
          <w:szCs w:val="28"/>
        </w:rPr>
        <w:t xml:space="preserve">ou empresa responsável </w:t>
      </w:r>
      <w:r w:rsidR="009E6575" w:rsidRPr="003B1F7D">
        <w:rPr>
          <w:rFonts w:cs="Arial"/>
          <w:color w:val="000000"/>
          <w:szCs w:val="28"/>
        </w:rPr>
        <w:t>pelo fornecimento</w:t>
      </w:r>
      <w:r w:rsidR="0026383E" w:rsidRPr="003B1F7D">
        <w:rPr>
          <w:rFonts w:cs="Arial"/>
          <w:color w:val="000000"/>
          <w:szCs w:val="28"/>
        </w:rPr>
        <w:t xml:space="preserve"> </w:t>
      </w:r>
      <w:r w:rsidR="009E6575" w:rsidRPr="003B1F7D">
        <w:rPr>
          <w:rFonts w:cs="Arial"/>
          <w:color w:val="000000"/>
          <w:szCs w:val="28"/>
        </w:rPr>
        <w:t>e recar</w:t>
      </w:r>
      <w:r w:rsidR="000B05D1">
        <w:rPr>
          <w:rFonts w:cs="Arial"/>
          <w:color w:val="000000"/>
          <w:szCs w:val="28"/>
        </w:rPr>
        <w:t>ga</w:t>
      </w:r>
      <w:r w:rsidR="009E6575" w:rsidRPr="003B1F7D">
        <w:rPr>
          <w:rFonts w:cs="Arial"/>
          <w:color w:val="000000"/>
          <w:szCs w:val="28"/>
        </w:rPr>
        <w:t xml:space="preserve"> do bilhete</w:t>
      </w:r>
      <w:r w:rsidR="0026383E" w:rsidRPr="003B1F7D">
        <w:rPr>
          <w:rFonts w:cs="Arial"/>
          <w:color w:val="000000"/>
          <w:szCs w:val="28"/>
        </w:rPr>
        <w:t xml:space="preserve"> </w:t>
      </w:r>
      <w:r w:rsidR="009E6575" w:rsidRPr="003B1F7D">
        <w:rPr>
          <w:rFonts w:cs="Arial"/>
          <w:color w:val="000000"/>
          <w:szCs w:val="28"/>
        </w:rPr>
        <w:t xml:space="preserve">de transporte, </w:t>
      </w:r>
      <w:r w:rsidR="006153E1">
        <w:rPr>
          <w:rFonts w:cs="Arial"/>
          <w:color w:val="000000"/>
          <w:szCs w:val="28"/>
        </w:rPr>
        <w:t>comprovante de doação</w:t>
      </w:r>
      <w:r w:rsidR="0026383E" w:rsidRPr="003B1F7D">
        <w:rPr>
          <w:rFonts w:cs="Arial"/>
          <w:color w:val="000000"/>
          <w:szCs w:val="28"/>
        </w:rPr>
        <w:t xml:space="preserve"> </w:t>
      </w:r>
      <w:r w:rsidR="002C0F9E" w:rsidRPr="003B1F7D">
        <w:rPr>
          <w:rFonts w:cs="Arial"/>
          <w:color w:val="000000"/>
          <w:szCs w:val="28"/>
        </w:rPr>
        <w:t>contendo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2C0F9E" w:rsidRPr="003B1F7D">
        <w:rPr>
          <w:rFonts w:cs="Arial"/>
          <w:color w:val="000000"/>
          <w:szCs w:val="28"/>
        </w:rPr>
        <w:t>nome do doador,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6153E1">
        <w:rPr>
          <w:rFonts w:cs="Arial"/>
          <w:color w:val="000000"/>
          <w:szCs w:val="28"/>
        </w:rPr>
        <w:t xml:space="preserve">identificação </w:t>
      </w:r>
      <w:r w:rsidR="002C0F9E" w:rsidRPr="003B1F7D">
        <w:rPr>
          <w:rFonts w:cs="Arial"/>
          <w:color w:val="000000"/>
          <w:szCs w:val="28"/>
        </w:rPr>
        <w:t>da entidade</w:t>
      </w:r>
      <w:r w:rsidR="009E6575" w:rsidRPr="003B1F7D">
        <w:rPr>
          <w:rFonts w:cs="Arial"/>
          <w:color w:val="000000"/>
          <w:szCs w:val="28"/>
        </w:rPr>
        <w:t xml:space="preserve"> responsável pela coleta</w:t>
      </w:r>
      <w:r w:rsidR="006153E1">
        <w:rPr>
          <w:rFonts w:cs="Arial"/>
          <w:color w:val="000000"/>
          <w:szCs w:val="28"/>
        </w:rPr>
        <w:t xml:space="preserve"> e</w:t>
      </w:r>
      <w:r w:rsidR="002C0F9E" w:rsidRPr="003B1F7D">
        <w:rPr>
          <w:rFonts w:cs="Arial"/>
          <w:color w:val="000000"/>
          <w:szCs w:val="28"/>
        </w:rPr>
        <w:t xml:space="preserve"> data da doação</w:t>
      </w:r>
      <w:r w:rsidR="006153E1">
        <w:rPr>
          <w:rFonts w:cs="Arial"/>
          <w:color w:val="000000"/>
          <w:szCs w:val="28"/>
        </w:rPr>
        <w:t>,</w:t>
      </w:r>
      <w:r w:rsidR="009E6575" w:rsidRPr="003B1F7D">
        <w:rPr>
          <w:rFonts w:cs="Arial"/>
          <w:color w:val="000000"/>
          <w:szCs w:val="28"/>
        </w:rPr>
        <w:t xml:space="preserve"> </w:t>
      </w:r>
      <w:r w:rsidR="00B13989" w:rsidRPr="003B1F7D">
        <w:rPr>
          <w:rFonts w:cs="Arial"/>
          <w:color w:val="000000"/>
          <w:szCs w:val="28"/>
        </w:rPr>
        <w:t xml:space="preserve">acompanhado </w:t>
      </w:r>
      <w:r w:rsidR="006153E1">
        <w:rPr>
          <w:rFonts w:cs="Arial"/>
          <w:color w:val="000000"/>
          <w:szCs w:val="28"/>
        </w:rPr>
        <w:t xml:space="preserve">de seu </w:t>
      </w:r>
      <w:r w:rsidR="00B13989" w:rsidRPr="003B1F7D">
        <w:rPr>
          <w:rFonts w:cs="Arial"/>
          <w:color w:val="000000"/>
          <w:szCs w:val="28"/>
        </w:rPr>
        <w:t>documento de identidade</w:t>
      </w:r>
      <w:r w:rsidR="009E6575" w:rsidRPr="003B1F7D">
        <w:rPr>
          <w:rFonts w:cs="Arial"/>
          <w:color w:val="000000"/>
          <w:szCs w:val="28"/>
        </w:rPr>
        <w:t>.</w:t>
      </w:r>
    </w:p>
    <w:p w:rsidR="007F7C0C" w:rsidRDefault="007F7C0C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</w:p>
    <w:p w:rsidR="003B1F7D" w:rsidRPr="003B1F7D" w:rsidRDefault="007E54F7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Art. </w:t>
      </w:r>
      <w:r w:rsidR="00B13989" w:rsidRPr="003B1F7D">
        <w:rPr>
          <w:rFonts w:cs="Arial"/>
          <w:color w:val="000000"/>
          <w:szCs w:val="28"/>
        </w:rPr>
        <w:t>3</w:t>
      </w:r>
      <w:r>
        <w:rPr>
          <w:rFonts w:cs="Arial"/>
          <w:color w:val="000000"/>
          <w:szCs w:val="28"/>
        </w:rPr>
        <w:t>º</w:t>
      </w:r>
      <w:r w:rsidR="00B13989" w:rsidRPr="003B1F7D">
        <w:rPr>
          <w:rFonts w:cs="Arial"/>
          <w:color w:val="000000"/>
          <w:szCs w:val="28"/>
        </w:rPr>
        <w:t xml:space="preserve">-B. </w:t>
      </w:r>
      <w:r w:rsidR="00763549" w:rsidRPr="003B1F7D">
        <w:rPr>
          <w:rFonts w:cs="Arial"/>
          <w:color w:val="000000"/>
          <w:szCs w:val="28"/>
        </w:rPr>
        <w:t>O doador te</w:t>
      </w:r>
      <w:r w:rsidR="006153E1">
        <w:rPr>
          <w:rFonts w:cs="Arial"/>
          <w:color w:val="000000"/>
          <w:szCs w:val="28"/>
        </w:rPr>
        <w:t>m</w:t>
      </w:r>
      <w:r w:rsidR="00763549" w:rsidRPr="003B1F7D">
        <w:rPr>
          <w:rFonts w:cs="Arial"/>
          <w:color w:val="000000"/>
          <w:szCs w:val="28"/>
        </w:rPr>
        <w:t xml:space="preserve"> direito</w:t>
      </w:r>
      <w:r w:rsidR="00783D43" w:rsidRPr="003B1F7D">
        <w:rPr>
          <w:rFonts w:cs="Arial"/>
          <w:color w:val="000000"/>
          <w:szCs w:val="28"/>
        </w:rPr>
        <w:t xml:space="preserve"> </w:t>
      </w:r>
      <w:r w:rsidR="00763549" w:rsidRPr="003B1F7D">
        <w:rPr>
          <w:rFonts w:cs="Arial"/>
          <w:color w:val="000000"/>
          <w:szCs w:val="28"/>
        </w:rPr>
        <w:t>a isenção</w:t>
      </w:r>
      <w:r w:rsidR="0026383E" w:rsidRPr="003B1F7D">
        <w:rPr>
          <w:rFonts w:cs="Arial"/>
          <w:color w:val="000000"/>
          <w:szCs w:val="28"/>
        </w:rPr>
        <w:t xml:space="preserve"> </w:t>
      </w:r>
      <w:r w:rsidR="00763549" w:rsidRPr="003B1F7D">
        <w:rPr>
          <w:rFonts w:cs="Arial"/>
          <w:color w:val="000000"/>
          <w:szCs w:val="28"/>
        </w:rPr>
        <w:t>d</w:t>
      </w:r>
      <w:r w:rsidR="006153E1">
        <w:rPr>
          <w:rFonts w:cs="Arial"/>
          <w:color w:val="000000"/>
          <w:szCs w:val="28"/>
        </w:rPr>
        <w:t>e</w:t>
      </w:r>
      <w:r w:rsidR="00763549" w:rsidRPr="003B1F7D">
        <w:rPr>
          <w:rFonts w:cs="Arial"/>
          <w:color w:val="000000"/>
          <w:szCs w:val="28"/>
        </w:rPr>
        <w:t xml:space="preserve"> pagamento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63549" w:rsidRPr="003B1F7D">
        <w:rPr>
          <w:rFonts w:cs="Arial"/>
          <w:color w:val="000000"/>
          <w:szCs w:val="28"/>
        </w:rPr>
        <w:t>d</w:t>
      </w:r>
      <w:r w:rsidR="0026383E" w:rsidRPr="003B1F7D">
        <w:rPr>
          <w:rFonts w:cs="Arial"/>
          <w:color w:val="000000"/>
          <w:szCs w:val="28"/>
        </w:rPr>
        <w:t>a</w:t>
      </w:r>
      <w:r w:rsidR="00763549" w:rsidRPr="003B1F7D">
        <w:rPr>
          <w:rFonts w:cs="Arial"/>
          <w:color w:val="000000"/>
          <w:szCs w:val="28"/>
        </w:rPr>
        <w:t xml:space="preserve"> taxa de inscrição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15277" w:rsidRPr="003B1F7D">
        <w:rPr>
          <w:rFonts w:cs="Arial"/>
          <w:color w:val="000000"/>
          <w:szCs w:val="28"/>
        </w:rPr>
        <w:t>nos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63549" w:rsidRPr="003B1F7D">
        <w:rPr>
          <w:rFonts w:cs="Arial"/>
          <w:color w:val="000000"/>
          <w:szCs w:val="28"/>
        </w:rPr>
        <w:t>concursos públicos realizados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63549" w:rsidRPr="003B1F7D">
        <w:rPr>
          <w:rFonts w:cs="Arial"/>
          <w:color w:val="000000"/>
          <w:szCs w:val="28"/>
        </w:rPr>
        <w:t>por órgãos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6153E1">
        <w:rPr>
          <w:rFonts w:cs="Arial"/>
          <w:color w:val="000000"/>
          <w:szCs w:val="28"/>
        </w:rPr>
        <w:t xml:space="preserve">e entidades </w:t>
      </w:r>
      <w:r w:rsidR="00763549" w:rsidRPr="003B1F7D">
        <w:rPr>
          <w:rFonts w:cs="Arial"/>
          <w:color w:val="000000"/>
          <w:szCs w:val="28"/>
        </w:rPr>
        <w:t>da administração municipal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63549" w:rsidRPr="003B1F7D">
        <w:rPr>
          <w:rFonts w:cs="Arial"/>
          <w:color w:val="000000"/>
          <w:szCs w:val="28"/>
        </w:rPr>
        <w:t>direta e indireta</w:t>
      </w:r>
      <w:r w:rsidR="00DF4110" w:rsidRPr="003B1F7D">
        <w:rPr>
          <w:rFonts w:cs="Arial"/>
          <w:color w:val="000000"/>
          <w:szCs w:val="28"/>
        </w:rPr>
        <w:t>,</w:t>
      </w:r>
      <w:r w:rsidR="00763549" w:rsidRPr="003B1F7D">
        <w:rPr>
          <w:rFonts w:cs="Arial"/>
          <w:color w:val="000000"/>
          <w:szCs w:val="28"/>
        </w:rPr>
        <w:t xml:space="preserve"> </w:t>
      </w:r>
      <w:r w:rsidR="006153E1">
        <w:rPr>
          <w:rFonts w:cs="Arial"/>
          <w:color w:val="000000"/>
          <w:szCs w:val="28"/>
        </w:rPr>
        <w:t>incluídas</w:t>
      </w:r>
      <w:r w:rsidR="00DF4110" w:rsidRPr="003B1F7D">
        <w:rPr>
          <w:rFonts w:cs="Arial"/>
          <w:color w:val="000000"/>
          <w:szCs w:val="28"/>
        </w:rPr>
        <w:t xml:space="preserve"> assim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8B2E12" w:rsidRPr="003B1F7D">
        <w:rPr>
          <w:rFonts w:cs="Arial"/>
          <w:color w:val="000000"/>
          <w:szCs w:val="28"/>
        </w:rPr>
        <w:t>as autarquias, sociedades de economia mista, empresas públicas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6153E1">
        <w:rPr>
          <w:rFonts w:cs="Arial"/>
          <w:color w:val="000000"/>
          <w:szCs w:val="28"/>
        </w:rPr>
        <w:t xml:space="preserve">e fundações públicas </w:t>
      </w:r>
      <w:r w:rsidR="008B2E12" w:rsidRPr="003B1F7D">
        <w:rPr>
          <w:rFonts w:cs="Arial"/>
          <w:color w:val="000000"/>
          <w:szCs w:val="28"/>
        </w:rPr>
        <w:t xml:space="preserve">que </w:t>
      </w:r>
      <w:r w:rsidR="006153E1">
        <w:rPr>
          <w:rFonts w:cs="Arial"/>
          <w:color w:val="000000"/>
          <w:szCs w:val="28"/>
        </w:rPr>
        <w:t>vierem a ser</w:t>
      </w:r>
      <w:r w:rsidR="008B2E12" w:rsidRPr="003B1F7D">
        <w:rPr>
          <w:rFonts w:cs="Arial"/>
          <w:color w:val="000000"/>
          <w:szCs w:val="28"/>
        </w:rPr>
        <w:t xml:space="preserve"> criadas no âmbito </w:t>
      </w:r>
      <w:r w:rsidR="001D791C" w:rsidRPr="003B1F7D">
        <w:rPr>
          <w:rFonts w:cs="Arial"/>
          <w:color w:val="000000"/>
          <w:szCs w:val="28"/>
        </w:rPr>
        <w:t xml:space="preserve">municipal, bem como </w:t>
      </w:r>
      <w:r w:rsidR="006153E1">
        <w:rPr>
          <w:rFonts w:cs="Arial"/>
          <w:color w:val="000000"/>
          <w:szCs w:val="28"/>
        </w:rPr>
        <w:t>da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1D791C" w:rsidRPr="003B1F7D">
        <w:rPr>
          <w:rFonts w:cs="Arial"/>
          <w:color w:val="000000"/>
          <w:szCs w:val="28"/>
        </w:rPr>
        <w:t xml:space="preserve">Câmara </w:t>
      </w:r>
      <w:r w:rsidR="006153E1">
        <w:rPr>
          <w:rFonts w:cs="Arial"/>
          <w:color w:val="000000"/>
          <w:szCs w:val="28"/>
        </w:rPr>
        <w:t>Municipal</w:t>
      </w:r>
      <w:r w:rsidR="001D791C" w:rsidRPr="003B1F7D">
        <w:rPr>
          <w:rFonts w:cs="Arial"/>
          <w:color w:val="000000"/>
          <w:szCs w:val="28"/>
        </w:rPr>
        <w:t>.</w:t>
      </w:r>
    </w:p>
    <w:p w:rsidR="003B1F7D" w:rsidRPr="003B1F7D" w:rsidRDefault="007E54F7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§ 1º.</w:t>
      </w:r>
      <w:r w:rsidR="001D791C" w:rsidRPr="003B1F7D">
        <w:rPr>
          <w:rFonts w:cs="Arial"/>
          <w:color w:val="000000"/>
          <w:szCs w:val="28"/>
        </w:rPr>
        <w:t xml:space="preserve"> Para fazer jus </w:t>
      </w:r>
      <w:r w:rsidR="006153E1">
        <w:rPr>
          <w:rFonts w:cs="Arial"/>
          <w:color w:val="000000"/>
          <w:szCs w:val="28"/>
        </w:rPr>
        <w:t>à</w:t>
      </w:r>
      <w:r w:rsidR="001D791C" w:rsidRPr="003B1F7D">
        <w:rPr>
          <w:rFonts w:cs="Arial"/>
          <w:color w:val="000000"/>
          <w:szCs w:val="28"/>
        </w:rPr>
        <w:t xml:space="preserve"> isenção, o doador </w:t>
      </w:r>
      <w:r w:rsidR="00D67C9F">
        <w:rPr>
          <w:rFonts w:cs="Arial"/>
          <w:color w:val="000000"/>
          <w:szCs w:val="28"/>
        </w:rPr>
        <w:t>deve ter realizado</w:t>
      </w:r>
      <w:r w:rsidR="001D791C" w:rsidRPr="003B1F7D">
        <w:rPr>
          <w:rFonts w:cs="Arial"/>
          <w:color w:val="000000"/>
          <w:szCs w:val="28"/>
        </w:rPr>
        <w:t xml:space="preserve"> no mínimo </w:t>
      </w:r>
      <w:proofErr w:type="gramStart"/>
      <w:r w:rsidR="001D791C" w:rsidRPr="003B1F7D">
        <w:rPr>
          <w:rFonts w:cs="Arial"/>
          <w:color w:val="000000"/>
          <w:szCs w:val="28"/>
        </w:rPr>
        <w:t>2</w:t>
      </w:r>
      <w:proofErr w:type="gramEnd"/>
      <w:r w:rsidR="00D67C9F">
        <w:rPr>
          <w:rFonts w:cs="Arial"/>
          <w:color w:val="000000"/>
          <w:szCs w:val="28"/>
        </w:rPr>
        <w:t xml:space="preserve"> </w:t>
      </w:r>
      <w:r w:rsidR="001D791C" w:rsidRPr="003B1F7D">
        <w:rPr>
          <w:rFonts w:cs="Arial"/>
          <w:color w:val="000000"/>
          <w:szCs w:val="28"/>
        </w:rPr>
        <w:t>(duas) doações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1D791C" w:rsidRPr="003B1F7D">
        <w:rPr>
          <w:rFonts w:cs="Arial"/>
          <w:color w:val="000000"/>
          <w:szCs w:val="28"/>
        </w:rPr>
        <w:t>de sangue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D67C9F">
        <w:rPr>
          <w:rFonts w:cs="Arial"/>
          <w:color w:val="000000"/>
          <w:szCs w:val="28"/>
        </w:rPr>
        <w:t xml:space="preserve">nos </w:t>
      </w:r>
      <w:r w:rsidR="001D791C" w:rsidRPr="003B1F7D">
        <w:rPr>
          <w:rFonts w:cs="Arial"/>
          <w:color w:val="000000"/>
          <w:szCs w:val="28"/>
        </w:rPr>
        <w:t>12</w:t>
      </w:r>
      <w:r w:rsidR="00D67C9F">
        <w:rPr>
          <w:rFonts w:cs="Arial"/>
          <w:color w:val="000000"/>
          <w:szCs w:val="28"/>
        </w:rPr>
        <w:t xml:space="preserve"> (doze)</w:t>
      </w:r>
      <w:r w:rsidR="001D791C" w:rsidRPr="003B1F7D">
        <w:rPr>
          <w:rFonts w:cs="Arial"/>
          <w:color w:val="000000"/>
          <w:szCs w:val="28"/>
        </w:rPr>
        <w:t xml:space="preserve"> meses ante</w:t>
      </w:r>
      <w:r w:rsidR="00D67C9F">
        <w:rPr>
          <w:rFonts w:cs="Arial"/>
          <w:color w:val="000000"/>
          <w:szCs w:val="28"/>
        </w:rPr>
        <w:t>riore</w:t>
      </w:r>
      <w:r w:rsidR="001D791C" w:rsidRPr="003B1F7D">
        <w:rPr>
          <w:rFonts w:cs="Arial"/>
          <w:color w:val="000000"/>
          <w:szCs w:val="28"/>
        </w:rPr>
        <w:t xml:space="preserve">s </w:t>
      </w:r>
      <w:r w:rsidR="00D67C9F">
        <w:rPr>
          <w:rFonts w:cs="Arial"/>
          <w:color w:val="000000"/>
          <w:szCs w:val="28"/>
        </w:rPr>
        <w:t>à</w:t>
      </w:r>
      <w:r w:rsidR="001D791C" w:rsidRPr="003B1F7D">
        <w:rPr>
          <w:rFonts w:cs="Arial"/>
          <w:color w:val="000000"/>
          <w:szCs w:val="28"/>
        </w:rPr>
        <w:t xml:space="preserve"> data do encerramento das inscrições prevista no edital.</w:t>
      </w:r>
    </w:p>
    <w:p w:rsidR="00D67C9F" w:rsidRDefault="007E54F7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§ 2º.</w:t>
      </w:r>
      <w:r w:rsidR="009F19B0" w:rsidRPr="003B1F7D">
        <w:rPr>
          <w:rFonts w:cs="Arial"/>
          <w:color w:val="000000"/>
          <w:szCs w:val="28"/>
        </w:rPr>
        <w:t xml:space="preserve"> </w:t>
      </w:r>
      <w:r w:rsidR="001D791C" w:rsidRPr="003B1F7D">
        <w:rPr>
          <w:rFonts w:cs="Arial"/>
          <w:color w:val="000000"/>
          <w:szCs w:val="28"/>
        </w:rPr>
        <w:t>A comprovação</w:t>
      </w:r>
      <w:r w:rsidR="00783D43" w:rsidRPr="003B1F7D">
        <w:rPr>
          <w:rFonts w:cs="Arial"/>
          <w:color w:val="000000"/>
          <w:szCs w:val="28"/>
        </w:rPr>
        <w:t xml:space="preserve"> dos requisitos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83D43" w:rsidRPr="003B1F7D">
        <w:rPr>
          <w:rFonts w:cs="Arial"/>
          <w:color w:val="000000"/>
          <w:szCs w:val="28"/>
        </w:rPr>
        <w:t xml:space="preserve">estabelecidos no </w:t>
      </w:r>
      <w:r w:rsidR="00D67C9F">
        <w:rPr>
          <w:rFonts w:cs="Arial"/>
          <w:color w:val="000000"/>
          <w:szCs w:val="28"/>
        </w:rPr>
        <w:t>parágrafo anterior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83D43" w:rsidRPr="003B1F7D">
        <w:rPr>
          <w:rFonts w:cs="Arial"/>
          <w:color w:val="000000"/>
          <w:szCs w:val="28"/>
        </w:rPr>
        <w:t>será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1D791C" w:rsidRPr="003B1F7D">
        <w:rPr>
          <w:rFonts w:cs="Arial"/>
          <w:color w:val="000000"/>
          <w:szCs w:val="28"/>
        </w:rPr>
        <w:t xml:space="preserve">efetuada </w:t>
      </w:r>
      <w:r w:rsidR="00DF4110" w:rsidRPr="003B1F7D">
        <w:rPr>
          <w:rFonts w:cs="Arial"/>
          <w:color w:val="000000"/>
          <w:szCs w:val="28"/>
        </w:rPr>
        <w:t xml:space="preserve">pelo doador, </w:t>
      </w:r>
      <w:r w:rsidR="001D791C" w:rsidRPr="003B1F7D">
        <w:rPr>
          <w:rFonts w:cs="Arial"/>
          <w:color w:val="000000"/>
          <w:szCs w:val="28"/>
        </w:rPr>
        <w:t xml:space="preserve">através </w:t>
      </w:r>
      <w:r w:rsidR="00783D43" w:rsidRPr="003B1F7D">
        <w:rPr>
          <w:rFonts w:cs="Arial"/>
          <w:color w:val="000000"/>
          <w:szCs w:val="28"/>
        </w:rPr>
        <w:t>da apresentação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783D43" w:rsidRPr="003B1F7D">
        <w:rPr>
          <w:rFonts w:cs="Arial"/>
          <w:color w:val="000000"/>
          <w:szCs w:val="28"/>
        </w:rPr>
        <w:t>de documento expedido pela entidade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DF4110" w:rsidRPr="003B1F7D">
        <w:rPr>
          <w:rFonts w:cs="Arial"/>
          <w:color w:val="000000"/>
          <w:szCs w:val="28"/>
        </w:rPr>
        <w:t xml:space="preserve">responsável </w:t>
      </w:r>
      <w:r w:rsidR="00715277" w:rsidRPr="003B1F7D">
        <w:rPr>
          <w:rFonts w:cs="Arial"/>
          <w:color w:val="000000"/>
          <w:szCs w:val="28"/>
        </w:rPr>
        <w:t>por fazer a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DF4110" w:rsidRPr="003B1F7D">
        <w:rPr>
          <w:rFonts w:cs="Arial"/>
          <w:color w:val="000000"/>
          <w:szCs w:val="28"/>
        </w:rPr>
        <w:t>coleta de sangue</w:t>
      </w:r>
      <w:r w:rsidR="00783D43" w:rsidRPr="003B1F7D">
        <w:rPr>
          <w:rFonts w:cs="Arial"/>
          <w:color w:val="000000"/>
          <w:szCs w:val="28"/>
        </w:rPr>
        <w:t>,</w:t>
      </w:r>
      <w:r w:rsidR="00193D30" w:rsidRPr="003B1F7D">
        <w:rPr>
          <w:rFonts w:cs="Arial"/>
          <w:color w:val="000000"/>
          <w:szCs w:val="28"/>
        </w:rPr>
        <w:t xml:space="preserve"> </w:t>
      </w:r>
      <w:r w:rsidR="00D67C9F">
        <w:rPr>
          <w:rFonts w:cs="Arial"/>
          <w:color w:val="000000"/>
          <w:szCs w:val="28"/>
        </w:rPr>
        <w:t xml:space="preserve">contendo </w:t>
      </w:r>
      <w:r w:rsidR="00783D43" w:rsidRPr="003B1F7D">
        <w:rPr>
          <w:rFonts w:cs="Arial"/>
          <w:color w:val="000000"/>
          <w:szCs w:val="28"/>
        </w:rPr>
        <w:t xml:space="preserve">nome do doador, </w:t>
      </w:r>
      <w:r w:rsidR="00D67C9F">
        <w:rPr>
          <w:rFonts w:cs="Arial"/>
          <w:color w:val="000000"/>
          <w:szCs w:val="28"/>
        </w:rPr>
        <w:t xml:space="preserve">identificação </w:t>
      </w:r>
      <w:r w:rsidR="00783D43" w:rsidRPr="003B1F7D">
        <w:rPr>
          <w:rFonts w:cs="Arial"/>
          <w:color w:val="000000"/>
          <w:szCs w:val="28"/>
        </w:rPr>
        <w:t>da entidade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193D30" w:rsidRPr="003B1F7D">
        <w:rPr>
          <w:rFonts w:cs="Arial"/>
          <w:color w:val="000000"/>
          <w:szCs w:val="28"/>
        </w:rPr>
        <w:t xml:space="preserve">coletora </w:t>
      </w:r>
      <w:r w:rsidR="00783D43" w:rsidRPr="003B1F7D">
        <w:rPr>
          <w:rFonts w:cs="Arial"/>
          <w:color w:val="000000"/>
          <w:szCs w:val="28"/>
        </w:rPr>
        <w:t xml:space="preserve">e as datas </w:t>
      </w:r>
      <w:r w:rsidR="00D67C9F">
        <w:rPr>
          <w:rFonts w:cs="Arial"/>
          <w:color w:val="000000"/>
          <w:szCs w:val="28"/>
        </w:rPr>
        <w:t xml:space="preserve">em </w:t>
      </w:r>
      <w:r w:rsidR="00DF4110" w:rsidRPr="003B1F7D">
        <w:rPr>
          <w:rFonts w:cs="Arial"/>
          <w:color w:val="000000"/>
          <w:szCs w:val="28"/>
        </w:rPr>
        <w:t>que foram feitas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193D30" w:rsidRPr="003B1F7D">
        <w:rPr>
          <w:rFonts w:cs="Arial"/>
          <w:color w:val="000000"/>
          <w:szCs w:val="28"/>
        </w:rPr>
        <w:t xml:space="preserve">as </w:t>
      </w:r>
      <w:r w:rsidR="00DF4110" w:rsidRPr="003B1F7D">
        <w:rPr>
          <w:rFonts w:cs="Arial"/>
          <w:color w:val="000000"/>
          <w:szCs w:val="28"/>
        </w:rPr>
        <w:t>doações</w:t>
      </w:r>
      <w:r w:rsidR="00193D30" w:rsidRPr="003B1F7D">
        <w:rPr>
          <w:rFonts w:cs="Arial"/>
          <w:color w:val="000000"/>
          <w:szCs w:val="28"/>
        </w:rPr>
        <w:t xml:space="preserve"> de sangue</w:t>
      </w:r>
      <w:r w:rsidR="00DF4110" w:rsidRPr="003B1F7D">
        <w:rPr>
          <w:rFonts w:cs="Arial"/>
          <w:color w:val="000000"/>
          <w:szCs w:val="28"/>
        </w:rPr>
        <w:t>,</w:t>
      </w:r>
      <w:r w:rsidR="003B1F7D" w:rsidRPr="003B1F7D">
        <w:rPr>
          <w:rFonts w:cs="Arial"/>
          <w:color w:val="000000"/>
          <w:szCs w:val="28"/>
        </w:rPr>
        <w:t xml:space="preserve"> </w:t>
      </w:r>
      <w:r w:rsidR="00DF4110" w:rsidRPr="003B1F7D">
        <w:rPr>
          <w:rFonts w:cs="Arial"/>
          <w:color w:val="000000"/>
          <w:szCs w:val="28"/>
        </w:rPr>
        <w:t xml:space="preserve">documento esse </w:t>
      </w:r>
      <w:r w:rsidR="00D67C9F">
        <w:rPr>
          <w:rFonts w:cs="Arial"/>
          <w:color w:val="000000"/>
          <w:szCs w:val="28"/>
        </w:rPr>
        <w:t>que deve</w:t>
      </w:r>
      <w:r w:rsidR="00783D43" w:rsidRPr="003B1F7D">
        <w:rPr>
          <w:rFonts w:cs="Arial"/>
          <w:color w:val="000000"/>
          <w:szCs w:val="28"/>
        </w:rPr>
        <w:t xml:space="preserve"> </w:t>
      </w:r>
      <w:r w:rsidR="00DF4110" w:rsidRPr="003B1F7D">
        <w:rPr>
          <w:rFonts w:cs="Arial"/>
          <w:color w:val="000000"/>
          <w:szCs w:val="28"/>
        </w:rPr>
        <w:t>ser juntado no ato da inscrição do concurso</w:t>
      </w:r>
      <w:r w:rsidR="00D67C9F">
        <w:rPr>
          <w:rFonts w:cs="Arial"/>
          <w:color w:val="000000"/>
          <w:szCs w:val="28"/>
        </w:rPr>
        <w:t>.</w:t>
      </w:r>
    </w:p>
    <w:p w:rsidR="003B1F7D" w:rsidRPr="003B1F7D" w:rsidRDefault="00D67C9F" w:rsidP="007F7C0C">
      <w:pPr>
        <w:tabs>
          <w:tab w:val="left" w:pos="567"/>
          <w:tab w:val="left" w:pos="2693"/>
          <w:tab w:val="left" w:leader="dot" w:pos="7370"/>
          <w:tab w:val="left" w:pos="9354"/>
        </w:tabs>
        <w:spacing w:line="360" w:lineRule="auto"/>
        <w:ind w:left="567" w:right="567" w:firstLine="1134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§ 3º. </w:t>
      </w:r>
      <w:proofErr w:type="gramStart"/>
      <w:r>
        <w:rPr>
          <w:rFonts w:cs="Arial"/>
          <w:color w:val="000000"/>
          <w:szCs w:val="28"/>
        </w:rPr>
        <w:t>Os editais dos concursos públicos abrangidos por este artigo devem trazer informações referentes à isenção</w:t>
      </w:r>
      <w:r w:rsidR="00DF4110" w:rsidRPr="003B1F7D">
        <w:rPr>
          <w:rFonts w:cs="Arial"/>
          <w:color w:val="000000"/>
          <w:szCs w:val="28"/>
        </w:rPr>
        <w:t>.</w:t>
      </w:r>
      <w:r w:rsidR="007E54F7">
        <w:rPr>
          <w:rFonts w:cs="Arial"/>
          <w:color w:val="000000"/>
          <w:szCs w:val="28"/>
        </w:rPr>
        <w:t>”</w:t>
      </w:r>
      <w:proofErr w:type="gramEnd"/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8"/>
        </w:rPr>
      </w:pPr>
    </w:p>
    <w:p w:rsidR="003B1F7D" w:rsidRPr="00590D6E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8"/>
        </w:rPr>
      </w:pPr>
      <w:r w:rsidRPr="007E54F7">
        <w:rPr>
          <w:rFonts w:cs="Arial"/>
          <w:b/>
          <w:color w:val="000000"/>
          <w:szCs w:val="28"/>
        </w:rPr>
        <w:lastRenderedPageBreak/>
        <w:tab/>
      </w:r>
      <w:r w:rsidR="00590D6E" w:rsidRPr="00590D6E">
        <w:rPr>
          <w:rFonts w:cs="Arial"/>
          <w:b/>
          <w:noProof/>
          <w:color w:val="000000"/>
          <w:szCs w:val="28"/>
        </w:rPr>
        <w:drawing>
          <wp:anchor distT="0" distB="0" distL="114300" distR="114300" simplePos="0" relativeHeight="251663360" behindDoc="1" locked="0" layoutInCell="0" allowOverlap="1" wp14:anchorId="710850F5" wp14:editId="6716C841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3" name="Imagem 3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4F7">
        <w:rPr>
          <w:rFonts w:cs="Arial"/>
          <w:b/>
          <w:color w:val="000000"/>
          <w:szCs w:val="28"/>
        </w:rPr>
        <w:tab/>
      </w:r>
      <w:r w:rsidR="003D396F" w:rsidRPr="007E54F7">
        <w:rPr>
          <w:rFonts w:cs="Arial"/>
          <w:b/>
          <w:color w:val="000000"/>
          <w:szCs w:val="28"/>
        </w:rPr>
        <w:t xml:space="preserve">Art. </w:t>
      </w:r>
      <w:r w:rsidR="00650D84" w:rsidRPr="007E54F7">
        <w:rPr>
          <w:rFonts w:cs="Arial"/>
          <w:b/>
          <w:color w:val="000000"/>
          <w:szCs w:val="28"/>
        </w:rPr>
        <w:t>3</w:t>
      </w:r>
      <w:r w:rsidR="004A7EFE" w:rsidRPr="007E54F7">
        <w:rPr>
          <w:rFonts w:cs="Arial"/>
          <w:b/>
          <w:color w:val="000000"/>
          <w:szCs w:val="28"/>
        </w:rPr>
        <w:t>º.</w:t>
      </w:r>
      <w:r w:rsidRPr="003B1F7D">
        <w:rPr>
          <w:rFonts w:cs="Arial"/>
          <w:color w:val="000000"/>
          <w:szCs w:val="28"/>
        </w:rPr>
        <w:t xml:space="preserve"> </w:t>
      </w:r>
      <w:r w:rsidR="002C56BC" w:rsidRPr="003B1F7D">
        <w:rPr>
          <w:rFonts w:cs="Arial"/>
          <w:color w:val="000000"/>
          <w:szCs w:val="28"/>
        </w:rPr>
        <w:t xml:space="preserve">Esta </w:t>
      </w:r>
      <w:r w:rsidR="00D67C9F">
        <w:rPr>
          <w:rFonts w:cs="Arial"/>
          <w:color w:val="000000"/>
          <w:szCs w:val="28"/>
        </w:rPr>
        <w:t>L</w:t>
      </w:r>
      <w:r w:rsidR="00E97357" w:rsidRPr="003B1F7D">
        <w:rPr>
          <w:rFonts w:cs="Arial"/>
          <w:color w:val="000000"/>
          <w:szCs w:val="28"/>
        </w:rPr>
        <w:t>ei entra</w:t>
      </w:r>
      <w:r w:rsidR="00B15353" w:rsidRPr="003B1F7D">
        <w:rPr>
          <w:rFonts w:cs="Arial"/>
          <w:color w:val="000000"/>
          <w:szCs w:val="28"/>
        </w:rPr>
        <w:t xml:space="preserve"> em vigor na data de sua publicação</w:t>
      </w:r>
      <w:r w:rsidR="00650D84" w:rsidRPr="003B1F7D">
        <w:rPr>
          <w:rFonts w:cs="Arial"/>
          <w:color w:val="000000"/>
          <w:szCs w:val="28"/>
        </w:rPr>
        <w:t>, devendo ser regulamentada pelo Poder Executivo</w:t>
      </w:r>
      <w:r w:rsidR="00B15353" w:rsidRPr="003B1F7D">
        <w:rPr>
          <w:rFonts w:cs="Arial"/>
          <w:color w:val="000000"/>
          <w:szCs w:val="28"/>
        </w:rPr>
        <w:t>.</w:t>
      </w:r>
    </w:p>
    <w:p w:rsid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8"/>
        </w:rPr>
      </w:pPr>
    </w:p>
    <w:p w:rsidR="002E1652" w:rsidRPr="003B1F7D" w:rsidRDefault="002E1652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Prefeitura do Município de Valinhos,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</w:r>
      <w:proofErr w:type="gramStart"/>
      <w:r w:rsidRPr="003B1F7D">
        <w:rPr>
          <w:rFonts w:cs="Arial"/>
          <w:b/>
          <w:color w:val="000000"/>
          <w:szCs w:val="28"/>
        </w:rPr>
        <w:t>aos</w:t>
      </w:r>
      <w:proofErr w:type="gramEnd"/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CLAYTON ROBERTO MACHADO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Prefeito Municipal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2E1652" w:rsidRPr="003B1F7D" w:rsidRDefault="002E1652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Câmara Municipal de Valinhos,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</w:r>
      <w:proofErr w:type="gramStart"/>
      <w:r w:rsidRPr="003B1F7D">
        <w:rPr>
          <w:rFonts w:cs="Arial"/>
          <w:b/>
          <w:color w:val="000000"/>
          <w:szCs w:val="28"/>
        </w:rPr>
        <w:t>aos</w:t>
      </w:r>
      <w:proofErr w:type="gramEnd"/>
      <w:r w:rsidRPr="003B1F7D">
        <w:rPr>
          <w:rFonts w:cs="Arial"/>
          <w:b/>
          <w:color w:val="000000"/>
          <w:szCs w:val="28"/>
        </w:rPr>
        <w:t xml:space="preserve"> </w:t>
      </w:r>
      <w:r w:rsidR="00A21C33">
        <w:rPr>
          <w:rFonts w:cs="Arial"/>
          <w:b/>
          <w:color w:val="000000"/>
          <w:szCs w:val="28"/>
        </w:rPr>
        <w:t>06</w:t>
      </w:r>
      <w:r w:rsidRPr="003B1F7D">
        <w:rPr>
          <w:rFonts w:cs="Arial"/>
          <w:b/>
          <w:color w:val="000000"/>
          <w:szCs w:val="28"/>
        </w:rPr>
        <w:t xml:space="preserve"> de </w:t>
      </w:r>
      <w:r w:rsidR="00A21C33">
        <w:rPr>
          <w:rFonts w:cs="Arial"/>
          <w:b/>
          <w:color w:val="000000"/>
          <w:szCs w:val="28"/>
        </w:rPr>
        <w:t xml:space="preserve">setembro </w:t>
      </w:r>
      <w:r w:rsidRPr="003B1F7D">
        <w:rPr>
          <w:rFonts w:cs="Arial"/>
          <w:b/>
          <w:color w:val="000000"/>
          <w:szCs w:val="28"/>
        </w:rPr>
        <w:t>de 2016.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Sidmar Rodrigo Toloi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Presidente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Israel Scupenaro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1º Secretário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César Rocha Andrade da Silva</w:t>
      </w:r>
    </w:p>
    <w:p w:rsidR="003B1F7D" w:rsidRPr="003B1F7D" w:rsidRDefault="003B1F7D" w:rsidP="003B1F7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cs="Arial"/>
          <w:b/>
          <w:color w:val="000000"/>
          <w:szCs w:val="28"/>
        </w:rPr>
      </w:pPr>
      <w:r w:rsidRPr="003B1F7D">
        <w:rPr>
          <w:rFonts w:cs="Arial"/>
          <w:b/>
          <w:color w:val="000000"/>
          <w:szCs w:val="28"/>
        </w:rPr>
        <w:tab/>
      </w:r>
      <w:r w:rsidRPr="003B1F7D">
        <w:rPr>
          <w:rFonts w:cs="Arial"/>
          <w:b/>
          <w:color w:val="000000"/>
          <w:szCs w:val="28"/>
        </w:rPr>
        <w:tab/>
        <w:t>2º Secretário</w:t>
      </w:r>
    </w:p>
    <w:sectPr w:rsidR="003B1F7D" w:rsidRPr="003B1F7D" w:rsidSect="007F7C0C">
      <w:headerReference w:type="default" r:id="rId10"/>
      <w:headerReference w:type="first" r:id="rId11"/>
      <w:pgSz w:w="11907" w:h="16840" w:code="9"/>
      <w:pgMar w:top="3402" w:right="1134" w:bottom="1417" w:left="1701" w:header="2551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1A" w:rsidRDefault="0090051A">
      <w:r>
        <w:separator/>
      </w:r>
    </w:p>
  </w:endnote>
  <w:endnote w:type="continuationSeparator" w:id="0">
    <w:p w:rsidR="0090051A" w:rsidRDefault="009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1A" w:rsidRDefault="0090051A">
      <w:r>
        <w:separator/>
      </w:r>
    </w:p>
  </w:footnote>
  <w:footnote w:type="continuationSeparator" w:id="0">
    <w:p w:rsidR="0090051A" w:rsidRDefault="0090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7D" w:rsidRPr="003B1F7D" w:rsidRDefault="003B1F7D" w:rsidP="003B1F7D">
    <w:pPr>
      <w:pStyle w:val="Cabealho"/>
      <w:tabs>
        <w:tab w:val="clear" w:pos="4419"/>
        <w:tab w:val="clear" w:pos="8838"/>
        <w:tab w:val="right" w:pos="9071"/>
      </w:tabs>
      <w:jc w:val="both"/>
      <w:rPr>
        <w:rFonts w:cs="Arial"/>
      </w:rPr>
    </w:pPr>
    <w:r w:rsidRPr="003B1F7D">
      <w:rPr>
        <w:rFonts w:cs="Arial"/>
      </w:rPr>
      <w:t xml:space="preserve">Do </w:t>
    </w:r>
    <w:proofErr w:type="spellStart"/>
    <w:r w:rsidRPr="003B1F7D">
      <w:rPr>
        <w:rFonts w:cs="Arial"/>
      </w:rPr>
      <w:t>P.L</w:t>
    </w:r>
    <w:proofErr w:type="spellEnd"/>
    <w:r w:rsidRPr="003B1F7D">
      <w:rPr>
        <w:rFonts w:cs="Arial"/>
      </w:rPr>
      <w:t xml:space="preserve">. n.º </w:t>
    </w:r>
    <w:r w:rsidR="007F7C0C">
      <w:rPr>
        <w:rFonts w:cs="Arial"/>
      </w:rPr>
      <w:t>138</w:t>
    </w:r>
    <w:r w:rsidRPr="003B1F7D">
      <w:rPr>
        <w:rFonts w:cs="Arial"/>
      </w:rPr>
      <w:t>/1</w:t>
    </w:r>
    <w:r w:rsidR="007F7C0C">
      <w:rPr>
        <w:rFonts w:cs="Arial"/>
      </w:rPr>
      <w:t>5</w:t>
    </w:r>
    <w:r w:rsidRPr="003B1F7D">
      <w:rPr>
        <w:rFonts w:cs="Arial"/>
      </w:rPr>
      <w:t xml:space="preserve"> - Autógrafo n.º </w:t>
    </w:r>
    <w:r w:rsidR="007F7C0C">
      <w:rPr>
        <w:rFonts w:cs="Arial"/>
      </w:rPr>
      <w:t>9</w:t>
    </w:r>
    <w:r w:rsidR="00590D6E">
      <w:rPr>
        <w:rFonts w:cs="Arial"/>
      </w:rPr>
      <w:t>4</w:t>
    </w:r>
    <w:r w:rsidRPr="003B1F7D">
      <w:rPr>
        <w:rFonts w:cs="Arial"/>
      </w:rPr>
      <w:t xml:space="preserve">/16 - Proc. n.º </w:t>
    </w:r>
    <w:r w:rsidR="007F7C0C">
      <w:rPr>
        <w:rFonts w:cs="Arial"/>
      </w:rPr>
      <w:t>89</w:t>
    </w:r>
    <w:r w:rsidRPr="003B1F7D">
      <w:rPr>
        <w:rFonts w:cs="Arial"/>
      </w:rPr>
      <w:t>/16</w:t>
    </w:r>
    <w:r w:rsidRPr="003B1F7D">
      <w:rPr>
        <w:rFonts w:cs="Arial"/>
      </w:rPr>
      <w:tab/>
      <w:t xml:space="preserve">Fl. </w:t>
    </w:r>
    <w:r w:rsidRPr="003B1F7D">
      <w:rPr>
        <w:rFonts w:cs="Arial"/>
      </w:rPr>
      <w:fldChar w:fldCharType="begin"/>
    </w:r>
    <w:r w:rsidRPr="003B1F7D">
      <w:rPr>
        <w:rFonts w:cs="Arial"/>
      </w:rPr>
      <w:instrText xml:space="preserve"> PAGE \# 00 Arabic \* MERGEFORMAT </w:instrText>
    </w:r>
    <w:r w:rsidRPr="003B1F7D">
      <w:rPr>
        <w:rFonts w:cs="Arial"/>
      </w:rPr>
      <w:fldChar w:fldCharType="separate"/>
    </w:r>
    <w:r w:rsidR="002308BA">
      <w:rPr>
        <w:rFonts w:cs="Arial"/>
        <w:noProof/>
      </w:rPr>
      <w:t>02</w:t>
    </w:r>
    <w:r w:rsidRPr="003B1F7D">
      <w:rPr>
        <w:rFonts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7D" w:rsidRPr="007F7C0C" w:rsidRDefault="007F7C0C" w:rsidP="007F7C0C">
    <w:pPr>
      <w:pStyle w:val="Cabealho"/>
      <w:tabs>
        <w:tab w:val="clear" w:pos="4419"/>
        <w:tab w:val="clear" w:pos="8838"/>
        <w:tab w:val="right" w:pos="9071"/>
      </w:tabs>
      <w:jc w:val="both"/>
      <w:rPr>
        <w:rFonts w:cs="Arial"/>
      </w:rPr>
    </w:pPr>
    <w:r w:rsidRPr="003B1F7D">
      <w:rPr>
        <w:rFonts w:cs="Arial"/>
      </w:rPr>
      <w:t xml:space="preserve">Do </w:t>
    </w:r>
    <w:proofErr w:type="spellStart"/>
    <w:r w:rsidRPr="003B1F7D">
      <w:rPr>
        <w:rFonts w:cs="Arial"/>
      </w:rPr>
      <w:t>P.L</w:t>
    </w:r>
    <w:proofErr w:type="spellEnd"/>
    <w:r w:rsidRPr="003B1F7D">
      <w:rPr>
        <w:rFonts w:cs="Arial"/>
      </w:rPr>
      <w:t xml:space="preserve">. n.º </w:t>
    </w:r>
    <w:r>
      <w:rPr>
        <w:rFonts w:cs="Arial"/>
      </w:rPr>
      <w:t>138</w:t>
    </w:r>
    <w:r w:rsidRPr="003B1F7D">
      <w:rPr>
        <w:rFonts w:cs="Arial"/>
      </w:rPr>
      <w:t>/1</w:t>
    </w:r>
    <w:r>
      <w:rPr>
        <w:rFonts w:cs="Arial"/>
      </w:rPr>
      <w:t>5</w:t>
    </w:r>
    <w:r w:rsidRPr="003B1F7D">
      <w:rPr>
        <w:rFonts w:cs="Arial"/>
      </w:rPr>
      <w:t xml:space="preserve"> - Autógrafo n.º </w:t>
    </w:r>
    <w:r>
      <w:rPr>
        <w:rFonts w:cs="Arial"/>
      </w:rPr>
      <w:t>9</w:t>
    </w:r>
    <w:r w:rsidR="00590D6E">
      <w:rPr>
        <w:rFonts w:cs="Arial"/>
      </w:rPr>
      <w:t>4</w:t>
    </w:r>
    <w:r w:rsidRPr="003B1F7D">
      <w:rPr>
        <w:rFonts w:cs="Arial"/>
      </w:rPr>
      <w:t xml:space="preserve">/16 - Proc. n.º </w:t>
    </w:r>
    <w:r>
      <w:rPr>
        <w:rFonts w:cs="Arial"/>
      </w:rPr>
      <w:t>89/16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14D1EDD"/>
    <w:multiLevelType w:val="hybridMultilevel"/>
    <w:tmpl w:val="B3345CB2"/>
    <w:lvl w:ilvl="0" w:tplc="41607B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1DC"/>
    <w:multiLevelType w:val="hybridMultilevel"/>
    <w:tmpl w:val="FFEA6F68"/>
    <w:lvl w:ilvl="0" w:tplc="4CE201EC">
      <w:start w:val="1"/>
      <w:numFmt w:val="upperRoman"/>
      <w:lvlText w:val="%1-"/>
      <w:lvlJc w:val="left"/>
      <w:pPr>
        <w:ind w:left="46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55" w:hanging="360"/>
      </w:pPr>
    </w:lvl>
    <w:lvl w:ilvl="2" w:tplc="0416001B" w:tentative="1">
      <w:start w:val="1"/>
      <w:numFmt w:val="lowerRoman"/>
      <w:lvlText w:val="%3."/>
      <w:lvlJc w:val="right"/>
      <w:pPr>
        <w:ind w:left="5775" w:hanging="180"/>
      </w:pPr>
    </w:lvl>
    <w:lvl w:ilvl="3" w:tplc="0416000F" w:tentative="1">
      <w:start w:val="1"/>
      <w:numFmt w:val="decimal"/>
      <w:lvlText w:val="%4."/>
      <w:lvlJc w:val="left"/>
      <w:pPr>
        <w:ind w:left="6495" w:hanging="360"/>
      </w:pPr>
    </w:lvl>
    <w:lvl w:ilvl="4" w:tplc="04160019" w:tentative="1">
      <w:start w:val="1"/>
      <w:numFmt w:val="lowerLetter"/>
      <w:lvlText w:val="%5."/>
      <w:lvlJc w:val="left"/>
      <w:pPr>
        <w:ind w:left="7215" w:hanging="360"/>
      </w:pPr>
    </w:lvl>
    <w:lvl w:ilvl="5" w:tplc="0416001B" w:tentative="1">
      <w:start w:val="1"/>
      <w:numFmt w:val="lowerRoman"/>
      <w:lvlText w:val="%6."/>
      <w:lvlJc w:val="right"/>
      <w:pPr>
        <w:ind w:left="7935" w:hanging="180"/>
      </w:pPr>
    </w:lvl>
    <w:lvl w:ilvl="6" w:tplc="0416000F" w:tentative="1">
      <w:start w:val="1"/>
      <w:numFmt w:val="decimal"/>
      <w:lvlText w:val="%7."/>
      <w:lvlJc w:val="left"/>
      <w:pPr>
        <w:ind w:left="8655" w:hanging="360"/>
      </w:pPr>
    </w:lvl>
    <w:lvl w:ilvl="7" w:tplc="04160019" w:tentative="1">
      <w:start w:val="1"/>
      <w:numFmt w:val="lowerLetter"/>
      <w:lvlText w:val="%8."/>
      <w:lvlJc w:val="left"/>
      <w:pPr>
        <w:ind w:left="9375" w:hanging="360"/>
      </w:pPr>
    </w:lvl>
    <w:lvl w:ilvl="8" w:tplc="0416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4">
    <w:nsid w:val="7E333257"/>
    <w:multiLevelType w:val="hybridMultilevel"/>
    <w:tmpl w:val="5EEAA658"/>
    <w:lvl w:ilvl="0" w:tplc="F90AB730">
      <w:start w:val="1"/>
      <w:numFmt w:val="upperRoman"/>
      <w:lvlText w:val="%1-"/>
      <w:lvlJc w:val="left"/>
      <w:pPr>
        <w:ind w:left="42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05" w:hanging="360"/>
      </w:pPr>
    </w:lvl>
    <w:lvl w:ilvl="2" w:tplc="0416001B" w:tentative="1">
      <w:start w:val="1"/>
      <w:numFmt w:val="lowerRoman"/>
      <w:lvlText w:val="%3."/>
      <w:lvlJc w:val="right"/>
      <w:pPr>
        <w:ind w:left="5325" w:hanging="180"/>
      </w:pPr>
    </w:lvl>
    <w:lvl w:ilvl="3" w:tplc="0416000F" w:tentative="1">
      <w:start w:val="1"/>
      <w:numFmt w:val="decimal"/>
      <w:lvlText w:val="%4."/>
      <w:lvlJc w:val="left"/>
      <w:pPr>
        <w:ind w:left="6045" w:hanging="360"/>
      </w:pPr>
    </w:lvl>
    <w:lvl w:ilvl="4" w:tplc="04160019" w:tentative="1">
      <w:start w:val="1"/>
      <w:numFmt w:val="lowerLetter"/>
      <w:lvlText w:val="%5."/>
      <w:lvlJc w:val="left"/>
      <w:pPr>
        <w:ind w:left="6765" w:hanging="360"/>
      </w:pPr>
    </w:lvl>
    <w:lvl w:ilvl="5" w:tplc="0416001B" w:tentative="1">
      <w:start w:val="1"/>
      <w:numFmt w:val="lowerRoman"/>
      <w:lvlText w:val="%6."/>
      <w:lvlJc w:val="right"/>
      <w:pPr>
        <w:ind w:left="7485" w:hanging="180"/>
      </w:pPr>
    </w:lvl>
    <w:lvl w:ilvl="6" w:tplc="0416000F" w:tentative="1">
      <w:start w:val="1"/>
      <w:numFmt w:val="decimal"/>
      <w:lvlText w:val="%7."/>
      <w:lvlJc w:val="left"/>
      <w:pPr>
        <w:ind w:left="8205" w:hanging="360"/>
      </w:pPr>
    </w:lvl>
    <w:lvl w:ilvl="7" w:tplc="04160019" w:tentative="1">
      <w:start w:val="1"/>
      <w:numFmt w:val="lowerLetter"/>
      <w:lvlText w:val="%8."/>
      <w:lvlJc w:val="left"/>
      <w:pPr>
        <w:ind w:left="8925" w:hanging="360"/>
      </w:pPr>
    </w:lvl>
    <w:lvl w:ilvl="8" w:tplc="0416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6"/>
    <w:rsid w:val="000221E6"/>
    <w:rsid w:val="00065463"/>
    <w:rsid w:val="000703DA"/>
    <w:rsid w:val="00077802"/>
    <w:rsid w:val="00081B5D"/>
    <w:rsid w:val="0008363C"/>
    <w:rsid w:val="00086884"/>
    <w:rsid w:val="0009176F"/>
    <w:rsid w:val="000A19B3"/>
    <w:rsid w:val="000B05D1"/>
    <w:rsid w:val="000B562D"/>
    <w:rsid w:val="000B5AB1"/>
    <w:rsid w:val="000D1412"/>
    <w:rsid w:val="000E1520"/>
    <w:rsid w:val="0011045C"/>
    <w:rsid w:val="001106D1"/>
    <w:rsid w:val="00113C09"/>
    <w:rsid w:val="0011444A"/>
    <w:rsid w:val="0011486B"/>
    <w:rsid w:val="00135301"/>
    <w:rsid w:val="00136375"/>
    <w:rsid w:val="00140615"/>
    <w:rsid w:val="00142E09"/>
    <w:rsid w:val="00145250"/>
    <w:rsid w:val="001541EF"/>
    <w:rsid w:val="00155E0A"/>
    <w:rsid w:val="00183CA7"/>
    <w:rsid w:val="00186892"/>
    <w:rsid w:val="00193D30"/>
    <w:rsid w:val="001A0C50"/>
    <w:rsid w:val="001A6EDC"/>
    <w:rsid w:val="001A78B2"/>
    <w:rsid w:val="001D791C"/>
    <w:rsid w:val="001D7FD5"/>
    <w:rsid w:val="001E0387"/>
    <w:rsid w:val="001F1F10"/>
    <w:rsid w:val="001F55B0"/>
    <w:rsid w:val="002107FB"/>
    <w:rsid w:val="00221373"/>
    <w:rsid w:val="002308BA"/>
    <w:rsid w:val="0023582B"/>
    <w:rsid w:val="002519BF"/>
    <w:rsid w:val="0026344B"/>
    <w:rsid w:val="0026383E"/>
    <w:rsid w:val="00287EC6"/>
    <w:rsid w:val="002923DD"/>
    <w:rsid w:val="00294DBE"/>
    <w:rsid w:val="00295A78"/>
    <w:rsid w:val="002A216D"/>
    <w:rsid w:val="002A2D3A"/>
    <w:rsid w:val="002A750D"/>
    <w:rsid w:val="002C0F9E"/>
    <w:rsid w:val="002C56BC"/>
    <w:rsid w:val="002E1652"/>
    <w:rsid w:val="002E2A28"/>
    <w:rsid w:val="002E7239"/>
    <w:rsid w:val="002F36BA"/>
    <w:rsid w:val="002F7252"/>
    <w:rsid w:val="00305B69"/>
    <w:rsid w:val="00311148"/>
    <w:rsid w:val="00314B7A"/>
    <w:rsid w:val="00327582"/>
    <w:rsid w:val="00331B98"/>
    <w:rsid w:val="00340EE3"/>
    <w:rsid w:val="003430B3"/>
    <w:rsid w:val="00361FFF"/>
    <w:rsid w:val="00364314"/>
    <w:rsid w:val="003725B8"/>
    <w:rsid w:val="00377883"/>
    <w:rsid w:val="003808F0"/>
    <w:rsid w:val="00382C26"/>
    <w:rsid w:val="003A6949"/>
    <w:rsid w:val="003A6BB0"/>
    <w:rsid w:val="003B0B23"/>
    <w:rsid w:val="003B1F7D"/>
    <w:rsid w:val="003B4AD2"/>
    <w:rsid w:val="003B4D25"/>
    <w:rsid w:val="003D3456"/>
    <w:rsid w:val="003D396F"/>
    <w:rsid w:val="003E0547"/>
    <w:rsid w:val="00400217"/>
    <w:rsid w:val="00422930"/>
    <w:rsid w:val="00437E13"/>
    <w:rsid w:val="00451995"/>
    <w:rsid w:val="0045224F"/>
    <w:rsid w:val="00455381"/>
    <w:rsid w:val="004625BD"/>
    <w:rsid w:val="0048230C"/>
    <w:rsid w:val="004A07D6"/>
    <w:rsid w:val="004A1C28"/>
    <w:rsid w:val="004A7EFE"/>
    <w:rsid w:val="004D153C"/>
    <w:rsid w:val="004D1748"/>
    <w:rsid w:val="004E2FEE"/>
    <w:rsid w:val="004E7788"/>
    <w:rsid w:val="004F6AE4"/>
    <w:rsid w:val="005003D2"/>
    <w:rsid w:val="00516EF4"/>
    <w:rsid w:val="00521BBA"/>
    <w:rsid w:val="005234F5"/>
    <w:rsid w:val="00541A15"/>
    <w:rsid w:val="00541D56"/>
    <w:rsid w:val="00552BE5"/>
    <w:rsid w:val="00562872"/>
    <w:rsid w:val="0057166F"/>
    <w:rsid w:val="005736ED"/>
    <w:rsid w:val="005776B1"/>
    <w:rsid w:val="00590D6E"/>
    <w:rsid w:val="005A7884"/>
    <w:rsid w:val="005B444F"/>
    <w:rsid w:val="005B5A59"/>
    <w:rsid w:val="005D7004"/>
    <w:rsid w:val="0060058C"/>
    <w:rsid w:val="006153E1"/>
    <w:rsid w:val="00623076"/>
    <w:rsid w:val="00626ADF"/>
    <w:rsid w:val="00650D84"/>
    <w:rsid w:val="0066712F"/>
    <w:rsid w:val="00681FC4"/>
    <w:rsid w:val="006849BD"/>
    <w:rsid w:val="006915FF"/>
    <w:rsid w:val="006A0C96"/>
    <w:rsid w:val="006A603A"/>
    <w:rsid w:val="006B06E7"/>
    <w:rsid w:val="006B0B1F"/>
    <w:rsid w:val="006B151D"/>
    <w:rsid w:val="006B5266"/>
    <w:rsid w:val="006C1F7D"/>
    <w:rsid w:val="006D320C"/>
    <w:rsid w:val="006E48D9"/>
    <w:rsid w:val="006F0F6F"/>
    <w:rsid w:val="006F138D"/>
    <w:rsid w:val="006F4195"/>
    <w:rsid w:val="007001A3"/>
    <w:rsid w:val="007022F1"/>
    <w:rsid w:val="007037C9"/>
    <w:rsid w:val="0070788B"/>
    <w:rsid w:val="00715277"/>
    <w:rsid w:val="00721DEF"/>
    <w:rsid w:val="0072443F"/>
    <w:rsid w:val="00742017"/>
    <w:rsid w:val="007539FE"/>
    <w:rsid w:val="00753E0B"/>
    <w:rsid w:val="00763127"/>
    <w:rsid w:val="00763549"/>
    <w:rsid w:val="00771B64"/>
    <w:rsid w:val="00783D43"/>
    <w:rsid w:val="007A0A9E"/>
    <w:rsid w:val="007A6B30"/>
    <w:rsid w:val="007B5C19"/>
    <w:rsid w:val="007C7E7A"/>
    <w:rsid w:val="007D0C25"/>
    <w:rsid w:val="007D0D74"/>
    <w:rsid w:val="007D4C97"/>
    <w:rsid w:val="007D7870"/>
    <w:rsid w:val="007E39B0"/>
    <w:rsid w:val="007E54F7"/>
    <w:rsid w:val="007F7C0C"/>
    <w:rsid w:val="00805BAF"/>
    <w:rsid w:val="00823124"/>
    <w:rsid w:val="00831368"/>
    <w:rsid w:val="008413A1"/>
    <w:rsid w:val="00865FBB"/>
    <w:rsid w:val="00875739"/>
    <w:rsid w:val="00884002"/>
    <w:rsid w:val="00894E24"/>
    <w:rsid w:val="008B2E12"/>
    <w:rsid w:val="008B385D"/>
    <w:rsid w:val="008C01FA"/>
    <w:rsid w:val="008C0444"/>
    <w:rsid w:val="008C35D1"/>
    <w:rsid w:val="008C61C5"/>
    <w:rsid w:val="008D0A64"/>
    <w:rsid w:val="008F47D7"/>
    <w:rsid w:val="008F5BDD"/>
    <w:rsid w:val="008F76B5"/>
    <w:rsid w:val="0090051A"/>
    <w:rsid w:val="0090211B"/>
    <w:rsid w:val="00904AD6"/>
    <w:rsid w:val="009076FE"/>
    <w:rsid w:val="00920EDE"/>
    <w:rsid w:val="00935694"/>
    <w:rsid w:val="009364C9"/>
    <w:rsid w:val="009662D7"/>
    <w:rsid w:val="00971979"/>
    <w:rsid w:val="00985371"/>
    <w:rsid w:val="009E5413"/>
    <w:rsid w:val="009E6575"/>
    <w:rsid w:val="009F1471"/>
    <w:rsid w:val="009F19B0"/>
    <w:rsid w:val="009F1DCC"/>
    <w:rsid w:val="009F5859"/>
    <w:rsid w:val="00A06608"/>
    <w:rsid w:val="00A15413"/>
    <w:rsid w:val="00A21C33"/>
    <w:rsid w:val="00A21DB1"/>
    <w:rsid w:val="00A26F1B"/>
    <w:rsid w:val="00A36D6C"/>
    <w:rsid w:val="00A45DD9"/>
    <w:rsid w:val="00A51787"/>
    <w:rsid w:val="00A6010E"/>
    <w:rsid w:val="00A7235E"/>
    <w:rsid w:val="00A93907"/>
    <w:rsid w:val="00AB3951"/>
    <w:rsid w:val="00AC3F67"/>
    <w:rsid w:val="00AC63E9"/>
    <w:rsid w:val="00AD4FA9"/>
    <w:rsid w:val="00AE54C9"/>
    <w:rsid w:val="00AF17A8"/>
    <w:rsid w:val="00AF54A7"/>
    <w:rsid w:val="00B0248E"/>
    <w:rsid w:val="00B04BD9"/>
    <w:rsid w:val="00B06C9C"/>
    <w:rsid w:val="00B13989"/>
    <w:rsid w:val="00B15353"/>
    <w:rsid w:val="00B16CD0"/>
    <w:rsid w:val="00B20C15"/>
    <w:rsid w:val="00B21305"/>
    <w:rsid w:val="00B31526"/>
    <w:rsid w:val="00B47CD6"/>
    <w:rsid w:val="00B87B8F"/>
    <w:rsid w:val="00B93676"/>
    <w:rsid w:val="00BA1C31"/>
    <w:rsid w:val="00BA763E"/>
    <w:rsid w:val="00BA7908"/>
    <w:rsid w:val="00BB1663"/>
    <w:rsid w:val="00BB4645"/>
    <w:rsid w:val="00BB4D87"/>
    <w:rsid w:val="00BC2387"/>
    <w:rsid w:val="00BC4B27"/>
    <w:rsid w:val="00BD1231"/>
    <w:rsid w:val="00BE226E"/>
    <w:rsid w:val="00BF3DC1"/>
    <w:rsid w:val="00BF6A40"/>
    <w:rsid w:val="00C0405F"/>
    <w:rsid w:val="00C07D97"/>
    <w:rsid w:val="00C46E09"/>
    <w:rsid w:val="00C474E6"/>
    <w:rsid w:val="00C50099"/>
    <w:rsid w:val="00C546CF"/>
    <w:rsid w:val="00C54A1D"/>
    <w:rsid w:val="00C70C69"/>
    <w:rsid w:val="00C73753"/>
    <w:rsid w:val="00C835C1"/>
    <w:rsid w:val="00CB5B69"/>
    <w:rsid w:val="00CD1C78"/>
    <w:rsid w:val="00CE6A11"/>
    <w:rsid w:val="00CF3A6C"/>
    <w:rsid w:val="00CF5451"/>
    <w:rsid w:val="00D00566"/>
    <w:rsid w:val="00D10FD8"/>
    <w:rsid w:val="00D1351F"/>
    <w:rsid w:val="00D41518"/>
    <w:rsid w:val="00D44869"/>
    <w:rsid w:val="00D65256"/>
    <w:rsid w:val="00D65E88"/>
    <w:rsid w:val="00D67C9F"/>
    <w:rsid w:val="00D766D0"/>
    <w:rsid w:val="00D86BEF"/>
    <w:rsid w:val="00D951F1"/>
    <w:rsid w:val="00DA448A"/>
    <w:rsid w:val="00DA6432"/>
    <w:rsid w:val="00DB7BD4"/>
    <w:rsid w:val="00DE5695"/>
    <w:rsid w:val="00DF4110"/>
    <w:rsid w:val="00E1729B"/>
    <w:rsid w:val="00E21005"/>
    <w:rsid w:val="00E262FF"/>
    <w:rsid w:val="00E30414"/>
    <w:rsid w:val="00E4093E"/>
    <w:rsid w:val="00E656D8"/>
    <w:rsid w:val="00E97357"/>
    <w:rsid w:val="00EA2028"/>
    <w:rsid w:val="00EA78B3"/>
    <w:rsid w:val="00EB2C92"/>
    <w:rsid w:val="00EB4FBE"/>
    <w:rsid w:val="00ED431B"/>
    <w:rsid w:val="00ED58C7"/>
    <w:rsid w:val="00EF3453"/>
    <w:rsid w:val="00F10773"/>
    <w:rsid w:val="00F10D3B"/>
    <w:rsid w:val="00F10EF0"/>
    <w:rsid w:val="00F13237"/>
    <w:rsid w:val="00F25BA2"/>
    <w:rsid w:val="00F3206E"/>
    <w:rsid w:val="00F36455"/>
    <w:rsid w:val="00F378F2"/>
    <w:rsid w:val="00F473E1"/>
    <w:rsid w:val="00F5053C"/>
    <w:rsid w:val="00F53D11"/>
    <w:rsid w:val="00F61EE5"/>
    <w:rsid w:val="00F64E7B"/>
    <w:rsid w:val="00F70103"/>
    <w:rsid w:val="00F95F30"/>
    <w:rsid w:val="00FA112B"/>
    <w:rsid w:val="00FD3F00"/>
    <w:rsid w:val="00FD6434"/>
    <w:rsid w:val="00FE1323"/>
    <w:rsid w:val="00FE3968"/>
    <w:rsid w:val="00FF3BD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customStyle="1" w:styleId="ecxmsonospacing">
    <w:name w:val="ecxmsonospacing"/>
    <w:basedOn w:val="Normal"/>
    <w:rsid w:val="00B15353"/>
    <w:pPr>
      <w:spacing w:after="324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7B5C19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7B5C19"/>
    <w:rPr>
      <w:rFonts w:ascii="Arial" w:hAnsi="Arial"/>
      <w:sz w:val="24"/>
    </w:rPr>
  </w:style>
  <w:style w:type="character" w:customStyle="1" w:styleId="apple-converted-space">
    <w:name w:val="apple-converted-space"/>
    <w:rsid w:val="00600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customStyle="1" w:styleId="ecxmsonospacing">
    <w:name w:val="ecxmsonospacing"/>
    <w:basedOn w:val="Normal"/>
    <w:rsid w:val="00B15353"/>
    <w:pPr>
      <w:spacing w:after="324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7B5C19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7B5C19"/>
    <w:rPr>
      <w:rFonts w:ascii="Arial" w:hAnsi="Arial"/>
      <w:sz w:val="24"/>
    </w:rPr>
  </w:style>
  <w:style w:type="character" w:customStyle="1" w:styleId="apple-converted-space">
    <w:name w:val="apple-converted-space"/>
    <w:rsid w:val="0060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696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2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93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1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8226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19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3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16479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9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850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86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353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67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6AF2-1A9B-47EE-B665-C2C74D6F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Maria Elvira Scapucin</dc:creator>
  <cp:lastModifiedBy>Rafael Alves Rodrigues</cp:lastModifiedBy>
  <cp:revision>17</cp:revision>
  <cp:lastPrinted>2016-09-06T17:14:00Z</cp:lastPrinted>
  <dcterms:created xsi:type="dcterms:W3CDTF">2015-10-21T12:56:00Z</dcterms:created>
  <dcterms:modified xsi:type="dcterms:W3CDTF">2016-09-06T17:14:00Z</dcterms:modified>
</cp:coreProperties>
</file>