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F8" w:rsidRDefault="00940DF8" w:rsidP="00940DF8">
      <w:pPr>
        <w:spacing w:after="0" w:line="360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40DF8">
        <w:rPr>
          <w:rFonts w:ascii="Arial" w:hAnsi="Arial" w:cs="Arial"/>
          <w:b/>
          <w:color w:val="000000"/>
          <w:sz w:val="24"/>
          <w:szCs w:val="24"/>
        </w:rPr>
        <w:t>R</w:t>
      </w:r>
      <w:r w:rsidRPr="00940DF8">
        <w:rPr>
          <w:rFonts w:ascii="Arial" w:hAnsi="Arial" w:cs="Arial"/>
          <w:b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0" allowOverlap="1" wp14:anchorId="2CAE1614" wp14:editId="2D91DB27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2" name="Imagem 2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DF8">
        <w:rPr>
          <w:rFonts w:ascii="Arial" w:hAnsi="Arial" w:cs="Arial"/>
          <w:b/>
          <w:color w:val="000000"/>
          <w:sz w:val="24"/>
          <w:szCs w:val="24"/>
        </w:rPr>
        <w:t>ESOLUÇÃO Nº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04, DE 16 DE AGOSTO DE 2016.</w:t>
      </w:r>
    </w:p>
    <w:p w:rsidR="00940DF8" w:rsidRDefault="00940DF8" w:rsidP="00940DF8">
      <w:pPr>
        <w:spacing w:after="0" w:line="360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0DF8" w:rsidRPr="00940DF8" w:rsidRDefault="00940DF8" w:rsidP="00940DF8">
      <w:pPr>
        <w:spacing w:after="0" w:line="360" w:lineRule="auto"/>
        <w:ind w:left="2835"/>
        <w:jc w:val="both"/>
        <w:rPr>
          <w:rFonts w:ascii="Arial" w:hAnsi="Arial" w:cs="Arial"/>
          <w:color w:val="000000"/>
          <w:sz w:val="24"/>
          <w:szCs w:val="24"/>
        </w:rPr>
      </w:pPr>
      <w:r w:rsidRPr="00940DF8">
        <w:rPr>
          <w:rFonts w:ascii="Arial" w:hAnsi="Arial" w:cs="Arial"/>
          <w:b/>
          <w:color w:val="000000"/>
          <w:sz w:val="24"/>
          <w:szCs w:val="24"/>
        </w:rPr>
        <w:t>Dá nova redação ao artigo 21 da Resolução nº 05, de 15 de dezembro de 2015 e dá outras providências</w:t>
      </w:r>
      <w:r w:rsidRPr="00940DF8">
        <w:rPr>
          <w:rFonts w:ascii="Arial" w:hAnsi="Arial" w:cs="Arial"/>
          <w:color w:val="000000"/>
          <w:sz w:val="24"/>
          <w:szCs w:val="24"/>
        </w:rPr>
        <w:t>.</w:t>
      </w:r>
    </w:p>
    <w:p w:rsidR="00940DF8" w:rsidRDefault="00940DF8" w:rsidP="00940DF8">
      <w:pPr>
        <w:spacing w:after="0" w:line="360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0DF8" w:rsidRPr="00940DF8" w:rsidRDefault="00940DF8" w:rsidP="00940DF8">
      <w:pPr>
        <w:spacing w:after="0" w:line="360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940DF8" w:rsidRPr="00940DF8" w:rsidRDefault="00940DF8" w:rsidP="00940DF8">
      <w:pPr>
        <w:spacing w:after="0" w:line="360" w:lineRule="auto"/>
        <w:ind w:firstLine="2835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40DF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Sidmar Rodrigo Toloi</w:t>
      </w:r>
      <w:r w:rsidRPr="00940D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Presidente da Câmara Municipal de Valinhos, no uso das atribuições de seu cargo, nos termos do Projeto de </w:t>
      </w:r>
      <w:r w:rsidR="009A54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Resolução</w:t>
      </w:r>
      <w:r w:rsidRPr="00940D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nº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07</w:t>
      </w:r>
      <w:r w:rsidRPr="00940D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/16, aprovado </w:t>
      </w:r>
      <w:r w:rsidR="009A54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sessões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realizada</w:t>
      </w:r>
      <w:r w:rsidR="009A54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aos 16</w:t>
      </w:r>
      <w:r w:rsidRPr="00940DF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agosto de 2016,</w:t>
      </w:r>
    </w:p>
    <w:p w:rsidR="00940DF8" w:rsidRPr="00940DF8" w:rsidRDefault="00940DF8" w:rsidP="00940DF8">
      <w:pPr>
        <w:spacing w:after="0" w:line="360" w:lineRule="auto"/>
        <w:ind w:firstLine="2835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62354" w:rsidRDefault="00940DF8" w:rsidP="00940DF8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 w:rsidRPr="00940DF8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RESOLVE:</w:t>
      </w:r>
    </w:p>
    <w:p w:rsidR="00940DF8" w:rsidRPr="00940DF8" w:rsidRDefault="00940DF8" w:rsidP="00940DF8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F62354" w:rsidRDefault="00036891" w:rsidP="00940DF8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  <w:r w:rsidRPr="00940DF8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Art. 1º</w:t>
      </w:r>
      <w:r w:rsidR="00F62354" w:rsidRPr="00940DF8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. </w:t>
      </w:r>
      <w:r w:rsidR="000F0FCF" w:rsidRPr="00940DF8">
        <w:rPr>
          <w:rFonts w:ascii="Arial" w:hAnsi="Arial" w:cs="Arial"/>
          <w:bCs/>
          <w:color w:val="000000"/>
          <w:sz w:val="24"/>
          <w:szCs w:val="24"/>
          <w:lang w:eastAsia="pt-BR"/>
        </w:rPr>
        <w:t>O</w:t>
      </w:r>
      <w:r w:rsidR="000F0FCF" w:rsidRPr="00940DF8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="00F62354" w:rsidRPr="00940DF8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artigo </w:t>
      </w:r>
      <w:r w:rsidR="000F0FCF" w:rsidRPr="00940DF8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21 da </w:t>
      </w:r>
      <w:r w:rsidR="00F62354" w:rsidRPr="00940DF8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Resolução nº 05, de 15 de dezembro de 2015, “que dispõe sobre o Plano de Cargos e a Estrutura da Câmara Municipal de Valinhos e dá outras providências”, </w:t>
      </w:r>
      <w:r w:rsidR="000F0FCF" w:rsidRPr="00940DF8">
        <w:rPr>
          <w:rFonts w:ascii="Arial" w:hAnsi="Arial" w:cs="Arial"/>
          <w:bCs/>
          <w:color w:val="000000"/>
          <w:sz w:val="24"/>
          <w:szCs w:val="24"/>
          <w:lang w:eastAsia="pt-BR"/>
        </w:rPr>
        <w:t>passa a ter a s</w:t>
      </w:r>
      <w:r w:rsidR="00F62354" w:rsidRPr="00940DF8">
        <w:rPr>
          <w:rFonts w:ascii="Arial" w:hAnsi="Arial" w:cs="Arial"/>
          <w:bCs/>
          <w:color w:val="000000"/>
          <w:sz w:val="24"/>
          <w:szCs w:val="24"/>
          <w:lang w:eastAsia="pt-BR"/>
        </w:rPr>
        <w:t>eguinte redação:</w:t>
      </w:r>
    </w:p>
    <w:p w:rsidR="00940DF8" w:rsidRPr="00940DF8" w:rsidRDefault="00940DF8" w:rsidP="00940DF8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Arial" w:hAnsi="Arial" w:cs="Arial"/>
          <w:bCs/>
          <w:color w:val="000000"/>
          <w:sz w:val="24"/>
          <w:szCs w:val="24"/>
          <w:lang w:eastAsia="pt-BR"/>
        </w:rPr>
      </w:pPr>
    </w:p>
    <w:p w:rsidR="00F62354" w:rsidRPr="00940DF8" w:rsidRDefault="00F62354" w:rsidP="00940DF8">
      <w:pPr>
        <w:spacing w:after="0" w:line="360" w:lineRule="auto"/>
        <w:ind w:left="567" w:right="566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940DF8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“Art. </w:t>
      </w:r>
      <w:r w:rsidR="000F0FCF" w:rsidRPr="00940DF8">
        <w:rPr>
          <w:rFonts w:ascii="Arial" w:hAnsi="Arial" w:cs="Arial"/>
          <w:bCs/>
          <w:color w:val="000000"/>
          <w:sz w:val="24"/>
          <w:szCs w:val="24"/>
          <w:lang w:eastAsia="pt-BR"/>
        </w:rPr>
        <w:t>21</w:t>
      </w:r>
      <w:r w:rsidRPr="00940DF8">
        <w:rPr>
          <w:rFonts w:ascii="Arial" w:hAnsi="Arial" w:cs="Arial"/>
          <w:bCs/>
          <w:color w:val="000000"/>
          <w:sz w:val="24"/>
          <w:szCs w:val="24"/>
          <w:lang w:eastAsia="pt-BR"/>
        </w:rPr>
        <w:t xml:space="preserve">. </w:t>
      </w:r>
      <w:r w:rsidRPr="00940DF8">
        <w:rPr>
          <w:rFonts w:ascii="Arial" w:hAnsi="Arial" w:cs="Arial"/>
          <w:color w:val="000000"/>
          <w:sz w:val="24"/>
          <w:szCs w:val="24"/>
        </w:rPr>
        <w:t xml:space="preserve">Com a finalidade de promover a transição </w:t>
      </w:r>
      <w:r w:rsidR="00036891" w:rsidRPr="00940DF8">
        <w:rPr>
          <w:rFonts w:ascii="Arial" w:hAnsi="Arial" w:cs="Arial"/>
          <w:color w:val="000000"/>
          <w:sz w:val="24"/>
          <w:szCs w:val="24"/>
        </w:rPr>
        <w:t>entre</w:t>
      </w:r>
      <w:r w:rsidRPr="00940DF8">
        <w:rPr>
          <w:rFonts w:ascii="Arial" w:hAnsi="Arial" w:cs="Arial"/>
          <w:color w:val="000000"/>
          <w:sz w:val="24"/>
          <w:szCs w:val="24"/>
        </w:rPr>
        <w:t xml:space="preserve"> </w:t>
      </w:r>
      <w:r w:rsidR="00036891" w:rsidRPr="00940DF8">
        <w:rPr>
          <w:rFonts w:ascii="Arial" w:hAnsi="Arial" w:cs="Arial"/>
          <w:color w:val="000000"/>
          <w:sz w:val="24"/>
          <w:szCs w:val="24"/>
        </w:rPr>
        <w:t>a presente Estrutura e a vigente</w:t>
      </w:r>
      <w:r w:rsidRPr="00940DF8">
        <w:rPr>
          <w:rFonts w:ascii="Arial" w:hAnsi="Arial" w:cs="Arial"/>
          <w:color w:val="000000"/>
          <w:sz w:val="24"/>
          <w:szCs w:val="24"/>
        </w:rPr>
        <w:t xml:space="preserve"> e adaptação e </w:t>
      </w:r>
      <w:r w:rsidR="00036891" w:rsidRPr="00940DF8">
        <w:rPr>
          <w:rFonts w:ascii="Arial" w:hAnsi="Arial" w:cs="Arial"/>
          <w:color w:val="000000"/>
          <w:sz w:val="24"/>
          <w:szCs w:val="24"/>
        </w:rPr>
        <w:t xml:space="preserve">treinamento dos novos admitidos, </w:t>
      </w:r>
      <w:r w:rsidRPr="00940DF8">
        <w:rPr>
          <w:rFonts w:ascii="Arial" w:hAnsi="Arial" w:cs="Arial"/>
          <w:color w:val="000000"/>
          <w:sz w:val="24"/>
          <w:szCs w:val="24"/>
        </w:rPr>
        <w:t xml:space="preserve">os cargos de provimento em Comissão de Assessor I, II, </w:t>
      </w:r>
      <w:proofErr w:type="spellStart"/>
      <w:r w:rsidRPr="00940DF8">
        <w:rPr>
          <w:rFonts w:ascii="Arial" w:hAnsi="Arial" w:cs="Arial"/>
          <w:color w:val="000000"/>
          <w:sz w:val="24"/>
          <w:szCs w:val="24"/>
        </w:rPr>
        <w:t>III</w:t>
      </w:r>
      <w:proofErr w:type="spellEnd"/>
      <w:r w:rsidRPr="00940DF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940DF8">
        <w:rPr>
          <w:rFonts w:ascii="Arial" w:hAnsi="Arial" w:cs="Arial"/>
          <w:color w:val="000000"/>
          <w:sz w:val="24"/>
          <w:szCs w:val="24"/>
        </w:rPr>
        <w:t>IV</w:t>
      </w:r>
      <w:proofErr w:type="spellEnd"/>
      <w:r w:rsidR="00036891" w:rsidRPr="00940DF8">
        <w:rPr>
          <w:rFonts w:ascii="Arial" w:hAnsi="Arial" w:cs="Arial"/>
          <w:color w:val="000000"/>
          <w:sz w:val="24"/>
          <w:szCs w:val="24"/>
        </w:rPr>
        <w:t xml:space="preserve"> e</w:t>
      </w:r>
      <w:r w:rsidR="00E162DC" w:rsidRPr="00940DF8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0DF8">
        <w:rPr>
          <w:rFonts w:ascii="Arial" w:hAnsi="Arial" w:cs="Arial"/>
          <w:color w:val="000000"/>
          <w:sz w:val="24"/>
          <w:szCs w:val="24"/>
        </w:rPr>
        <w:t>V</w:t>
      </w:r>
      <w:r w:rsidR="00036891" w:rsidRPr="00940DF8">
        <w:rPr>
          <w:rFonts w:ascii="Arial" w:hAnsi="Arial" w:cs="Arial"/>
          <w:color w:val="000000"/>
          <w:sz w:val="24"/>
          <w:szCs w:val="24"/>
        </w:rPr>
        <w:t>,</w:t>
      </w:r>
      <w:r w:rsidRPr="00940DF8">
        <w:rPr>
          <w:rFonts w:ascii="Arial" w:hAnsi="Arial" w:cs="Arial"/>
          <w:color w:val="000000"/>
          <w:sz w:val="24"/>
          <w:szCs w:val="24"/>
        </w:rPr>
        <w:t xml:space="preserve"> de Assessor Especial e de Assessor de Apoio Parlamentar</w:t>
      </w:r>
      <w:r w:rsidR="00036891" w:rsidRPr="00940DF8">
        <w:rPr>
          <w:rFonts w:ascii="Arial" w:hAnsi="Arial" w:cs="Arial"/>
          <w:color w:val="000000"/>
          <w:sz w:val="24"/>
          <w:szCs w:val="24"/>
        </w:rPr>
        <w:t>,</w:t>
      </w:r>
      <w:r w:rsidRPr="00940DF8">
        <w:rPr>
          <w:rFonts w:ascii="Arial" w:hAnsi="Arial" w:cs="Arial"/>
          <w:color w:val="000000"/>
          <w:sz w:val="24"/>
          <w:szCs w:val="24"/>
        </w:rPr>
        <w:t xml:space="preserve"> criados pela Resolução nº 03, de 16 de abril de 2013, serão extintos no prazo de até 30</w:t>
      </w:r>
      <w:r w:rsidR="000F0FCF" w:rsidRPr="00940DF8">
        <w:rPr>
          <w:rFonts w:ascii="Arial" w:hAnsi="Arial" w:cs="Arial"/>
          <w:color w:val="000000"/>
          <w:sz w:val="24"/>
          <w:szCs w:val="24"/>
        </w:rPr>
        <w:t xml:space="preserve"> (trinta) </w:t>
      </w:r>
      <w:r w:rsidRPr="00940DF8">
        <w:rPr>
          <w:rFonts w:ascii="Arial" w:hAnsi="Arial" w:cs="Arial"/>
          <w:color w:val="000000"/>
          <w:sz w:val="24"/>
          <w:szCs w:val="24"/>
        </w:rPr>
        <w:t>dias</w:t>
      </w:r>
      <w:r w:rsidR="000F0FCF" w:rsidRPr="00940DF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940DF8">
        <w:rPr>
          <w:rFonts w:ascii="Arial" w:hAnsi="Arial" w:cs="Arial"/>
          <w:color w:val="000000"/>
          <w:sz w:val="24"/>
          <w:szCs w:val="24"/>
        </w:rPr>
        <w:t>após</w:t>
      </w:r>
      <w:proofErr w:type="gramEnd"/>
      <w:r w:rsidRPr="00940DF8">
        <w:rPr>
          <w:rFonts w:ascii="Arial" w:hAnsi="Arial" w:cs="Arial"/>
          <w:color w:val="000000"/>
          <w:sz w:val="24"/>
          <w:szCs w:val="24"/>
        </w:rPr>
        <w:t xml:space="preserve"> lotados</w:t>
      </w:r>
      <w:r w:rsidR="00946C32" w:rsidRPr="00940DF8">
        <w:rPr>
          <w:rFonts w:ascii="Arial" w:hAnsi="Arial" w:cs="Arial"/>
          <w:color w:val="000000"/>
          <w:sz w:val="24"/>
          <w:szCs w:val="24"/>
        </w:rPr>
        <w:t>,</w:t>
      </w:r>
      <w:r w:rsidRPr="00940DF8">
        <w:rPr>
          <w:rFonts w:ascii="Arial" w:hAnsi="Arial" w:cs="Arial"/>
          <w:color w:val="000000"/>
          <w:sz w:val="24"/>
          <w:szCs w:val="24"/>
        </w:rPr>
        <w:t xml:space="preserve"> por Concurso Público</w:t>
      </w:r>
      <w:r w:rsidR="00946C32" w:rsidRPr="00940DF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940DF8">
        <w:rPr>
          <w:rFonts w:ascii="Arial" w:hAnsi="Arial" w:cs="Arial"/>
          <w:color w:val="000000"/>
          <w:sz w:val="24"/>
          <w:szCs w:val="24"/>
        </w:rPr>
        <w:t>os cargos de provimento efetivo criados por esta Resolução.</w:t>
      </w:r>
      <w:r w:rsidR="00E162DC" w:rsidRPr="00940DF8">
        <w:rPr>
          <w:rFonts w:ascii="Arial" w:hAnsi="Arial" w:cs="Arial"/>
          <w:color w:val="000000"/>
          <w:sz w:val="24"/>
          <w:szCs w:val="24"/>
        </w:rPr>
        <w:t>”</w:t>
      </w:r>
    </w:p>
    <w:p w:rsidR="00036891" w:rsidRPr="00940DF8" w:rsidRDefault="00036891" w:rsidP="00940DF8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</w:p>
    <w:p w:rsidR="00036891" w:rsidRPr="00940DF8" w:rsidRDefault="00E162DC" w:rsidP="00940DF8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940DF8">
        <w:rPr>
          <w:rFonts w:ascii="Arial" w:hAnsi="Arial" w:cs="Arial"/>
          <w:b/>
          <w:color w:val="000000"/>
          <w:sz w:val="24"/>
          <w:szCs w:val="24"/>
        </w:rPr>
        <w:t>Art. 2º.</w:t>
      </w:r>
      <w:r w:rsidRPr="00940DF8">
        <w:rPr>
          <w:rFonts w:ascii="Arial" w:hAnsi="Arial" w:cs="Arial"/>
          <w:color w:val="000000"/>
          <w:sz w:val="24"/>
          <w:szCs w:val="24"/>
        </w:rPr>
        <w:t xml:space="preserve"> </w:t>
      </w:r>
      <w:r w:rsidR="00036891" w:rsidRPr="00940DF8">
        <w:rPr>
          <w:rFonts w:ascii="Arial" w:hAnsi="Arial" w:cs="Arial"/>
          <w:color w:val="000000"/>
          <w:sz w:val="24"/>
          <w:szCs w:val="24"/>
        </w:rPr>
        <w:t xml:space="preserve">É autorizada a realização de Concurso Público, a partir da data de publicação da presente Resolução, para lotação dos cargos criados pela Resolução nº 05, de 15 de dezembro de 2015, conforme </w:t>
      </w:r>
      <w:r w:rsidR="00944060" w:rsidRPr="00940DF8">
        <w:rPr>
          <w:rFonts w:ascii="Arial" w:hAnsi="Arial" w:cs="Arial"/>
          <w:color w:val="000000"/>
          <w:sz w:val="24"/>
          <w:szCs w:val="24"/>
        </w:rPr>
        <w:t>seu A</w:t>
      </w:r>
      <w:r w:rsidR="00036891" w:rsidRPr="00940DF8">
        <w:rPr>
          <w:rFonts w:ascii="Arial" w:hAnsi="Arial" w:cs="Arial"/>
          <w:color w:val="000000"/>
          <w:sz w:val="24"/>
          <w:szCs w:val="24"/>
        </w:rPr>
        <w:t xml:space="preserve">nexo </w:t>
      </w:r>
      <w:proofErr w:type="spellStart"/>
      <w:r w:rsidR="00036891" w:rsidRPr="00940DF8">
        <w:rPr>
          <w:rFonts w:ascii="Arial" w:hAnsi="Arial" w:cs="Arial"/>
          <w:color w:val="000000"/>
          <w:sz w:val="24"/>
          <w:szCs w:val="24"/>
        </w:rPr>
        <w:t>IV</w:t>
      </w:r>
      <w:proofErr w:type="spellEnd"/>
      <w:r w:rsidR="00036891" w:rsidRPr="00940DF8">
        <w:rPr>
          <w:rFonts w:ascii="Arial" w:hAnsi="Arial" w:cs="Arial"/>
          <w:color w:val="000000"/>
          <w:sz w:val="24"/>
          <w:szCs w:val="24"/>
        </w:rPr>
        <w:t>.</w:t>
      </w:r>
    </w:p>
    <w:p w:rsidR="00036891" w:rsidRPr="00940DF8" w:rsidRDefault="00036891" w:rsidP="00940DF8">
      <w:pPr>
        <w:spacing w:after="0" w:line="360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162DC" w:rsidRPr="00940DF8" w:rsidRDefault="00036891" w:rsidP="00940DF8">
      <w:pPr>
        <w:spacing w:after="0" w:line="360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40DF8">
        <w:rPr>
          <w:rFonts w:ascii="Arial" w:hAnsi="Arial" w:cs="Arial"/>
          <w:b/>
          <w:color w:val="000000"/>
          <w:sz w:val="24"/>
          <w:szCs w:val="24"/>
        </w:rPr>
        <w:lastRenderedPageBreak/>
        <w:t>A</w:t>
      </w:r>
      <w:r w:rsidR="00940DF8" w:rsidRPr="00940DF8">
        <w:rPr>
          <w:rFonts w:ascii="Arial" w:hAnsi="Arial" w:cs="Arial"/>
          <w:b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0" allowOverlap="1" wp14:anchorId="5FE6561D" wp14:editId="228270FA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1" name="Imagem 1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940DF8">
        <w:rPr>
          <w:rFonts w:ascii="Arial" w:hAnsi="Arial" w:cs="Arial"/>
          <w:b/>
          <w:color w:val="000000"/>
          <w:sz w:val="24"/>
          <w:szCs w:val="24"/>
        </w:rPr>
        <w:t>rt</w:t>
      </w:r>
      <w:proofErr w:type="gramEnd"/>
      <w:r w:rsidRPr="00940DF8">
        <w:rPr>
          <w:rFonts w:ascii="Arial" w:hAnsi="Arial" w:cs="Arial"/>
          <w:b/>
          <w:color w:val="000000"/>
          <w:sz w:val="24"/>
          <w:szCs w:val="24"/>
        </w:rPr>
        <w:t>. 3º.</w:t>
      </w:r>
      <w:r w:rsidRPr="00940DF8">
        <w:rPr>
          <w:rFonts w:ascii="Arial" w:hAnsi="Arial" w:cs="Arial"/>
          <w:color w:val="000000"/>
          <w:sz w:val="24"/>
          <w:szCs w:val="24"/>
        </w:rPr>
        <w:t xml:space="preserve"> </w:t>
      </w:r>
      <w:r w:rsidR="00E162DC" w:rsidRPr="00940DF8">
        <w:rPr>
          <w:rFonts w:ascii="Arial" w:hAnsi="Arial" w:cs="Arial"/>
          <w:color w:val="000000"/>
          <w:sz w:val="24"/>
          <w:szCs w:val="24"/>
        </w:rPr>
        <w:t>Esta Resoluçã</w:t>
      </w:r>
      <w:r w:rsidR="008345AD" w:rsidRPr="00940DF8">
        <w:rPr>
          <w:rFonts w:ascii="Arial" w:hAnsi="Arial" w:cs="Arial"/>
          <w:color w:val="000000"/>
          <w:sz w:val="24"/>
          <w:szCs w:val="24"/>
        </w:rPr>
        <w:t xml:space="preserve">o entra em vigor na data de sua </w:t>
      </w:r>
      <w:r w:rsidR="00E162DC" w:rsidRPr="00940DF8">
        <w:rPr>
          <w:rFonts w:ascii="Arial" w:hAnsi="Arial" w:cs="Arial"/>
          <w:color w:val="000000"/>
          <w:sz w:val="24"/>
          <w:szCs w:val="24"/>
        </w:rPr>
        <w:t>publicação.</w:t>
      </w:r>
    </w:p>
    <w:p w:rsidR="00940DF8" w:rsidRPr="00940DF8" w:rsidRDefault="00940DF8" w:rsidP="00940DF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40DF8">
        <w:rPr>
          <w:rFonts w:ascii="Arial" w:hAnsi="Arial" w:cs="Arial"/>
          <w:b/>
          <w:color w:val="000000"/>
          <w:sz w:val="24"/>
          <w:szCs w:val="24"/>
        </w:rPr>
        <w:t>Câmara Municipal de Valinhos,</w:t>
      </w:r>
    </w:p>
    <w:p w:rsidR="00940DF8" w:rsidRPr="00940DF8" w:rsidRDefault="00940DF8" w:rsidP="00940DF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940DF8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 w:rsidRPr="00940DF8">
        <w:rPr>
          <w:rFonts w:ascii="Arial" w:hAnsi="Arial" w:cs="Arial"/>
          <w:b/>
          <w:color w:val="000000"/>
          <w:sz w:val="24"/>
          <w:szCs w:val="24"/>
        </w:rPr>
        <w:t xml:space="preserve"> 1</w:t>
      </w:r>
      <w:r>
        <w:rPr>
          <w:rFonts w:ascii="Arial" w:hAnsi="Arial" w:cs="Arial"/>
          <w:b/>
          <w:color w:val="000000"/>
          <w:sz w:val="24"/>
          <w:szCs w:val="24"/>
        </w:rPr>
        <w:t>6</w:t>
      </w:r>
      <w:r w:rsidRPr="00940DF8">
        <w:rPr>
          <w:rFonts w:ascii="Arial" w:hAnsi="Arial" w:cs="Arial"/>
          <w:b/>
          <w:color w:val="000000"/>
          <w:sz w:val="24"/>
          <w:szCs w:val="24"/>
        </w:rPr>
        <w:t xml:space="preserve"> de agosto de 2016.</w:t>
      </w:r>
    </w:p>
    <w:p w:rsidR="00940DF8" w:rsidRPr="00940DF8" w:rsidRDefault="00940DF8" w:rsidP="00940DF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0DF8" w:rsidRPr="00940DF8" w:rsidRDefault="00940DF8" w:rsidP="00940DF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0DF8">
        <w:rPr>
          <w:rFonts w:ascii="Arial" w:hAnsi="Arial" w:cs="Arial"/>
          <w:color w:val="000000"/>
          <w:sz w:val="24"/>
          <w:szCs w:val="24"/>
        </w:rPr>
        <w:t>Publique-se</w:t>
      </w:r>
    </w:p>
    <w:p w:rsidR="00940DF8" w:rsidRPr="00940DF8" w:rsidRDefault="00940DF8" w:rsidP="00940DF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40DF8" w:rsidRPr="00940DF8" w:rsidRDefault="00940DF8" w:rsidP="00940DF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40DF8" w:rsidRPr="00940DF8" w:rsidRDefault="00940DF8" w:rsidP="00940DF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40DF8" w:rsidRPr="00940DF8" w:rsidRDefault="00940DF8" w:rsidP="00940DF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40DF8">
        <w:rPr>
          <w:rFonts w:ascii="Arial" w:hAnsi="Arial" w:cs="Arial"/>
          <w:b/>
          <w:color w:val="000000"/>
          <w:sz w:val="24"/>
          <w:szCs w:val="24"/>
        </w:rPr>
        <w:t>Sidmar Rodrigo Toloi</w:t>
      </w:r>
    </w:p>
    <w:p w:rsidR="00940DF8" w:rsidRPr="00940DF8" w:rsidRDefault="00940DF8" w:rsidP="00940DF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40DF8">
        <w:rPr>
          <w:rFonts w:ascii="Arial" w:hAnsi="Arial" w:cs="Arial"/>
          <w:b/>
          <w:color w:val="000000"/>
          <w:sz w:val="24"/>
          <w:szCs w:val="24"/>
        </w:rPr>
        <w:t>Presidente</w:t>
      </w:r>
    </w:p>
    <w:p w:rsidR="00940DF8" w:rsidRPr="00940DF8" w:rsidRDefault="00940DF8" w:rsidP="00940DF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0DF8" w:rsidRPr="00940DF8" w:rsidRDefault="00940DF8" w:rsidP="00940DF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0DF8" w:rsidRPr="00940DF8" w:rsidRDefault="00940DF8" w:rsidP="00940DF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0DF8" w:rsidRPr="00940DF8" w:rsidRDefault="00940DF8" w:rsidP="00940DF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0DF8" w:rsidRPr="00940DF8" w:rsidRDefault="00940DF8" w:rsidP="00940DF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40DF8">
        <w:rPr>
          <w:rFonts w:ascii="Arial" w:hAnsi="Arial" w:cs="Arial"/>
          <w:b/>
          <w:color w:val="000000"/>
          <w:sz w:val="24"/>
          <w:szCs w:val="24"/>
        </w:rPr>
        <w:t>Israel Scupenaro</w:t>
      </w:r>
    </w:p>
    <w:p w:rsidR="00940DF8" w:rsidRPr="00940DF8" w:rsidRDefault="00940DF8" w:rsidP="00940DF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40DF8">
        <w:rPr>
          <w:rFonts w:ascii="Arial" w:hAnsi="Arial" w:cs="Arial"/>
          <w:b/>
          <w:color w:val="000000"/>
          <w:sz w:val="24"/>
          <w:szCs w:val="24"/>
        </w:rPr>
        <w:t>1º Secretário</w:t>
      </w:r>
    </w:p>
    <w:p w:rsidR="00940DF8" w:rsidRPr="00940DF8" w:rsidRDefault="00940DF8" w:rsidP="00940DF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0DF8" w:rsidRPr="00940DF8" w:rsidRDefault="00940DF8" w:rsidP="00940DF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0DF8" w:rsidRPr="00940DF8" w:rsidRDefault="00940DF8" w:rsidP="00940DF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0DF8" w:rsidRPr="00940DF8" w:rsidRDefault="00940DF8" w:rsidP="00940DF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0DF8" w:rsidRPr="00940DF8" w:rsidRDefault="00940DF8" w:rsidP="00940DF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César Rocha Andrade da Silva</w:t>
      </w:r>
    </w:p>
    <w:p w:rsidR="00940DF8" w:rsidRPr="00940DF8" w:rsidRDefault="00940DF8" w:rsidP="00940DF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40DF8">
        <w:rPr>
          <w:rFonts w:ascii="Arial" w:hAnsi="Arial" w:cs="Arial"/>
          <w:b/>
          <w:color w:val="000000"/>
          <w:sz w:val="24"/>
          <w:szCs w:val="24"/>
        </w:rPr>
        <w:t>2º Secretário</w:t>
      </w:r>
    </w:p>
    <w:p w:rsidR="00940DF8" w:rsidRPr="00940DF8" w:rsidRDefault="00940DF8" w:rsidP="00940DF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0DF8" w:rsidRPr="00940DF8" w:rsidRDefault="00940DF8" w:rsidP="00940DF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0DF8" w:rsidRPr="00940DF8" w:rsidRDefault="00940DF8" w:rsidP="00940DF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0DF8" w:rsidRPr="00940DF8" w:rsidRDefault="00940DF8" w:rsidP="00940DF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0DF8" w:rsidRPr="00940DF8" w:rsidRDefault="00940DF8" w:rsidP="00940DF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0DF8">
        <w:rPr>
          <w:rFonts w:ascii="Arial" w:hAnsi="Arial" w:cs="Arial"/>
          <w:color w:val="000000"/>
          <w:sz w:val="24"/>
          <w:szCs w:val="24"/>
        </w:rPr>
        <w:t>Publicado no local de costume e enviado para publicação na Imprensa Oficial do Município nesta mesma data.</w:t>
      </w:r>
    </w:p>
    <w:p w:rsidR="00940DF8" w:rsidRPr="00940DF8" w:rsidRDefault="00940DF8" w:rsidP="00940DF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40DF8" w:rsidRPr="00940DF8" w:rsidRDefault="00940DF8" w:rsidP="00940DF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40DF8" w:rsidRPr="00940DF8" w:rsidRDefault="00940DF8" w:rsidP="00940DF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40DF8" w:rsidRPr="00940DF8" w:rsidRDefault="00940DF8" w:rsidP="00940DF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40DF8" w:rsidRPr="00940DF8" w:rsidRDefault="00940DF8" w:rsidP="00940DF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40DF8">
        <w:rPr>
          <w:rFonts w:ascii="Arial" w:hAnsi="Arial" w:cs="Arial"/>
          <w:b/>
          <w:color w:val="000000"/>
          <w:sz w:val="24"/>
          <w:szCs w:val="24"/>
        </w:rPr>
        <w:t>Nilson Luiz Mathedi</w:t>
      </w:r>
    </w:p>
    <w:p w:rsidR="00940DF8" w:rsidRPr="00940DF8" w:rsidRDefault="00940DF8" w:rsidP="00940DF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40DF8">
        <w:rPr>
          <w:rFonts w:ascii="Arial" w:hAnsi="Arial" w:cs="Arial"/>
          <w:b/>
          <w:color w:val="000000"/>
          <w:sz w:val="24"/>
          <w:szCs w:val="24"/>
        </w:rPr>
        <w:t>Diretoria Parlamentar</w:t>
      </w:r>
    </w:p>
    <w:sectPr w:rsidR="00940DF8" w:rsidRPr="00940DF8" w:rsidSect="00940DF8">
      <w:headerReference w:type="default" r:id="rId8"/>
      <w:headerReference w:type="first" r:id="rId9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98D" w:rsidRDefault="0034098D" w:rsidP="00E162DC">
      <w:pPr>
        <w:spacing w:after="0" w:line="240" w:lineRule="auto"/>
      </w:pPr>
      <w:r>
        <w:separator/>
      </w:r>
    </w:p>
  </w:endnote>
  <w:endnote w:type="continuationSeparator" w:id="0">
    <w:p w:rsidR="0034098D" w:rsidRDefault="0034098D" w:rsidP="00E1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98D" w:rsidRDefault="0034098D" w:rsidP="00E162DC">
      <w:pPr>
        <w:spacing w:after="0" w:line="240" w:lineRule="auto"/>
      </w:pPr>
      <w:r>
        <w:separator/>
      </w:r>
    </w:p>
  </w:footnote>
  <w:footnote w:type="continuationSeparator" w:id="0">
    <w:p w:rsidR="0034098D" w:rsidRDefault="0034098D" w:rsidP="00E1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DF8" w:rsidRPr="00940DF8" w:rsidRDefault="00940DF8" w:rsidP="00940DF8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940DF8">
      <w:rPr>
        <w:rFonts w:ascii="Arial" w:hAnsi="Arial" w:cs="Arial"/>
        <w:sz w:val="24"/>
      </w:rPr>
      <w:t xml:space="preserve"> (</w:t>
    </w:r>
    <w:r>
      <w:rPr>
        <w:rFonts w:ascii="Arial" w:hAnsi="Arial" w:cs="Arial"/>
        <w:sz w:val="24"/>
      </w:rPr>
      <w:t xml:space="preserve">Resolução </w:t>
    </w:r>
    <w:r w:rsidRPr="00940DF8">
      <w:rPr>
        <w:rFonts w:ascii="Arial" w:hAnsi="Arial" w:cs="Arial"/>
        <w:sz w:val="24"/>
      </w:rPr>
      <w:t xml:space="preserve">n.º </w:t>
    </w:r>
    <w:r>
      <w:rPr>
        <w:rFonts w:ascii="Arial" w:hAnsi="Arial" w:cs="Arial"/>
        <w:sz w:val="24"/>
      </w:rPr>
      <w:t>04</w:t>
    </w:r>
    <w:r w:rsidRPr="00940DF8">
      <w:rPr>
        <w:rFonts w:ascii="Arial" w:hAnsi="Arial" w:cs="Arial"/>
        <w:sz w:val="24"/>
      </w:rPr>
      <w:t>/16</w:t>
    </w:r>
    <w:proofErr w:type="gramStart"/>
    <w:r w:rsidRPr="00940DF8">
      <w:rPr>
        <w:rFonts w:ascii="Arial" w:hAnsi="Arial" w:cs="Arial"/>
        <w:sz w:val="24"/>
      </w:rPr>
      <w:t>)</w:t>
    </w:r>
    <w:proofErr w:type="gramEnd"/>
    <w:r w:rsidRPr="00940DF8">
      <w:rPr>
        <w:rFonts w:ascii="Arial" w:hAnsi="Arial" w:cs="Arial"/>
        <w:sz w:val="24"/>
      </w:rPr>
      <w:tab/>
      <w:t xml:space="preserve">Fl. </w:t>
    </w:r>
    <w:r w:rsidRPr="00940DF8">
      <w:rPr>
        <w:rFonts w:ascii="Arial" w:hAnsi="Arial" w:cs="Arial"/>
        <w:sz w:val="24"/>
      </w:rPr>
      <w:fldChar w:fldCharType="begin"/>
    </w:r>
    <w:r w:rsidRPr="00940DF8">
      <w:rPr>
        <w:rFonts w:ascii="Arial" w:hAnsi="Arial" w:cs="Arial"/>
        <w:sz w:val="24"/>
      </w:rPr>
      <w:instrText xml:space="preserve"> PAGE \# 00 Arabic \* MERGEFORMAT </w:instrText>
    </w:r>
    <w:r w:rsidRPr="00940DF8">
      <w:rPr>
        <w:rFonts w:ascii="Arial" w:hAnsi="Arial" w:cs="Arial"/>
        <w:sz w:val="24"/>
      </w:rPr>
      <w:fldChar w:fldCharType="separate"/>
    </w:r>
    <w:r w:rsidR="009A54D9">
      <w:rPr>
        <w:rFonts w:ascii="Arial" w:hAnsi="Arial" w:cs="Arial"/>
        <w:noProof/>
        <w:sz w:val="24"/>
      </w:rPr>
      <w:t>02</w:t>
    </w:r>
    <w:r w:rsidRPr="00940DF8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DF8" w:rsidRPr="00940DF8" w:rsidRDefault="00940DF8" w:rsidP="00940DF8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940DF8">
      <w:rPr>
        <w:rFonts w:ascii="Arial" w:hAnsi="Arial" w:cs="Arial"/>
        <w:sz w:val="24"/>
      </w:rPr>
      <w:t xml:space="preserve">Do Projeto de </w:t>
    </w:r>
    <w:r>
      <w:rPr>
        <w:rFonts w:ascii="Arial" w:hAnsi="Arial" w:cs="Arial"/>
        <w:sz w:val="24"/>
      </w:rPr>
      <w:t xml:space="preserve">Resolução </w:t>
    </w:r>
    <w:r w:rsidRPr="00940DF8">
      <w:rPr>
        <w:rFonts w:ascii="Arial" w:hAnsi="Arial" w:cs="Arial"/>
        <w:sz w:val="24"/>
      </w:rPr>
      <w:t xml:space="preserve">n.º </w:t>
    </w:r>
    <w:r>
      <w:rPr>
        <w:rFonts w:ascii="Arial" w:hAnsi="Arial" w:cs="Arial"/>
        <w:sz w:val="24"/>
      </w:rPr>
      <w:t>07</w:t>
    </w:r>
    <w:r w:rsidRPr="00940DF8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3616</w:t>
    </w:r>
    <w:r w:rsidRPr="00940DF8">
      <w:rPr>
        <w:rFonts w:ascii="Arial" w:hAnsi="Arial" w:cs="Arial"/>
        <w:sz w:val="24"/>
      </w:rPr>
      <w:t>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C8"/>
    <w:rsid w:val="00036891"/>
    <w:rsid w:val="000F0FCF"/>
    <w:rsid w:val="00166C0A"/>
    <w:rsid w:val="002057B3"/>
    <w:rsid w:val="00225213"/>
    <w:rsid w:val="0034098D"/>
    <w:rsid w:val="003F5728"/>
    <w:rsid w:val="006478F5"/>
    <w:rsid w:val="006C6B27"/>
    <w:rsid w:val="007F7897"/>
    <w:rsid w:val="008345AD"/>
    <w:rsid w:val="008D6FD2"/>
    <w:rsid w:val="00923882"/>
    <w:rsid w:val="00940DF8"/>
    <w:rsid w:val="00944060"/>
    <w:rsid w:val="00946C32"/>
    <w:rsid w:val="009A54D9"/>
    <w:rsid w:val="009F555A"/>
    <w:rsid w:val="00A42CAB"/>
    <w:rsid w:val="00E01E17"/>
    <w:rsid w:val="00E162DC"/>
    <w:rsid w:val="00EA5EB2"/>
    <w:rsid w:val="00F62354"/>
    <w:rsid w:val="00F6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6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62DC"/>
  </w:style>
  <w:style w:type="paragraph" w:styleId="Rodap">
    <w:name w:val="footer"/>
    <w:basedOn w:val="Normal"/>
    <w:link w:val="RodapChar"/>
    <w:uiPriority w:val="99"/>
    <w:unhideWhenUsed/>
    <w:rsid w:val="00E16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6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6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62DC"/>
  </w:style>
  <w:style w:type="paragraph" w:styleId="Rodap">
    <w:name w:val="footer"/>
    <w:basedOn w:val="Normal"/>
    <w:link w:val="RodapChar"/>
    <w:uiPriority w:val="99"/>
    <w:unhideWhenUsed/>
    <w:rsid w:val="00E16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6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Alves Rodrigues</cp:lastModifiedBy>
  <cp:revision>7</cp:revision>
  <cp:lastPrinted>2016-08-17T10:56:00Z</cp:lastPrinted>
  <dcterms:created xsi:type="dcterms:W3CDTF">2016-08-10T13:00:00Z</dcterms:created>
  <dcterms:modified xsi:type="dcterms:W3CDTF">2016-08-17T10:56:00Z</dcterms:modified>
</cp:coreProperties>
</file>