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94B2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94B2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94B28">
            <w:rPr>
              <w:rFonts w:ascii="Times New Roman" w:eastAsiaTheme="minorHAnsi" w:hAnsi="Times New Roman"/>
              <w:szCs w:val="24"/>
              <w:lang w:eastAsia="en-US"/>
            </w:rPr>
            <w:t>1391</w:t>
          </w:r>
        </w:sdtContent>
      </w:sdt>
      <w:r w:rsidRPr="00A94B28">
        <w:rPr>
          <w:rFonts w:ascii="Times New Roman" w:hAnsi="Times New Roman"/>
          <w:bCs/>
          <w:szCs w:val="24"/>
        </w:rPr>
        <w:t>/15</w:t>
      </w:r>
    </w:p>
    <w:p w:rsidR="00471F92" w:rsidRPr="00A94B2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94B28">
        <w:rPr>
          <w:rFonts w:ascii="Times New Roman" w:hAnsi="Times New Roman"/>
          <w:bCs/>
          <w:szCs w:val="24"/>
        </w:rPr>
        <w:tab/>
      </w:r>
      <w:r w:rsidRPr="00A94B28">
        <w:rPr>
          <w:rFonts w:ascii="Times New Roman" w:hAnsi="Times New Roman"/>
          <w:bCs/>
          <w:szCs w:val="24"/>
        </w:rPr>
        <w:tab/>
      </w:r>
      <w:r w:rsidRPr="00A94B28">
        <w:rPr>
          <w:rFonts w:ascii="Times New Roman" w:hAnsi="Times New Roman"/>
          <w:bCs/>
          <w:szCs w:val="24"/>
        </w:rPr>
        <w:tab/>
      </w:r>
      <w:r w:rsidRPr="00A94B28">
        <w:rPr>
          <w:rFonts w:ascii="Times New Roman" w:hAnsi="Times New Roman"/>
          <w:bCs/>
          <w:szCs w:val="24"/>
        </w:rPr>
        <w:tab/>
      </w:r>
      <w:r w:rsidR="00695464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="00D93D64">
        <w:rPr>
          <w:rFonts w:ascii="Times New Roman" w:hAnsi="Times New Roman"/>
          <w:snapToGrid w:val="0"/>
          <w:szCs w:val="24"/>
        </w:rPr>
        <w:t>3</w:t>
      </w:r>
      <w:proofErr w:type="gramEnd"/>
      <w:r>
        <w:rPr>
          <w:rFonts w:ascii="Times New Roman" w:hAnsi="Times New Roman"/>
          <w:szCs w:val="24"/>
        </w:rPr>
        <w:t xml:space="preserve"> de Dezembro de 2015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Prezad</w:t>
      </w:r>
      <w:r w:rsidR="00841F34">
        <w:rPr>
          <w:rFonts w:ascii="Times New Roman" w:hAnsi="Times New Roman"/>
          <w:bCs/>
          <w:szCs w:val="24"/>
        </w:rPr>
        <w:t>o Senhor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6125BD" w:rsidRDefault="006125BD" w:rsidP="00A94B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</w:p>
    <w:p w:rsidR="00A94B28" w:rsidRDefault="00A94B28" w:rsidP="00A94B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É o presente para, cumprimentando Vossa Senhoria, comunicá-lo de que a Comissão de Finanças e Orçamento </w:t>
      </w:r>
      <w:r w:rsidR="006A33C7">
        <w:rPr>
          <w:rFonts w:ascii="Times New Roman" w:hAnsi="Times New Roman"/>
          <w:bCs/>
          <w:szCs w:val="24"/>
        </w:rPr>
        <w:t xml:space="preserve">desta Casa de Leis </w:t>
      </w:r>
      <w:r>
        <w:rPr>
          <w:rFonts w:ascii="Times New Roman" w:hAnsi="Times New Roman"/>
          <w:bCs/>
          <w:szCs w:val="24"/>
        </w:rPr>
        <w:t xml:space="preserve">emitiu parecer com relação às contas do exercício de 2011 da Prefeitura Municipal de Valinhos no sentindo da </w:t>
      </w:r>
      <w:r w:rsidR="006A33C7" w:rsidRPr="006A33C7">
        <w:rPr>
          <w:rFonts w:ascii="Times New Roman" w:hAnsi="Times New Roman"/>
          <w:b/>
          <w:bCs/>
          <w:szCs w:val="24"/>
        </w:rPr>
        <w:t>RE</w:t>
      </w:r>
      <w:r w:rsidR="00752372">
        <w:rPr>
          <w:rFonts w:ascii="Times New Roman" w:hAnsi="Times New Roman"/>
          <w:b/>
          <w:bCs/>
          <w:szCs w:val="24"/>
        </w:rPr>
        <w:t>JEIÇÃO</w:t>
      </w:r>
      <w:r>
        <w:rPr>
          <w:rFonts w:ascii="Times New Roman" w:hAnsi="Times New Roman"/>
          <w:bCs/>
          <w:szCs w:val="24"/>
        </w:rPr>
        <w:t xml:space="preserve"> das referidas contas, acolhendo parecer prévio exarado pelo E. Tribunal de Contas do Estado de São Paulo no processo TC-</w:t>
      </w:r>
      <w:r w:rsidRPr="00A94B28">
        <w:rPr>
          <w:rFonts w:ascii="Times New Roman" w:hAnsi="Times New Roman"/>
          <w:bCs/>
          <w:szCs w:val="24"/>
        </w:rPr>
        <w:t>001056/026/11</w:t>
      </w:r>
      <w:r>
        <w:rPr>
          <w:rFonts w:ascii="Times New Roman" w:hAnsi="Times New Roman"/>
          <w:bCs/>
          <w:szCs w:val="24"/>
        </w:rPr>
        <w:t>.</w:t>
      </w:r>
    </w:p>
    <w:p w:rsidR="00DA255D" w:rsidRDefault="001A18E1" w:rsidP="00D1171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94B28">
        <w:rPr>
          <w:rFonts w:ascii="Times New Roman" w:hAnsi="Times New Roman"/>
          <w:bCs/>
          <w:szCs w:val="24"/>
        </w:rPr>
        <w:t xml:space="preserve">Em anexo, segue cópia </w:t>
      </w:r>
      <w:proofErr w:type="gramStart"/>
      <w:r w:rsidRPr="00A94B28">
        <w:rPr>
          <w:rFonts w:ascii="Times New Roman" w:hAnsi="Times New Roman"/>
          <w:bCs/>
          <w:szCs w:val="24"/>
        </w:rPr>
        <w:t>d</w:t>
      </w:r>
      <w:r>
        <w:rPr>
          <w:rFonts w:ascii="Times New Roman" w:hAnsi="Times New Roman"/>
          <w:bCs/>
          <w:szCs w:val="24"/>
        </w:rPr>
        <w:t>o referido parecer</w:t>
      </w:r>
      <w:proofErr w:type="gramEnd"/>
      <w:r>
        <w:rPr>
          <w:rFonts w:ascii="Times New Roman" w:hAnsi="Times New Roman"/>
          <w:bCs/>
          <w:szCs w:val="24"/>
        </w:rPr>
        <w:t xml:space="preserve"> da Comissão, que será discutido e votado em </w:t>
      </w:r>
      <w:r w:rsidR="00D93D64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essão </w:t>
      </w:r>
      <w:r w:rsidR="00D93D64">
        <w:rPr>
          <w:rFonts w:ascii="Times New Roman" w:hAnsi="Times New Roman"/>
          <w:bCs/>
          <w:szCs w:val="24"/>
        </w:rPr>
        <w:t>O</w:t>
      </w:r>
      <w:r w:rsidR="00D11710">
        <w:rPr>
          <w:rFonts w:ascii="Times New Roman" w:hAnsi="Times New Roman"/>
          <w:bCs/>
          <w:szCs w:val="24"/>
        </w:rPr>
        <w:t xml:space="preserve">rdinária ou </w:t>
      </w:r>
      <w:r w:rsidR="00D93D64">
        <w:rPr>
          <w:rFonts w:ascii="Times New Roman" w:hAnsi="Times New Roman"/>
          <w:bCs/>
          <w:szCs w:val="24"/>
        </w:rPr>
        <w:t>E</w:t>
      </w:r>
      <w:r w:rsidR="00D11710">
        <w:rPr>
          <w:rFonts w:ascii="Times New Roman" w:hAnsi="Times New Roman"/>
          <w:bCs/>
          <w:szCs w:val="24"/>
        </w:rPr>
        <w:t>xtraordinária, a ser marcada conforme deliberação do Plenário, considerando-se V. Sa. CITADA</w:t>
      </w:r>
      <w:r w:rsidR="00D93D64">
        <w:rPr>
          <w:rFonts w:ascii="Times New Roman" w:hAnsi="Times New Roman"/>
          <w:bCs/>
          <w:szCs w:val="24"/>
        </w:rPr>
        <w:t>,</w:t>
      </w:r>
      <w:r w:rsidR="00D11710">
        <w:rPr>
          <w:rFonts w:ascii="Times New Roman" w:hAnsi="Times New Roman"/>
          <w:bCs/>
          <w:szCs w:val="24"/>
        </w:rPr>
        <w:t xml:space="preserve"> para os devidos efeitos legais, </w:t>
      </w:r>
      <w:r w:rsidR="00D93D64">
        <w:rPr>
          <w:rFonts w:ascii="Times New Roman" w:hAnsi="Times New Roman"/>
          <w:bCs/>
          <w:szCs w:val="24"/>
        </w:rPr>
        <w:t xml:space="preserve">a partir do recebimento deste documento, </w:t>
      </w:r>
      <w:r w:rsidR="00D11710">
        <w:rPr>
          <w:rFonts w:ascii="Times New Roman" w:hAnsi="Times New Roman"/>
          <w:bCs/>
          <w:szCs w:val="24"/>
        </w:rPr>
        <w:t xml:space="preserve">assegurando-se assim </w:t>
      </w:r>
      <w:r w:rsidR="00A94B28" w:rsidRPr="00A94B28">
        <w:rPr>
          <w:rFonts w:ascii="Times New Roman" w:hAnsi="Times New Roman"/>
          <w:bCs/>
          <w:szCs w:val="24"/>
        </w:rPr>
        <w:t xml:space="preserve">o direito </w:t>
      </w:r>
      <w:r>
        <w:rPr>
          <w:rFonts w:ascii="Times New Roman" w:hAnsi="Times New Roman"/>
          <w:bCs/>
          <w:szCs w:val="24"/>
        </w:rPr>
        <w:t xml:space="preserve">ao contraditório e à ampla defesa, preconizado no inciso LV do art. 5º da Constituição Federal, </w:t>
      </w:r>
      <w:r w:rsidR="006A33C7">
        <w:rPr>
          <w:rFonts w:ascii="Times New Roman" w:hAnsi="Times New Roman"/>
          <w:bCs/>
          <w:szCs w:val="24"/>
        </w:rPr>
        <w:t>o qual</w:t>
      </w:r>
      <w:r>
        <w:rPr>
          <w:rFonts w:ascii="Times New Roman" w:hAnsi="Times New Roman"/>
          <w:bCs/>
          <w:szCs w:val="24"/>
        </w:rPr>
        <w:t xml:space="preserve"> poderá ser exercido oralmente perante o Plenário desta Casa de Leis</w:t>
      </w:r>
      <w:r w:rsidR="00DA255D" w:rsidRPr="00DA255D">
        <w:rPr>
          <w:rFonts w:ascii="Times New Roman" w:hAnsi="Times New Roman"/>
          <w:bCs/>
          <w:szCs w:val="24"/>
        </w:rPr>
        <w:t xml:space="preserve">, </w:t>
      </w:r>
      <w:r w:rsidR="00D11710">
        <w:rPr>
          <w:rFonts w:ascii="Times New Roman" w:hAnsi="Times New Roman"/>
          <w:bCs/>
          <w:szCs w:val="24"/>
        </w:rPr>
        <w:t>OU</w:t>
      </w:r>
      <w:r w:rsidR="00DA255D" w:rsidRPr="00DA255D">
        <w:rPr>
          <w:rFonts w:ascii="Times New Roman" w:hAnsi="Times New Roman"/>
          <w:bCs/>
          <w:szCs w:val="24"/>
        </w:rPr>
        <w:t xml:space="preserve"> mediante</w:t>
      </w:r>
      <w:r w:rsidR="00DA255D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protocolização</w:t>
      </w:r>
      <w:r w:rsidR="00D1171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de defesa escrita endereçada a esta Presidência</w:t>
      </w:r>
      <w:r w:rsidR="00D11710">
        <w:rPr>
          <w:rFonts w:ascii="Times New Roman" w:hAnsi="Times New Roman"/>
          <w:bCs/>
          <w:szCs w:val="24"/>
        </w:rPr>
        <w:t>, que dela dará ciência ao Plenário</w:t>
      </w:r>
      <w:r w:rsidR="00DA255D">
        <w:rPr>
          <w:rFonts w:ascii="Times New Roman" w:hAnsi="Times New Roman"/>
          <w:bCs/>
          <w:szCs w:val="24"/>
        </w:rPr>
        <w:t>.</w:t>
      </w:r>
      <w:r w:rsidR="00D93D64">
        <w:rPr>
          <w:rFonts w:ascii="Times New Roman" w:hAnsi="Times New Roman"/>
          <w:bCs/>
          <w:szCs w:val="24"/>
        </w:rPr>
        <w:t xml:space="preserve"> A Sessão será marcada </w:t>
      </w:r>
      <w:proofErr w:type="gramStart"/>
      <w:r w:rsidR="00D93D64">
        <w:rPr>
          <w:rFonts w:ascii="Times New Roman" w:hAnsi="Times New Roman"/>
          <w:bCs/>
          <w:szCs w:val="24"/>
        </w:rPr>
        <w:t>após</w:t>
      </w:r>
      <w:proofErr w:type="gramEnd"/>
      <w:r w:rsidR="00D93D64">
        <w:rPr>
          <w:rFonts w:ascii="Times New Roman" w:hAnsi="Times New Roman"/>
          <w:bCs/>
          <w:szCs w:val="24"/>
        </w:rPr>
        <w:t xml:space="preserve"> vencido o prazo de 15 (quinze) dias da data de recebimento desta citação.</w:t>
      </w:r>
    </w:p>
    <w:p w:rsidR="00DA255D" w:rsidRDefault="00DA255D" w:rsidP="00A94B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Em caso de defesa oral, poderá V. Sa. </w:t>
      </w:r>
      <w:proofErr w:type="gramStart"/>
      <w:r>
        <w:rPr>
          <w:rFonts w:ascii="Times New Roman" w:hAnsi="Times New Roman"/>
          <w:bCs/>
          <w:szCs w:val="24"/>
        </w:rPr>
        <w:t>vir</w:t>
      </w:r>
      <w:proofErr w:type="gramEnd"/>
      <w:r>
        <w:rPr>
          <w:rFonts w:ascii="Times New Roman" w:hAnsi="Times New Roman"/>
          <w:bCs/>
          <w:szCs w:val="24"/>
        </w:rPr>
        <w:t xml:space="preserve"> acompanhada de procurador ou especiali</w:t>
      </w:r>
      <w:r w:rsidR="00D93D64">
        <w:rPr>
          <w:rFonts w:ascii="Times New Roman" w:hAnsi="Times New Roman"/>
          <w:bCs/>
          <w:szCs w:val="24"/>
        </w:rPr>
        <w:t>sta em administração financeira,</w:t>
      </w:r>
      <w:r>
        <w:rPr>
          <w:rFonts w:ascii="Times New Roman" w:hAnsi="Times New Roman"/>
          <w:bCs/>
          <w:szCs w:val="24"/>
        </w:rPr>
        <w:t xml:space="preserve"> visando esclarecimentos em defesa de vossa administração naquele ano.</w:t>
      </w:r>
    </w:p>
    <w:p w:rsidR="00471F92" w:rsidRPr="000A10F2" w:rsidRDefault="00471F92" w:rsidP="00A94B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A10F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A10F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A10F2" w:rsidRDefault="00185FE0" w:rsidP="00185FE0">
      <w:pPr>
        <w:widowControl w:val="0"/>
        <w:tabs>
          <w:tab w:val="left" w:pos="4536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 w:val="26"/>
          <w:szCs w:val="26"/>
        </w:rPr>
        <w:t>Recebi em: ____/____/____, às ___:___</w:t>
      </w:r>
      <w:proofErr w:type="gramStart"/>
      <w:r>
        <w:rPr>
          <w:rFonts w:ascii="Times New Roman" w:hAnsi="Times New Roman"/>
          <w:bCs/>
          <w:sz w:val="26"/>
          <w:szCs w:val="26"/>
        </w:rPr>
        <w:t>h</w:t>
      </w:r>
      <w:proofErr w:type="gramEnd"/>
    </w:p>
    <w:p w:rsidR="006A33C7" w:rsidRDefault="006A33C7" w:rsidP="00185FE0">
      <w:pPr>
        <w:widowControl w:val="0"/>
        <w:tabs>
          <w:tab w:val="left" w:pos="4536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Ilmo. Sr.</w:t>
      </w:r>
      <w:r w:rsidR="00D93D6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D93D64">
        <w:rPr>
          <w:rFonts w:ascii="Times New Roman" w:hAnsi="Times New Roman"/>
          <w:bCs/>
          <w:sz w:val="26"/>
          <w:szCs w:val="26"/>
        </w:rPr>
        <w:t>Dr.</w:t>
      </w:r>
      <w:proofErr w:type="gramEnd"/>
      <w:r w:rsidR="00185FE0">
        <w:rPr>
          <w:rFonts w:ascii="Times New Roman" w:hAnsi="Times New Roman"/>
          <w:bCs/>
          <w:sz w:val="26"/>
          <w:szCs w:val="26"/>
        </w:rPr>
        <w:tab/>
      </w:r>
    </w:p>
    <w:p w:rsidR="00471F92" w:rsidRPr="006A33C7" w:rsidRDefault="006A33C7" w:rsidP="00185FE0">
      <w:pPr>
        <w:widowControl w:val="0"/>
        <w:tabs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6A33C7">
        <w:rPr>
          <w:rFonts w:ascii="Times New Roman" w:hAnsi="Times New Roman"/>
          <w:b/>
          <w:bCs/>
          <w:sz w:val="26"/>
          <w:szCs w:val="26"/>
        </w:rPr>
        <w:t>MARCOS JOSÉ DA SILVA</w:t>
      </w:r>
      <w:r w:rsidR="00185FE0">
        <w:rPr>
          <w:rFonts w:ascii="Times New Roman" w:hAnsi="Times New Roman"/>
          <w:b/>
          <w:bCs/>
          <w:sz w:val="26"/>
          <w:szCs w:val="26"/>
        </w:rPr>
        <w:tab/>
        <w:t>__________________________________</w:t>
      </w:r>
    </w:p>
    <w:bookmarkEnd w:id="0"/>
    <w:bookmarkEnd w:id="1"/>
    <w:bookmarkEnd w:id="2"/>
    <w:p w:rsidR="00185FE0" w:rsidRPr="00185FE0" w:rsidRDefault="006A33C7" w:rsidP="00185FE0">
      <w:pPr>
        <w:tabs>
          <w:tab w:val="left" w:pos="4536"/>
        </w:tabs>
        <w:jc w:val="both"/>
        <w:rPr>
          <w:rFonts w:ascii="Times New Roman" w:hAnsi="Times New Roman"/>
          <w:szCs w:val="24"/>
        </w:rPr>
      </w:pPr>
      <w:r w:rsidRPr="00185FE0">
        <w:rPr>
          <w:rFonts w:ascii="Times New Roman" w:hAnsi="Times New Roman"/>
          <w:szCs w:val="24"/>
        </w:rPr>
        <w:t xml:space="preserve">Valinhos </w:t>
      </w:r>
      <w:r w:rsidR="00D11710" w:rsidRPr="00185FE0">
        <w:rPr>
          <w:rFonts w:ascii="Times New Roman" w:hAnsi="Times New Roman"/>
          <w:szCs w:val="24"/>
        </w:rPr>
        <w:t>–</w:t>
      </w:r>
      <w:r w:rsidRPr="00185FE0">
        <w:rPr>
          <w:rFonts w:ascii="Times New Roman" w:hAnsi="Times New Roman"/>
          <w:szCs w:val="24"/>
        </w:rPr>
        <w:t xml:space="preserve"> SP</w:t>
      </w:r>
      <w:r w:rsidR="00185FE0" w:rsidRPr="00185FE0">
        <w:rPr>
          <w:rFonts w:ascii="Times New Roman" w:hAnsi="Times New Roman"/>
          <w:szCs w:val="24"/>
        </w:rPr>
        <w:tab/>
        <w:t>Marcos Jos</w:t>
      </w:r>
      <w:r w:rsidR="00185FE0">
        <w:rPr>
          <w:rFonts w:ascii="Times New Roman" w:hAnsi="Times New Roman"/>
          <w:szCs w:val="24"/>
        </w:rPr>
        <w:t>é da Silva – RG: 7.149.777-8</w:t>
      </w:r>
      <w:bookmarkStart w:id="3" w:name="_GoBack"/>
      <w:bookmarkEnd w:id="3"/>
    </w:p>
    <w:sectPr w:rsidR="00185FE0" w:rsidRPr="00185FE0" w:rsidSect="00695464">
      <w:pgSz w:w="11907" w:h="16840" w:code="9"/>
      <w:pgMar w:top="2694" w:right="1134" w:bottom="1417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AF" w:rsidRDefault="006716AF">
      <w:r>
        <w:separator/>
      </w:r>
    </w:p>
  </w:endnote>
  <w:endnote w:type="continuationSeparator" w:id="0">
    <w:p w:rsidR="006716AF" w:rsidRDefault="0067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AF" w:rsidRDefault="006716AF">
      <w:r>
        <w:separator/>
      </w:r>
    </w:p>
  </w:footnote>
  <w:footnote w:type="continuationSeparator" w:id="0">
    <w:p w:rsidR="006716AF" w:rsidRDefault="0067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4023"/>
    <w:rsid w:val="00177BDC"/>
    <w:rsid w:val="00185FE0"/>
    <w:rsid w:val="0018659E"/>
    <w:rsid w:val="00193173"/>
    <w:rsid w:val="001A18E1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0F5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15C2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125BD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16AF"/>
    <w:rsid w:val="00690AA6"/>
    <w:rsid w:val="00695464"/>
    <w:rsid w:val="006A26EF"/>
    <w:rsid w:val="006A33C7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372"/>
    <w:rsid w:val="0075299B"/>
    <w:rsid w:val="00757468"/>
    <w:rsid w:val="00767B6E"/>
    <w:rsid w:val="00770FF9"/>
    <w:rsid w:val="007712CB"/>
    <w:rsid w:val="0077210A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6ED0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1BD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94B28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56C0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1710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93D64"/>
    <w:rsid w:val="00DA1ADF"/>
    <w:rsid w:val="00DA255D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F79F-CE82-4E5B-AD16-B8BFFB0E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24</cp:revision>
  <cp:lastPrinted>2015-12-03T13:28:00Z</cp:lastPrinted>
  <dcterms:created xsi:type="dcterms:W3CDTF">2015-01-27T11:53:00Z</dcterms:created>
  <dcterms:modified xsi:type="dcterms:W3CDTF">2015-12-08T16:05:00Z</dcterms:modified>
</cp:coreProperties>
</file>