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BE3335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BE3335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BE3335">
            <w:rPr>
              <w:rFonts w:ascii="Times New Roman" w:eastAsiaTheme="minorHAnsi" w:hAnsi="Times New Roman"/>
              <w:szCs w:val="24"/>
              <w:lang w:eastAsia="en-US"/>
            </w:rPr>
            <w:t>1239</w:t>
          </w:r>
        </w:sdtContent>
      </w:sdt>
      <w:r w:rsidRPr="00BE3335">
        <w:rPr>
          <w:rFonts w:ascii="Times New Roman" w:hAnsi="Times New Roman"/>
          <w:bCs/>
          <w:szCs w:val="24"/>
        </w:rPr>
        <w:t>/15</w:t>
      </w:r>
    </w:p>
    <w:p w:rsidR="00471F92" w:rsidRPr="00BE333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E333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BE3335">
        <w:rPr>
          <w:rFonts w:ascii="Times New Roman" w:hAnsi="Times New Roman"/>
          <w:bCs/>
          <w:szCs w:val="24"/>
        </w:rPr>
        <w:tab/>
      </w:r>
      <w:r w:rsidRPr="00BE3335">
        <w:rPr>
          <w:rFonts w:ascii="Times New Roman" w:hAnsi="Times New Roman"/>
          <w:bCs/>
          <w:szCs w:val="24"/>
        </w:rPr>
        <w:tab/>
      </w:r>
      <w:r w:rsidRPr="00BE3335">
        <w:rPr>
          <w:rFonts w:ascii="Times New Roman" w:hAnsi="Times New Roman"/>
          <w:bCs/>
          <w:szCs w:val="24"/>
        </w:rPr>
        <w:tab/>
      </w:r>
      <w:r w:rsidRPr="00BE3335">
        <w:rPr>
          <w:rFonts w:ascii="Times New Roman" w:hAnsi="Times New Roman"/>
          <w:bCs/>
          <w:szCs w:val="24"/>
        </w:rPr>
        <w:tab/>
      </w:r>
    </w:p>
    <w:p w:rsidR="00471F92" w:rsidRPr="00BE333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E3335" w:rsidRDefault="00471F92" w:rsidP="000A10F2">
      <w:pPr>
        <w:jc w:val="right"/>
        <w:rPr>
          <w:rFonts w:ascii="Times New Roman" w:hAnsi="Times New Roman"/>
          <w:szCs w:val="24"/>
        </w:rPr>
      </w:pPr>
      <w:r w:rsidRPr="00BE3335">
        <w:rPr>
          <w:rFonts w:ascii="Times New Roman" w:hAnsi="Times New Roman"/>
          <w:snapToGrid w:val="0"/>
          <w:szCs w:val="24"/>
        </w:rPr>
        <w:t xml:space="preserve">Valinhos, </w:t>
      </w:r>
      <w:r w:rsidRPr="00BE3335">
        <w:rPr>
          <w:rFonts w:ascii="Times New Roman" w:hAnsi="Times New Roman"/>
          <w:szCs w:val="24"/>
        </w:rPr>
        <w:t xml:space="preserve">11 de </w:t>
      </w:r>
      <w:r w:rsidR="00BE3335" w:rsidRPr="00BE3335">
        <w:rPr>
          <w:rFonts w:ascii="Times New Roman" w:hAnsi="Times New Roman"/>
          <w:szCs w:val="24"/>
        </w:rPr>
        <w:t xml:space="preserve">novembro </w:t>
      </w:r>
      <w:r w:rsidRPr="00BE3335">
        <w:rPr>
          <w:rFonts w:ascii="Times New Roman" w:hAnsi="Times New Roman"/>
          <w:szCs w:val="24"/>
        </w:rPr>
        <w:t>de 2015</w:t>
      </w:r>
      <w:r w:rsidRPr="00BE3335">
        <w:rPr>
          <w:rFonts w:ascii="Times New Roman" w:hAnsi="Times New Roman"/>
          <w:snapToGrid w:val="0"/>
          <w:szCs w:val="24"/>
        </w:rPr>
        <w:t>.</w:t>
      </w:r>
    </w:p>
    <w:p w:rsidR="00471F92" w:rsidRPr="00BE333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E333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E333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E333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E3335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BE3335">
        <w:rPr>
          <w:rFonts w:ascii="Times New Roman" w:hAnsi="Times New Roman"/>
          <w:bCs/>
          <w:szCs w:val="24"/>
        </w:rPr>
        <w:t>Prezad</w:t>
      </w:r>
      <w:r w:rsidR="00841F34" w:rsidRPr="00BE3335">
        <w:rPr>
          <w:rFonts w:ascii="Times New Roman" w:hAnsi="Times New Roman"/>
          <w:bCs/>
          <w:szCs w:val="24"/>
        </w:rPr>
        <w:t>o Senhor</w:t>
      </w:r>
      <w:r w:rsidR="00471F92" w:rsidRPr="00BE3335">
        <w:rPr>
          <w:rFonts w:ascii="Times New Roman" w:hAnsi="Times New Roman"/>
          <w:bCs/>
          <w:szCs w:val="24"/>
        </w:rPr>
        <w:t>,</w:t>
      </w:r>
    </w:p>
    <w:p w:rsidR="00471F92" w:rsidRPr="00BE333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E3335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BE3335">
        <w:rPr>
          <w:rFonts w:ascii="Times New Roman" w:hAnsi="Times New Roman"/>
          <w:bCs/>
          <w:szCs w:val="24"/>
        </w:rPr>
        <w:tab/>
      </w:r>
      <w:r w:rsidRPr="00BE3335">
        <w:rPr>
          <w:rFonts w:ascii="Times New Roman" w:hAnsi="Times New Roman"/>
          <w:bCs/>
          <w:szCs w:val="24"/>
        </w:rPr>
        <w:tab/>
      </w:r>
    </w:p>
    <w:p w:rsidR="00471F92" w:rsidRPr="00BE3335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BE3335">
        <w:rPr>
          <w:rFonts w:ascii="Times New Roman" w:hAnsi="Times New Roman"/>
          <w:bCs/>
          <w:szCs w:val="24"/>
        </w:rPr>
        <w:t xml:space="preserve">Valemo-nos do presente para, </w:t>
      </w:r>
      <w:r w:rsidR="00BE3335" w:rsidRPr="00BE3335">
        <w:rPr>
          <w:rFonts w:ascii="Times New Roman" w:hAnsi="Times New Roman"/>
          <w:bCs/>
          <w:szCs w:val="24"/>
        </w:rPr>
        <w:t>cumprimentando Vossa Excelência</w:t>
      </w:r>
      <w:r w:rsidRPr="00BE3335">
        <w:rPr>
          <w:rFonts w:ascii="Times New Roman" w:hAnsi="Times New Roman"/>
          <w:bCs/>
          <w:szCs w:val="24"/>
        </w:rPr>
        <w:t xml:space="preserve">, encaminhar-lhe cópia </w:t>
      </w:r>
      <w:r w:rsidR="00BE3335" w:rsidRPr="00BE3335">
        <w:rPr>
          <w:rFonts w:ascii="Times New Roman" w:hAnsi="Times New Roman"/>
          <w:bCs/>
          <w:szCs w:val="24"/>
        </w:rPr>
        <w:t>da Moção</w:t>
      </w:r>
      <w:r w:rsidRPr="00BE3335">
        <w:rPr>
          <w:rFonts w:ascii="Times New Roman" w:hAnsi="Times New Roman"/>
          <w:bCs/>
          <w:szCs w:val="24"/>
        </w:rPr>
        <w:t xml:space="preserve"> n.º 125/2015</w:t>
      </w:r>
      <w:r w:rsidR="00471F92" w:rsidRPr="00BE3335">
        <w:rPr>
          <w:rFonts w:ascii="Times New Roman" w:hAnsi="Times New Roman"/>
          <w:bCs/>
          <w:szCs w:val="24"/>
        </w:rPr>
        <w:t xml:space="preserve">, </w:t>
      </w:r>
      <w:r w:rsidR="00BE3335" w:rsidRPr="00BE3335">
        <w:rPr>
          <w:rFonts w:ascii="Times New Roman" w:hAnsi="Times New Roman"/>
          <w:bCs/>
          <w:szCs w:val="24"/>
        </w:rPr>
        <w:t xml:space="preserve">de </w:t>
      </w:r>
      <w:r w:rsidRPr="00BE3335">
        <w:rPr>
          <w:rFonts w:ascii="Times New Roman" w:hAnsi="Times New Roman"/>
          <w:bCs/>
          <w:szCs w:val="24"/>
        </w:rPr>
        <w:t>Apoio para que promova ação declaratória de insolvência civil do senhor Marcos José da Silva.</w:t>
      </w:r>
    </w:p>
    <w:p w:rsidR="00471F92" w:rsidRPr="00BE3335" w:rsidRDefault="00BE3335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BE3335">
        <w:rPr>
          <w:rFonts w:ascii="Times New Roman" w:hAnsi="Times New Roman"/>
          <w:bCs/>
          <w:szCs w:val="24"/>
        </w:rPr>
        <w:t>A presente Moção</w:t>
      </w:r>
      <w:r w:rsidR="00471F92" w:rsidRPr="00BE3335">
        <w:rPr>
          <w:rFonts w:ascii="Times New Roman" w:hAnsi="Times New Roman"/>
          <w:bCs/>
          <w:szCs w:val="24"/>
        </w:rPr>
        <w:t xml:space="preserve">, de autoria </w:t>
      </w:r>
      <w:r w:rsidRPr="00BE3335">
        <w:rPr>
          <w:rFonts w:ascii="Times New Roman" w:hAnsi="Times New Roman"/>
          <w:bCs/>
          <w:szCs w:val="24"/>
        </w:rPr>
        <w:t>dos vereadores</w:t>
      </w:r>
      <w:r w:rsidR="00471F92" w:rsidRPr="00BE3335">
        <w:rPr>
          <w:rFonts w:ascii="Times New Roman" w:hAnsi="Times New Roman"/>
          <w:bCs/>
          <w:szCs w:val="24"/>
        </w:rPr>
        <w:t xml:space="preserve"> </w:t>
      </w:r>
      <w:r w:rsidRPr="00BE3335">
        <w:rPr>
          <w:rFonts w:ascii="Times New Roman" w:hAnsi="Times New Roman"/>
          <w:bCs/>
          <w:szCs w:val="24"/>
        </w:rPr>
        <w:t>Lourivaldo Messias de Oliveira “Lorival”</w:t>
      </w:r>
      <w:r w:rsidR="000A10F2" w:rsidRPr="00BE3335">
        <w:rPr>
          <w:rFonts w:ascii="Times New Roman" w:hAnsi="Times New Roman"/>
          <w:bCs/>
          <w:szCs w:val="24"/>
        </w:rPr>
        <w:t xml:space="preserve">, </w:t>
      </w:r>
      <w:r w:rsidRPr="00BE3335">
        <w:rPr>
          <w:rFonts w:ascii="Times New Roman" w:hAnsi="Times New Roman"/>
          <w:bCs/>
          <w:szCs w:val="24"/>
        </w:rPr>
        <w:t>César Rocha Andrade da Silva</w:t>
      </w:r>
      <w:r w:rsidR="000A10F2" w:rsidRPr="00BE3335">
        <w:rPr>
          <w:rFonts w:ascii="Times New Roman" w:hAnsi="Times New Roman"/>
          <w:bCs/>
          <w:szCs w:val="24"/>
        </w:rPr>
        <w:t xml:space="preserve">, </w:t>
      </w:r>
      <w:r w:rsidRPr="00BE3335">
        <w:rPr>
          <w:rFonts w:ascii="Times New Roman" w:hAnsi="Times New Roman"/>
          <w:bCs/>
          <w:szCs w:val="24"/>
        </w:rPr>
        <w:t>Rodrigo Vieira Braga Fagnani “Popó”</w:t>
      </w:r>
      <w:r w:rsidR="000A10F2" w:rsidRPr="00BE3335">
        <w:rPr>
          <w:rFonts w:ascii="Times New Roman" w:hAnsi="Times New Roman"/>
          <w:bCs/>
          <w:szCs w:val="24"/>
        </w:rPr>
        <w:t xml:space="preserve">, </w:t>
      </w:r>
      <w:r w:rsidRPr="00BE3335">
        <w:rPr>
          <w:rFonts w:ascii="Times New Roman" w:hAnsi="Times New Roman"/>
          <w:bCs/>
          <w:szCs w:val="24"/>
        </w:rPr>
        <w:t>José Henrique Conti</w:t>
      </w:r>
      <w:r w:rsidR="000A10F2" w:rsidRPr="00BE3335">
        <w:rPr>
          <w:rFonts w:ascii="Times New Roman" w:hAnsi="Times New Roman"/>
          <w:bCs/>
          <w:szCs w:val="24"/>
        </w:rPr>
        <w:t xml:space="preserve">, </w:t>
      </w:r>
      <w:r w:rsidRPr="00BE3335">
        <w:rPr>
          <w:rFonts w:ascii="Times New Roman" w:hAnsi="Times New Roman"/>
          <w:bCs/>
          <w:szCs w:val="24"/>
        </w:rPr>
        <w:t>Edson José Batista</w:t>
      </w:r>
      <w:r w:rsidR="000A10F2" w:rsidRPr="00BE3335">
        <w:rPr>
          <w:rFonts w:ascii="Times New Roman" w:hAnsi="Times New Roman"/>
          <w:bCs/>
          <w:szCs w:val="24"/>
        </w:rPr>
        <w:t xml:space="preserve">, </w:t>
      </w:r>
      <w:r w:rsidRPr="00BE3335">
        <w:rPr>
          <w:rFonts w:ascii="Times New Roman" w:hAnsi="Times New Roman"/>
          <w:bCs/>
          <w:szCs w:val="24"/>
        </w:rPr>
        <w:t>Adroaldo Mendes de Almeida “Dinho”</w:t>
      </w:r>
      <w:r w:rsidR="000A10F2" w:rsidRPr="00BE3335">
        <w:rPr>
          <w:rFonts w:ascii="Times New Roman" w:hAnsi="Times New Roman"/>
          <w:bCs/>
          <w:szCs w:val="24"/>
        </w:rPr>
        <w:t xml:space="preserve">, </w:t>
      </w:r>
      <w:r w:rsidRPr="00BE3335">
        <w:rPr>
          <w:rFonts w:ascii="Times New Roman" w:hAnsi="Times New Roman"/>
          <w:bCs/>
          <w:szCs w:val="24"/>
        </w:rPr>
        <w:t>José Osvaldo Cavalcante Beloni “Kiko Beloni” e</w:t>
      </w:r>
      <w:r w:rsidR="000A10F2" w:rsidRPr="00BE3335">
        <w:rPr>
          <w:rFonts w:ascii="Times New Roman" w:hAnsi="Times New Roman"/>
          <w:bCs/>
          <w:szCs w:val="24"/>
        </w:rPr>
        <w:t xml:space="preserve"> </w:t>
      </w:r>
      <w:r w:rsidRPr="00BE3335">
        <w:rPr>
          <w:rFonts w:ascii="Times New Roman" w:hAnsi="Times New Roman"/>
          <w:bCs/>
          <w:szCs w:val="24"/>
        </w:rPr>
        <w:t>Paulo Roberto Montero, foi aprovada pelo plenário</w:t>
      </w:r>
      <w:r w:rsidR="00471F92" w:rsidRPr="00BE3335">
        <w:rPr>
          <w:rFonts w:ascii="Times New Roman" w:hAnsi="Times New Roman"/>
          <w:bCs/>
          <w:szCs w:val="24"/>
        </w:rPr>
        <w:t xml:space="preserve"> desta Casa de Leis em </w:t>
      </w:r>
      <w:r w:rsidRPr="00BE3335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10 </w:t>
      </w:r>
      <w:r w:rsidRPr="00BE3335">
        <w:rPr>
          <w:rFonts w:ascii="Times New Roman" w:hAnsi="Times New Roman"/>
          <w:bCs/>
          <w:szCs w:val="24"/>
        </w:rPr>
        <w:t>de novembro do corrente ano</w:t>
      </w:r>
      <w:r w:rsidR="006F0A85" w:rsidRPr="00BE3335">
        <w:rPr>
          <w:rFonts w:ascii="Times New Roman" w:hAnsi="Times New Roman"/>
          <w:bCs/>
          <w:szCs w:val="24"/>
        </w:rPr>
        <w:t>.</w:t>
      </w:r>
    </w:p>
    <w:p w:rsidR="00471F92" w:rsidRPr="00BE3335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BE3335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BE3335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BE333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BE333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BE333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BE333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BE3335">
        <w:rPr>
          <w:rFonts w:ascii="Times New Roman" w:hAnsi="Times New Roman"/>
          <w:bCs/>
          <w:szCs w:val="24"/>
        </w:rPr>
        <w:tab/>
      </w:r>
      <w:r w:rsidRPr="00BE3335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BE3335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BE3335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BE3335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BE3335">
        <w:rPr>
          <w:rFonts w:ascii="Times New Roman" w:hAnsi="Times New Roman"/>
          <w:b/>
          <w:szCs w:val="24"/>
        </w:rPr>
        <w:t>Presidente</w:t>
      </w:r>
    </w:p>
    <w:p w:rsidR="00471F92" w:rsidRPr="00BE3335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BE333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E333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BF0653" w:rsidRPr="00BE3335" w:rsidRDefault="00BF0653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BE333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BE3335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E3335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BE3335">
        <w:rPr>
          <w:rFonts w:ascii="Times New Roman" w:hAnsi="Times New Roman"/>
          <w:bCs/>
          <w:szCs w:val="26"/>
        </w:rPr>
        <w:t>Exmo. Sr.</w:t>
      </w:r>
    </w:p>
    <w:p w:rsidR="00471F92" w:rsidRPr="00BE3335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BE3335">
        <w:rPr>
          <w:rFonts w:ascii="Times New Roman" w:hAnsi="Times New Roman"/>
          <w:b/>
          <w:bCs/>
          <w:szCs w:val="24"/>
        </w:rPr>
        <w:t>CLAYTON ROBERTO MACHADO</w:t>
      </w:r>
    </w:p>
    <w:p w:rsidR="00471F92" w:rsidRPr="00BE3335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BE3335">
        <w:rPr>
          <w:rFonts w:ascii="Times New Roman" w:hAnsi="Times New Roman"/>
          <w:bCs/>
          <w:szCs w:val="24"/>
        </w:rPr>
        <w:t>Prefeito</w:t>
      </w:r>
      <w:r w:rsidR="00CF3FFF" w:rsidRPr="00BE3335">
        <w:rPr>
          <w:rFonts w:ascii="Times New Roman" w:hAnsi="Times New Roman"/>
          <w:bCs/>
          <w:szCs w:val="24"/>
        </w:rPr>
        <w:t xml:space="preserve"> </w:t>
      </w:r>
    </w:p>
    <w:p w:rsidR="00AD1DF9" w:rsidRPr="00BE3335" w:rsidRDefault="00AD1DF9" w:rsidP="00AD1DF9">
      <w:pPr>
        <w:jc w:val="both"/>
        <w:rPr>
          <w:rFonts w:ascii="Times New Roman" w:hAnsi="Times New Roman"/>
          <w:szCs w:val="24"/>
        </w:rPr>
      </w:pPr>
      <w:r w:rsidRPr="00BE3335">
        <w:rPr>
          <w:rFonts w:ascii="Times New Roman" w:hAnsi="Times New Roman"/>
          <w:szCs w:val="24"/>
        </w:rPr>
        <w:t>Prefeitura Municipal de Valinhos</w:t>
      </w:r>
    </w:p>
    <w:p w:rsidR="00F03B48" w:rsidRPr="00BE3335" w:rsidRDefault="000A10F2" w:rsidP="000A10F2">
      <w:pPr>
        <w:jc w:val="both"/>
        <w:rPr>
          <w:rFonts w:ascii="Times New Roman" w:hAnsi="Times New Roman"/>
          <w:szCs w:val="24"/>
        </w:rPr>
      </w:pPr>
      <w:r w:rsidRPr="00BE3335">
        <w:rPr>
          <w:rFonts w:ascii="Times New Roman" w:hAnsi="Times New Roman"/>
          <w:bCs/>
          <w:szCs w:val="24"/>
        </w:rPr>
        <w:t xml:space="preserve">Valinhos </w:t>
      </w:r>
      <w:r w:rsidR="00471F92" w:rsidRPr="00BE3335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BE3335">
        <w:rPr>
          <w:rFonts w:ascii="Times New Roman" w:hAnsi="Times New Roman"/>
          <w:szCs w:val="24"/>
        </w:rPr>
        <w:t>SP</w:t>
      </w:r>
    </w:p>
    <w:sectPr w:rsidR="00F03B48" w:rsidRPr="00BE333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17" w:rsidRDefault="00F56017">
      <w:r>
        <w:separator/>
      </w:r>
    </w:p>
  </w:endnote>
  <w:endnote w:type="continuationSeparator" w:id="0">
    <w:p w:rsidR="00F56017" w:rsidRDefault="00F5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17" w:rsidRDefault="00F56017">
      <w:r>
        <w:separator/>
      </w:r>
    </w:p>
  </w:footnote>
  <w:footnote w:type="continuationSeparator" w:id="0">
    <w:p w:rsidR="00F56017" w:rsidRDefault="00F5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50874485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335"/>
    <w:rsid w:val="00BF065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248C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017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FCDF-62BC-4FC3-9E98-7EBC170C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18</cp:revision>
  <cp:lastPrinted>2015-01-27T11:53:00Z</cp:lastPrinted>
  <dcterms:created xsi:type="dcterms:W3CDTF">2015-01-27T11:53:00Z</dcterms:created>
  <dcterms:modified xsi:type="dcterms:W3CDTF">2015-11-11T13:01:00Z</dcterms:modified>
</cp:coreProperties>
</file>