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268C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268C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373F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268C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373F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373FE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268C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268C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A268C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268C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113/2025 - </w:t>
      </w:r>
      <w:r w:rsidRPr="00322C9F">
        <w:rPr>
          <w:rFonts w:ascii="Times New Roman" w:hAnsi="Times New Roman"/>
          <w:b/>
          <w:szCs w:val="24"/>
        </w:rPr>
        <w:t>Proc. leg. nº 1340/2025</w:t>
      </w:r>
    </w:p>
    <w:p w:rsidR="00322C9F" w:rsidRPr="00BB1EEA" w:rsidRDefault="00A268C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</w:t>
      </w:r>
    </w:p>
    <w:p w:rsidR="00330085" w:rsidRDefault="00A268C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Prefeitura de </w:t>
      </w:r>
      <w:r>
        <w:rPr>
          <w:rFonts w:ascii="Times New Roman" w:hAnsi="Times New Roman"/>
          <w:bCs/>
          <w:i/>
          <w:szCs w:val="24"/>
        </w:rPr>
        <w:t>Valinhos para a fiscalização e a manutenção de terrenos no município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73FE" w:rsidRDefault="00B373FE" w:rsidP="00B373F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73FE" w:rsidRDefault="00B373FE" w:rsidP="00B373F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73FE" w:rsidRDefault="00B373FE" w:rsidP="00B373F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73FE" w:rsidRDefault="00B373FE" w:rsidP="00B373FE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B373FE" w:rsidRDefault="00B373FE" w:rsidP="00B373F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B373FE" w:rsidRDefault="00B373FE" w:rsidP="00B373F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B373FE" w:rsidRDefault="00B373FE" w:rsidP="00B373F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373FE" w:rsidP="00B373F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8C6" w:rsidRDefault="00A268C6">
      <w:r>
        <w:separator/>
      </w:r>
    </w:p>
  </w:endnote>
  <w:endnote w:type="continuationSeparator" w:id="0">
    <w:p w:rsidR="00A268C6" w:rsidRDefault="00A2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268C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268C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8C6" w:rsidRDefault="00A268C6">
      <w:r>
        <w:separator/>
      </w:r>
    </w:p>
  </w:footnote>
  <w:footnote w:type="continuationSeparator" w:id="0">
    <w:p w:rsidR="00A268C6" w:rsidRDefault="00A26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268C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7169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268C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268C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268C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268C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3308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268C6"/>
    <w:rsid w:val="00A327AD"/>
    <w:rsid w:val="00A762CA"/>
    <w:rsid w:val="00AD50A4"/>
    <w:rsid w:val="00AE5C1C"/>
    <w:rsid w:val="00AF1AA8"/>
    <w:rsid w:val="00B054E1"/>
    <w:rsid w:val="00B056D1"/>
    <w:rsid w:val="00B373FE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71BE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71BE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71BEE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6A59-7012-439E-A9EA-295F5CAC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2025-03-24T16:48:00Z</dcterms:modified>
</cp:coreProperties>
</file>