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E66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E66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F3F6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E66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F3F6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F3F62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E66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E66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E66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E66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1310/2024 - </w:t>
      </w:r>
      <w:r w:rsidRPr="00322C9F">
        <w:rPr>
          <w:rFonts w:ascii="Times New Roman" w:hAnsi="Times New Roman"/>
          <w:b/>
          <w:szCs w:val="24"/>
        </w:rPr>
        <w:t>Proc. leg. nº 4763/2024</w:t>
      </w:r>
    </w:p>
    <w:p w:rsidR="00322C9F" w:rsidRPr="00BB1EEA" w:rsidRDefault="000E66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0E66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</w:t>
      </w:r>
      <w:r>
        <w:rPr>
          <w:rFonts w:ascii="Times New Roman" w:hAnsi="Times New Roman"/>
          <w:bCs/>
          <w:i/>
          <w:szCs w:val="24"/>
        </w:rPr>
        <w:t xml:space="preserve"> e Congratulações ao Operário F.C. pelo título de Vice-Campeão Estadual da Copa União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36DD" w:rsidRDefault="002536DD" w:rsidP="00495B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36DD" w:rsidRDefault="002536DD" w:rsidP="00495B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36DD" w:rsidRDefault="002536DD" w:rsidP="00495B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95B02" w:rsidRDefault="00495B02" w:rsidP="00495B0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95B02" w:rsidRDefault="00495B02" w:rsidP="00495B0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RAPHAEL FACIO TROMBETTA</w:t>
      </w:r>
    </w:p>
    <w:p w:rsidR="00495B02" w:rsidRDefault="00495B02" w:rsidP="00495B0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495B02" w:rsidRDefault="00495B02" w:rsidP="00495B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Operário F. C.</w:t>
      </w:r>
    </w:p>
    <w:p w:rsidR="00F76EAB" w:rsidRPr="00812741" w:rsidRDefault="00495B02" w:rsidP="00495B0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EF" w:rsidRDefault="000E66EF">
      <w:r>
        <w:separator/>
      </w:r>
    </w:p>
  </w:endnote>
  <w:endnote w:type="continuationSeparator" w:id="0">
    <w:p w:rsidR="000E66EF" w:rsidRDefault="000E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E66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E66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EF" w:rsidRDefault="000E66EF">
      <w:r>
        <w:separator/>
      </w:r>
    </w:p>
  </w:footnote>
  <w:footnote w:type="continuationSeparator" w:id="0">
    <w:p w:rsidR="000E66EF" w:rsidRDefault="000E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E66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169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E66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E66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E66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E66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124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66EF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36D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5B0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3F62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57E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57E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57ED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9AD5-666E-41FA-89C5-4566E60A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2024-11-06T14:23:00Z</dcterms:modified>
</cp:coreProperties>
</file>