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72111D" w14:paraId="2F7993B0" w14:textId="77777777">
      <w:pPr>
        <w:pStyle w:val="Subtitle"/>
      </w:pPr>
      <w:r>
        <w:t xml:space="preserve">Após </w:t>
      </w:r>
      <w:r w:rsidRPr="00264F6B">
        <w:t>análise da matéria e dos documentos</w:t>
      </w:r>
      <w:r w:rsidR="00A60DD0">
        <w:t xml:space="preserve"> que compõem o processo e</w:t>
      </w:r>
      <w:r>
        <w:t xml:space="preserve"> sob os referidos aspectos </w:t>
      </w:r>
      <w:r w:rsidRPr="006E6DFB">
        <w:t xml:space="preserve">VOTO </w:t>
      </w:r>
      <w:sdt>
        <w:sdtPr>
          <w:rPr>
            <w:b/>
            <w:sz w:val="28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6B44CF9" w14:textId="7A26287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 w14:paraId="6DF9A2ED" w14:textId="6ED4BD7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 w14:paraId="1CEC6053" w14:textId="741E83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BF35CD" w14:paraId="38ED9DEE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42F3D69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C67E5A">
        <w:rPr>
          <w:rFonts w:cs="Arial"/>
          <w:bCs/>
          <w:szCs w:val="24"/>
        </w:rPr>
        <w:t>03</w:t>
      </w:r>
      <w:r w:rsidR="008B6A78">
        <w:rPr>
          <w:rFonts w:cs="Arial"/>
          <w:bCs/>
          <w:szCs w:val="24"/>
        </w:rPr>
        <w:t xml:space="preserve"> de </w:t>
      </w:r>
      <w:r w:rsidR="00C67E5A">
        <w:rPr>
          <w:rFonts w:cs="Arial"/>
          <w:bCs/>
          <w:szCs w:val="24"/>
        </w:rPr>
        <w:t>setembro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2111D">
      <w:fldChar w:fldCharType="begin"/>
    </w:r>
    <w:r w:rsidR="0072111D">
      <w:instrText>NUMPAGES  \* Arabic  \* MERGEFORMAT</w:instrText>
    </w:r>
    <w:r w:rsidR="0072111D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2111D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2111D">
      <w:fldChar w:fldCharType="begin"/>
    </w:r>
    <w:r w:rsidR="0072111D">
      <w:instrText>NUMPAGES  \* Arabic  \* MERGEFORMAT</w:instrText>
    </w:r>
    <w:r w:rsidR="0072111D">
      <w:fldChar w:fldCharType="separate"/>
    </w:r>
    <w:r w:rsidR="008B6A78">
      <w:rPr>
        <w:noProof/>
      </w:rPr>
      <w:t>1</w:t>
    </w:r>
    <w:r w:rsidR="0072111D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3448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6821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3775/2024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0311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3775/2024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77/2024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Declara de Utilidade Pública o TUCA - Terreiro de Umbanda Casa de Aruanda.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7634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102DF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11D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3624"/>
    <w:rsid w:val="009F791B"/>
    <w:rsid w:val="00A04FF1"/>
    <w:rsid w:val="00A05274"/>
    <w:rsid w:val="00A2090C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5A41"/>
    <w:rsid w:val="00B1757D"/>
    <w:rsid w:val="00B23221"/>
    <w:rsid w:val="00B37409"/>
    <w:rsid w:val="00B574FB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C7952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267DA-1673-4E77-B10B-4FE794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  <w:style w:type="paragraph" w:styleId="Subtitle">
    <w:name w:val="Subtitle"/>
    <w:basedOn w:val="Normal"/>
    <w:next w:val="Normal"/>
    <w:link w:val="SubttuloChar"/>
    <w:uiPriority w:val="11"/>
    <w:qFormat/>
    <w:rsid w:val="0072111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DefaultParagraphFont"/>
    <w:link w:val="Subtitle"/>
    <w:uiPriority w:val="11"/>
    <w:rsid w:val="0072111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1326F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102DF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66974"/>
    <w:rsid w:val="00976B7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4</cp:revision>
  <dcterms:created xsi:type="dcterms:W3CDTF">2024-08-06T12:08:00Z</dcterms:created>
  <dcterms:modified xsi:type="dcterms:W3CDTF">2024-09-03T17:14:00Z</dcterms:modified>
</cp:coreProperties>
</file>