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F8" w:rsidRDefault="00497770" w:rsidP="00015E13">
      <w:pPr>
        <w:tabs>
          <w:tab w:val="left" w:leader="hyphen" w:pos="9072"/>
        </w:tabs>
        <w:spacing w:line="360" w:lineRule="auto"/>
        <w:jc w:val="both"/>
      </w:pPr>
      <w:r>
        <w:t xml:space="preserve">Aos </w:t>
      </w:r>
      <w:r w:rsidR="00015E13">
        <w:t xml:space="preserve">dezenove dias </w:t>
      </w:r>
      <w:r>
        <w:t xml:space="preserve">do mês de </w:t>
      </w:r>
      <w:r w:rsidR="00015E13">
        <w:t>junho de 2024</w:t>
      </w:r>
      <w:r>
        <w:t>, às nove horas</w:t>
      </w:r>
      <w:r>
        <w:t xml:space="preserve">, conforme Edital de Convocação datado de </w:t>
      </w:r>
      <w:r w:rsidR="00015E13">
        <w:t xml:space="preserve">dezesseis </w:t>
      </w:r>
      <w:r>
        <w:t xml:space="preserve">de </w:t>
      </w:r>
      <w:r w:rsidR="00015E13">
        <w:t xml:space="preserve">maio </w:t>
      </w:r>
      <w:r>
        <w:t xml:space="preserve">do corrente ano, publicado no quadro de avisos, na página oficial da Câmara Municipal na internet, em edições do Boletim Municipal, e lido em sessões da Câmara, sob a Presidência do vereador </w:t>
      </w:r>
      <w:r w:rsidR="00015E13">
        <w:t>Thiago Samasso</w:t>
      </w:r>
      <w:r>
        <w:t>, Presidente da Comissão de Obras e Serviços Públic</w:t>
      </w:r>
      <w:r>
        <w:t>os (COSP), realizou-se Audiência Pública para discuss</w:t>
      </w:r>
      <w:bookmarkStart w:id="0" w:name="_GoBack"/>
      <w:bookmarkEnd w:id="0"/>
      <w:r>
        <w:t xml:space="preserve">ão do </w:t>
      </w:r>
      <w:r>
        <w:t xml:space="preserve">Projeto de Lei nº </w:t>
      </w:r>
      <w:r w:rsidR="00015E13">
        <w:t>34</w:t>
      </w:r>
      <w:r>
        <w:t>/2</w:t>
      </w:r>
      <w:r w:rsidR="00015E13">
        <w:t>4</w:t>
      </w:r>
      <w:r>
        <w:t>, que “</w:t>
      </w:r>
      <w:r w:rsidR="00015E13">
        <w:t>altera o</w:t>
      </w:r>
      <w:r w:rsidR="00015E13">
        <w:t xml:space="preserve"> </w:t>
      </w:r>
      <w:r w:rsidR="00015E13">
        <w:t>art. 2º da Lei nº 3.015 de 16 de outubro de 1996, na forma que especifica</w:t>
      </w:r>
      <w:r>
        <w:t xml:space="preserve">”, na Câmara Municipal de Valinhos, sediada à Rua Ângelo Antônio Schiavinato, nº 59, Residencial São Luiz, nesta cidade de Valinhos, contando ainda com a presença </w:t>
      </w:r>
      <w:r w:rsidR="00015E13">
        <w:t xml:space="preserve">do vereador Luiz Mayr Neto, </w:t>
      </w:r>
      <w:r>
        <w:t>funcionários da Câmara Municipal e demais pessoas</w:t>
      </w:r>
      <w:r>
        <w:t xml:space="preserve"> que</w:t>
      </w:r>
      <w:r w:rsidR="006D2093">
        <w:t xml:space="preserve"> assinaram a lista de presença.</w:t>
      </w:r>
      <w:proofErr w:type="gramStart"/>
      <w:r w:rsidR="006D2093">
        <w:tab/>
      </w:r>
      <w:proofErr w:type="gramEnd"/>
    </w:p>
    <w:p w:rsidR="00301FF8" w:rsidRDefault="00497770" w:rsidP="006D2093">
      <w:pPr>
        <w:tabs>
          <w:tab w:val="left" w:leader="hyphen" w:pos="9072"/>
        </w:tabs>
        <w:spacing w:line="360" w:lineRule="auto"/>
        <w:jc w:val="both"/>
      </w:pPr>
      <w:r>
        <w:t>O Presidente da Comissão deu início à audiência cumprimentando os presentes e realizou a leitura na íntegra do edital de convocação da presente audiência pública, bem como do projeto de lei em questão.</w:t>
      </w:r>
      <w:proofErr w:type="gramStart"/>
      <w:r>
        <w:tab/>
      </w:r>
      <w:proofErr w:type="gramEnd"/>
    </w:p>
    <w:p w:rsidR="00301FF8" w:rsidRDefault="00497770" w:rsidP="006D2093">
      <w:pPr>
        <w:tabs>
          <w:tab w:val="left" w:leader="hyphen" w:pos="9072"/>
        </w:tabs>
        <w:spacing w:line="360" w:lineRule="auto"/>
        <w:jc w:val="both"/>
      </w:pPr>
      <w:r>
        <w:t>O senhor Preside</w:t>
      </w:r>
      <w:r>
        <w:t>nte questionou se haveria munícipes interessados em formular considerações e perguntas, e não houve manifestações.</w:t>
      </w:r>
      <w:r>
        <w:tab/>
      </w:r>
    </w:p>
    <w:p w:rsidR="00301FF8" w:rsidRDefault="00497770" w:rsidP="006D2093">
      <w:pPr>
        <w:tabs>
          <w:tab w:val="left" w:leader="hyphen" w:pos="9072"/>
        </w:tabs>
        <w:spacing w:line="360" w:lineRule="auto"/>
        <w:jc w:val="both"/>
      </w:pPr>
      <w:r>
        <w:t>O</w:t>
      </w:r>
      <w:r w:rsidR="006D2093">
        <w:t xml:space="preserve"> senhor Presidente aguardou</w:t>
      </w:r>
      <w:r>
        <w:t xml:space="preserve"> por mais alguns minutos e não houve manifestações.</w:t>
      </w:r>
    </w:p>
    <w:p w:rsidR="00301FF8" w:rsidRDefault="00497770" w:rsidP="006D2093">
      <w:pPr>
        <w:tabs>
          <w:tab w:val="left" w:leader="hyphen" w:pos="9072"/>
        </w:tabs>
        <w:spacing w:line="360" w:lineRule="auto"/>
        <w:jc w:val="both"/>
      </w:pPr>
      <w:r>
        <w:t>Nada mais tendo a tratar, encerrou-se a audiência, e eu, Raf</w:t>
      </w:r>
      <w:r>
        <w:t xml:space="preserve">ael Alves Rodrigues, Analista Técnico Legislativo, lavrei a presente </w:t>
      </w:r>
      <w:r w:rsidR="006D2093">
        <w:t>A</w:t>
      </w:r>
      <w:r>
        <w:t xml:space="preserve">ta, </w:t>
      </w:r>
      <w:r w:rsidR="006D2093">
        <w:t>que segue assinada pelo Presidente e demais presentes que assim o desejarem, tendo sido também realizada gravação de áudio e vídeo da presente audiência</w:t>
      </w:r>
      <w:r>
        <w:t>.</w:t>
      </w:r>
      <w:r>
        <w:tab/>
      </w:r>
    </w:p>
    <w:p w:rsidR="00301FF8" w:rsidRDefault="00301FF8" w:rsidP="006D2093">
      <w:pPr>
        <w:tabs>
          <w:tab w:val="left" w:leader="hyphen" w:pos="9072"/>
        </w:tabs>
        <w:spacing w:line="276" w:lineRule="auto"/>
        <w:jc w:val="both"/>
      </w:pPr>
    </w:p>
    <w:p w:rsidR="00301FF8" w:rsidRDefault="00497770" w:rsidP="006D2093">
      <w:pPr>
        <w:tabs>
          <w:tab w:val="left" w:leader="hyphen" w:pos="9072"/>
        </w:tabs>
        <w:spacing w:line="276" w:lineRule="auto"/>
        <w:jc w:val="both"/>
      </w:pPr>
      <w:r>
        <w:t xml:space="preserve"> </w:t>
      </w:r>
    </w:p>
    <w:p w:rsidR="00301FF8" w:rsidRPr="006D2093" w:rsidRDefault="00015E13" w:rsidP="006D2093">
      <w:pPr>
        <w:tabs>
          <w:tab w:val="left" w:leader="hyphen" w:pos="9072"/>
        </w:tabs>
        <w:spacing w:line="276" w:lineRule="auto"/>
        <w:jc w:val="center"/>
        <w:rPr>
          <w:b/>
        </w:rPr>
      </w:pPr>
      <w:r>
        <w:rPr>
          <w:b/>
        </w:rPr>
        <w:t>Thiago Samasso</w:t>
      </w:r>
    </w:p>
    <w:p w:rsidR="00FE39C3" w:rsidRDefault="00497770" w:rsidP="006D2093">
      <w:pPr>
        <w:tabs>
          <w:tab w:val="left" w:leader="hyphen" w:pos="9072"/>
        </w:tabs>
        <w:spacing w:line="276" w:lineRule="auto"/>
        <w:jc w:val="center"/>
      </w:pPr>
      <w:r w:rsidRPr="006D2093">
        <w:t>President</w:t>
      </w:r>
      <w:r w:rsidRPr="006D2093">
        <w:t>e da COSP</w:t>
      </w:r>
    </w:p>
    <w:p w:rsidR="00015E13" w:rsidRDefault="00015E13" w:rsidP="006D2093">
      <w:pPr>
        <w:tabs>
          <w:tab w:val="left" w:leader="hyphen" w:pos="9072"/>
        </w:tabs>
        <w:spacing w:line="276" w:lineRule="auto"/>
        <w:jc w:val="center"/>
      </w:pPr>
    </w:p>
    <w:p w:rsidR="00015E13" w:rsidRDefault="00015E13" w:rsidP="006D2093">
      <w:pPr>
        <w:tabs>
          <w:tab w:val="left" w:leader="hyphen" w:pos="9072"/>
        </w:tabs>
        <w:spacing w:line="276" w:lineRule="auto"/>
        <w:jc w:val="center"/>
      </w:pPr>
    </w:p>
    <w:p w:rsidR="00015E13" w:rsidRPr="00015E13" w:rsidRDefault="00015E13" w:rsidP="006D2093">
      <w:pPr>
        <w:tabs>
          <w:tab w:val="left" w:leader="hyphen" w:pos="9072"/>
        </w:tabs>
        <w:spacing w:line="276" w:lineRule="auto"/>
        <w:jc w:val="center"/>
        <w:rPr>
          <w:b/>
        </w:rPr>
      </w:pPr>
      <w:r w:rsidRPr="00015E13">
        <w:rPr>
          <w:b/>
        </w:rPr>
        <w:t>Luiz Mayr Neto</w:t>
      </w:r>
    </w:p>
    <w:p w:rsidR="00015E13" w:rsidRPr="006D2093" w:rsidRDefault="00015E13" w:rsidP="006D2093">
      <w:pPr>
        <w:tabs>
          <w:tab w:val="left" w:leader="hyphen" w:pos="9072"/>
        </w:tabs>
        <w:spacing w:line="276" w:lineRule="auto"/>
        <w:jc w:val="center"/>
      </w:pPr>
      <w:r>
        <w:t>Vereador membro da COSP</w:t>
      </w:r>
    </w:p>
    <w:sectPr w:rsidR="00015E13" w:rsidRPr="006D2093" w:rsidSect="00015E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544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70" w:rsidRDefault="00497770">
      <w:r>
        <w:separator/>
      </w:r>
    </w:p>
  </w:endnote>
  <w:endnote w:type="continuationSeparator" w:id="0">
    <w:p w:rsidR="00497770" w:rsidRDefault="0049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9777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15E1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15E1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49777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49777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632C9D" w:rsidRDefault="00632C9D"/>
  <w:p w:rsidR="00632C9D" w:rsidRDefault="00632C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9777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1FF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1FF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49777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49777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632C9D" w:rsidRDefault="00632C9D"/>
  <w:p w:rsidR="00632C9D" w:rsidRDefault="00632C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70" w:rsidRDefault="00497770">
      <w:r>
        <w:separator/>
      </w:r>
    </w:p>
  </w:footnote>
  <w:footnote w:type="continuationSeparator" w:id="0">
    <w:p w:rsidR="00497770" w:rsidRDefault="0049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F8" w:rsidRDefault="00497770" w:rsidP="00301FF8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A915660" wp14:editId="24AB5E2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9" name="Imagem 9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822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D48616D" wp14:editId="3CCE693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0" name="Imagem 10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7842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1FF8" w:rsidRDefault="00301FF8" w:rsidP="00301FF8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301FF8" w:rsidRPr="00FC47D9" w:rsidRDefault="00301FF8" w:rsidP="00301FF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01FF8" w:rsidRPr="004420DB" w:rsidRDefault="00301FF8" w:rsidP="00301FF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1FF8" w:rsidRPr="008743E5" w:rsidRDefault="00497770" w:rsidP="00301FF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01FF8" w:rsidRDefault="00497770" w:rsidP="00301FF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01FF8" w:rsidRDefault="00301FF8" w:rsidP="00301FF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1FF8" w:rsidRDefault="00301FF8" w:rsidP="00301FF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1FF8" w:rsidRDefault="00497770" w:rsidP="00015E13">
    <w:pPr>
      <w:widowControl w:val="0"/>
      <w:tabs>
        <w:tab w:val="left" w:leader="hyphen" w:pos="9072"/>
      </w:tabs>
      <w:jc w:val="both"/>
      <w:rPr>
        <w:rFonts w:cs="Arial"/>
        <w:b/>
        <w:snapToGrid w:val="0"/>
        <w:szCs w:val="24"/>
      </w:rPr>
    </w:pPr>
    <w:r>
      <w:rPr>
        <w:rFonts w:cs="Arial"/>
        <w:b/>
        <w:snapToGrid w:val="0"/>
        <w:szCs w:val="24"/>
      </w:rPr>
      <w:t>A</w:t>
    </w:r>
    <w:r w:rsidRPr="00745F9E">
      <w:rPr>
        <w:rFonts w:cs="Arial"/>
        <w:b/>
        <w:snapToGrid w:val="0"/>
        <w:szCs w:val="24"/>
      </w:rPr>
      <w:t xml:space="preserve">ta da </w:t>
    </w:r>
    <w:r>
      <w:rPr>
        <w:rFonts w:cs="Arial"/>
        <w:b/>
        <w:snapToGrid w:val="0"/>
        <w:szCs w:val="24"/>
      </w:rPr>
      <w:t>A</w:t>
    </w:r>
    <w:r w:rsidRPr="00745F9E">
      <w:rPr>
        <w:rFonts w:cs="Arial"/>
        <w:b/>
        <w:snapToGrid w:val="0"/>
        <w:szCs w:val="24"/>
      </w:rPr>
      <w:t xml:space="preserve">udiência </w:t>
    </w:r>
    <w:r>
      <w:rPr>
        <w:rFonts w:cs="Arial"/>
        <w:b/>
        <w:snapToGrid w:val="0"/>
        <w:szCs w:val="24"/>
      </w:rPr>
      <w:t>P</w:t>
    </w:r>
    <w:r w:rsidRPr="00745F9E">
      <w:rPr>
        <w:rFonts w:cs="Arial"/>
        <w:b/>
        <w:snapToGrid w:val="0"/>
        <w:szCs w:val="24"/>
      </w:rPr>
      <w:t xml:space="preserve">ública para discussão do </w:t>
    </w:r>
    <w:r>
      <w:rPr>
        <w:rFonts w:cs="Arial"/>
        <w:b/>
        <w:snapToGrid w:val="0"/>
        <w:szCs w:val="24"/>
      </w:rPr>
      <w:t>P</w:t>
    </w:r>
    <w:r w:rsidRPr="00745F9E">
      <w:rPr>
        <w:rFonts w:cs="Arial"/>
        <w:b/>
        <w:snapToGrid w:val="0"/>
        <w:szCs w:val="24"/>
      </w:rPr>
      <w:t xml:space="preserve">rojeto de </w:t>
    </w:r>
    <w:r>
      <w:rPr>
        <w:rFonts w:cs="Arial"/>
        <w:b/>
        <w:snapToGrid w:val="0"/>
        <w:szCs w:val="24"/>
      </w:rPr>
      <w:t>L</w:t>
    </w:r>
    <w:r w:rsidRPr="00745F9E">
      <w:rPr>
        <w:rFonts w:cs="Arial"/>
        <w:b/>
        <w:snapToGrid w:val="0"/>
        <w:szCs w:val="24"/>
      </w:rPr>
      <w:t xml:space="preserve">ei </w:t>
    </w:r>
    <w:r>
      <w:rPr>
        <w:rFonts w:cs="Arial"/>
        <w:b/>
        <w:snapToGrid w:val="0"/>
        <w:szCs w:val="24"/>
      </w:rPr>
      <w:t>n</w:t>
    </w:r>
    <w:r w:rsidRPr="00745F9E">
      <w:rPr>
        <w:rFonts w:cs="Arial"/>
        <w:b/>
        <w:snapToGrid w:val="0"/>
        <w:szCs w:val="24"/>
      </w:rPr>
      <w:t xml:space="preserve">º </w:t>
    </w:r>
    <w:r w:rsidR="00015E13">
      <w:rPr>
        <w:rFonts w:cs="Arial"/>
        <w:b/>
        <w:snapToGrid w:val="0"/>
        <w:szCs w:val="24"/>
      </w:rPr>
      <w:t>34</w:t>
    </w:r>
    <w:r w:rsidRPr="00745F9E">
      <w:rPr>
        <w:rFonts w:cs="Arial"/>
        <w:b/>
        <w:snapToGrid w:val="0"/>
        <w:szCs w:val="24"/>
      </w:rPr>
      <w:t>/</w:t>
    </w:r>
    <w:r w:rsidR="00015E13">
      <w:rPr>
        <w:rFonts w:cs="Arial"/>
        <w:b/>
        <w:snapToGrid w:val="0"/>
        <w:szCs w:val="24"/>
      </w:rPr>
      <w:t>2024</w:t>
    </w:r>
    <w:r>
      <w:rPr>
        <w:rFonts w:cs="Arial"/>
        <w:b/>
        <w:snapToGrid w:val="0"/>
        <w:szCs w:val="24"/>
      </w:rPr>
      <w:t xml:space="preserve">, </w:t>
    </w:r>
    <w:r w:rsidRPr="00745F9E">
      <w:rPr>
        <w:rFonts w:cs="Arial"/>
        <w:b/>
        <w:snapToGrid w:val="0"/>
        <w:szCs w:val="24"/>
      </w:rPr>
      <w:t xml:space="preserve">que </w:t>
    </w:r>
    <w:r>
      <w:rPr>
        <w:rFonts w:cs="Arial"/>
        <w:b/>
        <w:snapToGrid w:val="0"/>
        <w:szCs w:val="24"/>
      </w:rPr>
      <w:t>“</w:t>
    </w:r>
    <w:r w:rsidR="00015E13" w:rsidRPr="00015E13">
      <w:rPr>
        <w:rFonts w:cs="Arial"/>
        <w:b/>
        <w:snapToGrid w:val="0"/>
        <w:szCs w:val="24"/>
      </w:rPr>
      <w:t>altera o</w:t>
    </w:r>
    <w:r w:rsidR="00015E13">
      <w:rPr>
        <w:rFonts w:cs="Arial"/>
        <w:b/>
        <w:snapToGrid w:val="0"/>
        <w:szCs w:val="24"/>
      </w:rPr>
      <w:t xml:space="preserve"> </w:t>
    </w:r>
    <w:r w:rsidR="00015E13" w:rsidRPr="00015E13">
      <w:rPr>
        <w:rFonts w:cs="Arial"/>
        <w:b/>
        <w:snapToGrid w:val="0"/>
        <w:szCs w:val="24"/>
      </w:rPr>
      <w:t>art. 2º da Lei nº 3.015 de 16 de outubro de 1996, na forma que</w:t>
    </w:r>
    <w:r w:rsidR="00015E13">
      <w:rPr>
        <w:rFonts w:cs="Arial"/>
        <w:b/>
        <w:snapToGrid w:val="0"/>
        <w:szCs w:val="24"/>
      </w:rPr>
      <w:t xml:space="preserve"> </w:t>
    </w:r>
    <w:r w:rsidR="00015E13" w:rsidRPr="00015E13">
      <w:rPr>
        <w:rFonts w:cs="Arial"/>
        <w:b/>
        <w:snapToGrid w:val="0"/>
        <w:szCs w:val="24"/>
      </w:rPr>
      <w:t>especifica</w:t>
    </w:r>
    <w:r>
      <w:rPr>
        <w:rFonts w:cs="Arial"/>
        <w:b/>
        <w:snapToGrid w:val="0"/>
        <w:szCs w:val="24"/>
      </w:rPr>
      <w:t>”</w:t>
    </w:r>
    <w:r w:rsidRPr="00745F9E">
      <w:rPr>
        <w:rFonts w:cs="Arial"/>
        <w:b/>
        <w:snapToGrid w:val="0"/>
        <w:szCs w:val="24"/>
      </w:rPr>
      <w:t>.</w:t>
    </w:r>
    <w:proofErr w:type="gramStart"/>
    <w:r w:rsidRPr="00745F9E">
      <w:rPr>
        <w:rFonts w:cs="Arial"/>
        <w:b/>
        <w:snapToGrid w:val="0"/>
        <w:szCs w:val="24"/>
      </w:rPr>
      <w:tab/>
    </w:r>
    <w:proofErr w:type="gramEnd"/>
  </w:p>
  <w:p w:rsidR="00301FF8" w:rsidRPr="008743E5" w:rsidRDefault="00301FF8" w:rsidP="00301FF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9777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55A73BEB" wp14:editId="0BB2978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54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5D6B6111" wp14:editId="7B77B94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5284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9777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Default="0049777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01FF8" w:rsidRDefault="00301FF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1FF8" w:rsidRDefault="00301FF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1FF8" w:rsidRDefault="00497770" w:rsidP="00301FF8">
    <w:pPr>
      <w:widowControl w:val="0"/>
      <w:tabs>
        <w:tab w:val="left" w:leader="hyphen" w:pos="9072"/>
      </w:tabs>
      <w:jc w:val="both"/>
      <w:rPr>
        <w:rFonts w:cs="Arial"/>
        <w:b/>
        <w:snapToGrid w:val="0"/>
        <w:szCs w:val="24"/>
      </w:rPr>
    </w:pPr>
    <w:r>
      <w:rPr>
        <w:rFonts w:cs="Arial"/>
        <w:b/>
        <w:snapToGrid w:val="0"/>
        <w:szCs w:val="24"/>
      </w:rPr>
      <w:t>A</w:t>
    </w:r>
    <w:r w:rsidRPr="00745F9E">
      <w:rPr>
        <w:rFonts w:cs="Arial"/>
        <w:b/>
        <w:snapToGrid w:val="0"/>
        <w:szCs w:val="24"/>
      </w:rPr>
      <w:t xml:space="preserve">ta da </w:t>
    </w:r>
    <w:r>
      <w:rPr>
        <w:rFonts w:cs="Arial"/>
        <w:b/>
        <w:snapToGrid w:val="0"/>
        <w:szCs w:val="24"/>
      </w:rPr>
      <w:t>A</w:t>
    </w:r>
    <w:r w:rsidRPr="00745F9E">
      <w:rPr>
        <w:rFonts w:cs="Arial"/>
        <w:b/>
        <w:snapToGrid w:val="0"/>
        <w:szCs w:val="24"/>
      </w:rPr>
      <w:t xml:space="preserve">udiência </w:t>
    </w:r>
    <w:r>
      <w:rPr>
        <w:rFonts w:cs="Arial"/>
        <w:b/>
        <w:snapToGrid w:val="0"/>
        <w:szCs w:val="24"/>
      </w:rPr>
      <w:t>P</w:t>
    </w:r>
    <w:r w:rsidRPr="00745F9E">
      <w:rPr>
        <w:rFonts w:cs="Arial"/>
        <w:b/>
        <w:snapToGrid w:val="0"/>
        <w:szCs w:val="24"/>
      </w:rPr>
      <w:t xml:space="preserve">ública para discussão do </w:t>
    </w:r>
    <w:r>
      <w:rPr>
        <w:rFonts w:cs="Arial"/>
        <w:b/>
        <w:snapToGrid w:val="0"/>
        <w:szCs w:val="24"/>
      </w:rPr>
      <w:t>P</w:t>
    </w:r>
    <w:r w:rsidRPr="00745F9E">
      <w:rPr>
        <w:rFonts w:cs="Arial"/>
        <w:b/>
        <w:snapToGrid w:val="0"/>
        <w:szCs w:val="24"/>
      </w:rPr>
      <w:t xml:space="preserve">rojeto de </w:t>
    </w:r>
    <w:r>
      <w:rPr>
        <w:rFonts w:cs="Arial"/>
        <w:b/>
        <w:snapToGrid w:val="0"/>
        <w:szCs w:val="24"/>
      </w:rPr>
      <w:t>L</w:t>
    </w:r>
    <w:r w:rsidRPr="00745F9E">
      <w:rPr>
        <w:rFonts w:cs="Arial"/>
        <w:b/>
        <w:snapToGrid w:val="0"/>
        <w:szCs w:val="24"/>
      </w:rPr>
      <w:t xml:space="preserve">ei </w:t>
    </w:r>
    <w:r>
      <w:rPr>
        <w:rFonts w:cs="Arial"/>
        <w:b/>
        <w:snapToGrid w:val="0"/>
        <w:szCs w:val="24"/>
      </w:rPr>
      <w:t>n</w:t>
    </w:r>
    <w:r w:rsidRPr="00745F9E">
      <w:rPr>
        <w:rFonts w:cs="Arial"/>
        <w:b/>
        <w:snapToGrid w:val="0"/>
        <w:szCs w:val="24"/>
      </w:rPr>
      <w:t xml:space="preserve">º </w:t>
    </w:r>
    <w:r>
      <w:rPr>
        <w:rFonts w:cs="Arial"/>
        <w:b/>
        <w:snapToGrid w:val="0"/>
        <w:szCs w:val="24"/>
      </w:rPr>
      <w:t>15</w:t>
    </w:r>
    <w:r w:rsidRPr="00745F9E">
      <w:rPr>
        <w:rFonts w:cs="Arial"/>
        <w:b/>
        <w:snapToGrid w:val="0"/>
        <w:szCs w:val="24"/>
      </w:rPr>
      <w:t>/2</w:t>
    </w:r>
    <w:r>
      <w:rPr>
        <w:rFonts w:cs="Arial"/>
        <w:b/>
        <w:snapToGrid w:val="0"/>
        <w:szCs w:val="24"/>
      </w:rPr>
      <w:t xml:space="preserve">2, </w:t>
    </w:r>
    <w:r w:rsidRPr="00745F9E">
      <w:rPr>
        <w:rFonts w:cs="Arial"/>
        <w:b/>
        <w:snapToGrid w:val="0"/>
        <w:szCs w:val="24"/>
      </w:rPr>
      <w:t>que</w:t>
    </w:r>
    <w:r w:rsidRPr="00745F9E">
      <w:rPr>
        <w:rFonts w:cs="Arial"/>
        <w:b/>
        <w:snapToGrid w:val="0"/>
        <w:szCs w:val="24"/>
      </w:rPr>
      <w:t xml:space="preserve"> </w:t>
    </w:r>
    <w:r>
      <w:rPr>
        <w:rFonts w:cs="Arial"/>
        <w:b/>
        <w:snapToGrid w:val="0"/>
        <w:szCs w:val="24"/>
      </w:rPr>
      <w:t>“</w:t>
    </w:r>
    <w:r w:rsidRPr="00301FF8">
      <w:rPr>
        <w:rFonts w:cs="Arial"/>
        <w:b/>
        <w:snapToGrid w:val="0"/>
        <w:szCs w:val="24"/>
      </w:rPr>
      <w:t xml:space="preserve">altera o inciso XXIX do artigo 2º da Lei 4.186, de 10 de outubro de 2007, </w:t>
    </w:r>
    <w:r>
      <w:rPr>
        <w:rFonts w:cs="Arial"/>
        <w:b/>
        <w:snapToGrid w:val="0"/>
        <w:szCs w:val="24"/>
      </w:rPr>
      <w:t>‘</w:t>
    </w:r>
    <w:r w:rsidRPr="00301FF8">
      <w:rPr>
        <w:rFonts w:cs="Arial"/>
        <w:b/>
        <w:snapToGrid w:val="0"/>
        <w:szCs w:val="24"/>
      </w:rPr>
      <w:t>que dispõe sobre a ordenação do uso e ocupação do solo no Município e dá outras providências</w:t>
    </w:r>
    <w:r>
      <w:rPr>
        <w:rFonts w:cs="Arial"/>
        <w:b/>
        <w:snapToGrid w:val="0"/>
        <w:szCs w:val="24"/>
      </w:rPr>
      <w:t>’</w:t>
    </w:r>
    <w:r w:rsidRPr="00301FF8">
      <w:rPr>
        <w:rFonts w:cs="Arial"/>
        <w:b/>
        <w:snapToGrid w:val="0"/>
        <w:szCs w:val="24"/>
      </w:rPr>
      <w:t xml:space="preserve"> na forma que especifica.</w:t>
    </w:r>
    <w:r>
      <w:rPr>
        <w:rFonts w:cs="Arial"/>
        <w:b/>
        <w:snapToGrid w:val="0"/>
        <w:szCs w:val="24"/>
      </w:rPr>
      <w:t>”</w:t>
    </w:r>
    <w:r w:rsidRPr="00745F9E">
      <w:rPr>
        <w:rFonts w:cs="Arial"/>
        <w:b/>
        <w:snapToGrid w:val="0"/>
        <w:szCs w:val="24"/>
      </w:rPr>
      <w:t>.</w:t>
    </w:r>
    <w:r w:rsidRPr="00745F9E">
      <w:rPr>
        <w:rFonts w:cs="Arial"/>
        <w:b/>
        <w:snapToGrid w:val="0"/>
        <w:szCs w:val="24"/>
      </w:rPr>
      <w:tab/>
    </w:r>
  </w:p>
  <w:p w:rsidR="00301FF8" w:rsidRPr="008743E5" w:rsidRDefault="00301FF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9AD8BF06">
      <w:start w:val="1"/>
      <w:numFmt w:val="decimal"/>
      <w:lvlText w:val="%1."/>
      <w:lvlJc w:val="left"/>
      <w:pPr>
        <w:ind w:left="1571" w:hanging="360"/>
      </w:pPr>
    </w:lvl>
    <w:lvl w:ilvl="1" w:tplc="FFFC006A" w:tentative="1">
      <w:start w:val="1"/>
      <w:numFmt w:val="lowerLetter"/>
      <w:lvlText w:val="%2."/>
      <w:lvlJc w:val="left"/>
      <w:pPr>
        <w:ind w:left="2291" w:hanging="360"/>
      </w:pPr>
    </w:lvl>
    <w:lvl w:ilvl="2" w:tplc="1E1C939C" w:tentative="1">
      <w:start w:val="1"/>
      <w:numFmt w:val="lowerRoman"/>
      <w:lvlText w:val="%3."/>
      <w:lvlJc w:val="right"/>
      <w:pPr>
        <w:ind w:left="3011" w:hanging="180"/>
      </w:pPr>
    </w:lvl>
    <w:lvl w:ilvl="3" w:tplc="6D305354" w:tentative="1">
      <w:start w:val="1"/>
      <w:numFmt w:val="decimal"/>
      <w:lvlText w:val="%4."/>
      <w:lvlJc w:val="left"/>
      <w:pPr>
        <w:ind w:left="3731" w:hanging="360"/>
      </w:pPr>
    </w:lvl>
    <w:lvl w:ilvl="4" w:tplc="35CAE2FC" w:tentative="1">
      <w:start w:val="1"/>
      <w:numFmt w:val="lowerLetter"/>
      <w:lvlText w:val="%5."/>
      <w:lvlJc w:val="left"/>
      <w:pPr>
        <w:ind w:left="4451" w:hanging="360"/>
      </w:pPr>
    </w:lvl>
    <w:lvl w:ilvl="5" w:tplc="5BDEC5D6" w:tentative="1">
      <w:start w:val="1"/>
      <w:numFmt w:val="lowerRoman"/>
      <w:lvlText w:val="%6."/>
      <w:lvlJc w:val="right"/>
      <w:pPr>
        <w:ind w:left="5171" w:hanging="180"/>
      </w:pPr>
    </w:lvl>
    <w:lvl w:ilvl="6" w:tplc="3B800E2C" w:tentative="1">
      <w:start w:val="1"/>
      <w:numFmt w:val="decimal"/>
      <w:lvlText w:val="%7."/>
      <w:lvlJc w:val="left"/>
      <w:pPr>
        <w:ind w:left="5891" w:hanging="360"/>
      </w:pPr>
    </w:lvl>
    <w:lvl w:ilvl="7" w:tplc="34BECD8A" w:tentative="1">
      <w:start w:val="1"/>
      <w:numFmt w:val="lowerLetter"/>
      <w:lvlText w:val="%8."/>
      <w:lvlJc w:val="left"/>
      <w:pPr>
        <w:ind w:left="6611" w:hanging="360"/>
      </w:pPr>
    </w:lvl>
    <w:lvl w:ilvl="8" w:tplc="D028255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5E13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1C441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01FF8"/>
    <w:rsid w:val="003141C0"/>
    <w:rsid w:val="0034174E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97770"/>
    <w:rsid w:val="004E3236"/>
    <w:rsid w:val="004E493C"/>
    <w:rsid w:val="00534972"/>
    <w:rsid w:val="00540457"/>
    <w:rsid w:val="005408CC"/>
    <w:rsid w:val="0055285E"/>
    <w:rsid w:val="005C7621"/>
    <w:rsid w:val="005F6B61"/>
    <w:rsid w:val="00632C9D"/>
    <w:rsid w:val="00641FA8"/>
    <w:rsid w:val="006610EE"/>
    <w:rsid w:val="006650D5"/>
    <w:rsid w:val="006816B4"/>
    <w:rsid w:val="006D2093"/>
    <w:rsid w:val="006D3BD6"/>
    <w:rsid w:val="006E514D"/>
    <w:rsid w:val="006F1A0F"/>
    <w:rsid w:val="00715594"/>
    <w:rsid w:val="00720AA7"/>
    <w:rsid w:val="007229D9"/>
    <w:rsid w:val="00745F9E"/>
    <w:rsid w:val="007511D9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dcterms:created xsi:type="dcterms:W3CDTF">2022-02-15T12:59:00Z</dcterms:created>
  <dcterms:modified xsi:type="dcterms:W3CDTF">2024-06-21T16:20:00Z</dcterms:modified>
</cp:coreProperties>
</file>