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733B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733B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15419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733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15419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15419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733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733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733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733B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F733B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F733B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15419" w:rsidRDefault="00715419" w:rsidP="0071541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715419" w:rsidRDefault="00715419" w:rsidP="0071541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GIOVANNA 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ROSSI</w:t>
      </w:r>
    </w:p>
    <w:p w:rsidR="00715419" w:rsidRDefault="00715419" w:rsidP="0071541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715419" w:rsidRDefault="00715419" w:rsidP="0071541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715419" w:rsidRDefault="00715419" w:rsidP="0071541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715419" w:rsidP="0071541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1" w:rsidRDefault="00F733B1">
      <w:r>
        <w:separator/>
      </w:r>
    </w:p>
  </w:endnote>
  <w:endnote w:type="continuationSeparator" w:id="0">
    <w:p w:rsidR="00F733B1" w:rsidRDefault="00F7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733B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733B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1" w:rsidRDefault="00F733B1">
      <w:r>
        <w:separator/>
      </w:r>
    </w:p>
  </w:footnote>
  <w:footnote w:type="continuationSeparator" w:id="0">
    <w:p w:rsidR="00F733B1" w:rsidRDefault="00F73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733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4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733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733B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733B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733B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3615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15419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33B1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94A7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94A7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94A7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5F53-3652-4FEC-84E5-30088E65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2024-04-26T13:04:00Z</dcterms:modified>
</cp:coreProperties>
</file>