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804A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04A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432A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804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432A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8432AD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8432AD">
        <w:rPr>
          <w:rFonts w:ascii="Times New Roman" w:hAnsi="Times New Roman"/>
          <w:snapToGrid w:val="0"/>
          <w:szCs w:val="24"/>
        </w:rPr>
        <w:t xml:space="preserve">março </w:t>
      </w:r>
      <w:r w:rsidR="00330085" w:rsidRPr="00F76EAB">
        <w:rPr>
          <w:rFonts w:ascii="Times New Roman" w:hAnsi="Times New Roman"/>
          <w:snapToGrid w:val="0"/>
          <w:szCs w:val="24"/>
        </w:rPr>
        <w:t>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804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804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804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804A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79/2024 - </w:t>
      </w:r>
      <w:r w:rsidRPr="00322C9F">
        <w:rPr>
          <w:rFonts w:ascii="Times New Roman" w:hAnsi="Times New Roman"/>
          <w:b/>
          <w:szCs w:val="24"/>
        </w:rPr>
        <w:t>Proc. leg. nº 1781/2024</w:t>
      </w:r>
    </w:p>
    <w:p w:rsidR="00322C9F" w:rsidRPr="00BB1EEA" w:rsidRDefault="001804A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1804A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aos senhores Mauro </w:t>
      </w:r>
      <w:r>
        <w:rPr>
          <w:rFonts w:ascii="Times New Roman" w:hAnsi="Times New Roman"/>
          <w:bCs/>
          <w:i/>
          <w:szCs w:val="24"/>
        </w:rPr>
        <w:t>Domingos da Costa e Claudinei da Silva, pelas obras realizadas.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1E0155" w:rsidRDefault="001E015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0155" w:rsidRDefault="001E015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0155" w:rsidRDefault="001E015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0155" w:rsidRDefault="001E015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C70E55" w:rsidRDefault="001804A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9781E">
        <w:rPr>
          <w:rFonts w:ascii="Times New Roman" w:hAnsi="Times New Roman"/>
          <w:bCs/>
          <w:szCs w:val="26"/>
        </w:rPr>
        <w:t xml:space="preserve">Ilmo. </w:t>
      </w:r>
      <w:r w:rsidR="001E0155">
        <w:rPr>
          <w:rFonts w:ascii="Times New Roman" w:hAnsi="Times New Roman"/>
          <w:bCs/>
          <w:szCs w:val="26"/>
        </w:rPr>
        <w:t>Senhor</w:t>
      </w:r>
    </w:p>
    <w:p w:rsidR="00330085" w:rsidRPr="001E0155" w:rsidRDefault="001E0155" w:rsidP="00330085">
      <w:pPr>
        <w:jc w:val="both"/>
        <w:rPr>
          <w:rFonts w:ascii="Times New Roman" w:hAnsi="Times New Roman"/>
          <w:b/>
          <w:bCs/>
          <w:szCs w:val="24"/>
        </w:rPr>
      </w:pPr>
      <w:r w:rsidRPr="001E0155">
        <w:rPr>
          <w:rFonts w:ascii="Times New Roman" w:hAnsi="Times New Roman"/>
          <w:b/>
          <w:bCs/>
          <w:szCs w:val="24"/>
        </w:rPr>
        <w:t>MAURO DOMINGOS DA COSTA</w:t>
      </w:r>
    </w:p>
    <w:p w:rsidR="00BB1EEA" w:rsidRPr="00330085" w:rsidRDefault="001E0155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Homenageado</w:t>
      </w:r>
    </w:p>
    <w:p w:rsidR="00F76EAB" w:rsidRPr="00812741" w:rsidRDefault="001804A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AF" w:rsidRDefault="001804AF">
      <w:r>
        <w:separator/>
      </w:r>
    </w:p>
  </w:endnote>
  <w:endnote w:type="continuationSeparator" w:id="0">
    <w:p w:rsidR="001804AF" w:rsidRDefault="0018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804A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804A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AF" w:rsidRDefault="001804AF">
      <w:r>
        <w:separator/>
      </w:r>
    </w:p>
  </w:footnote>
  <w:footnote w:type="continuationSeparator" w:id="0">
    <w:p w:rsidR="001804AF" w:rsidRDefault="0018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804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900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804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804A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804A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804A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3303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04AF"/>
    <w:rsid w:val="00187E11"/>
    <w:rsid w:val="001A68A6"/>
    <w:rsid w:val="001E0155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2AD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610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610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2C43-1F4B-43C3-B355-EAD84990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2024-04-02T16:45:00Z</dcterms:modified>
</cp:coreProperties>
</file>