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238B" w:rsidRPr="00FE5040" w:rsidP="00D4238B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FE5040">
        <w:rPr>
          <w:rFonts w:asciiTheme="minorHAnsi" w:hAnsiTheme="minorHAnsi" w:cstheme="minorHAnsi"/>
          <w:b/>
          <w:color w:val="auto"/>
        </w:rPr>
        <w:t xml:space="preserve">Parecer Jurídico nº </w:t>
      </w:r>
      <w:r w:rsidR="0016611D">
        <w:rPr>
          <w:rFonts w:asciiTheme="minorHAnsi" w:hAnsiTheme="minorHAnsi" w:cstheme="minorHAnsi"/>
          <w:b/>
          <w:color w:val="auto"/>
        </w:rPr>
        <w:t>064</w:t>
      </w:r>
      <w:r w:rsidRPr="00FE5040" w:rsidR="00EB17A8">
        <w:rPr>
          <w:rFonts w:asciiTheme="minorHAnsi" w:hAnsiTheme="minorHAnsi" w:cstheme="minorHAnsi"/>
          <w:b/>
          <w:color w:val="auto"/>
        </w:rPr>
        <w:t>/202</w:t>
      </w:r>
      <w:r w:rsidRPr="00FE5040" w:rsidR="004E13AC">
        <w:rPr>
          <w:rFonts w:asciiTheme="minorHAnsi" w:hAnsiTheme="minorHAnsi" w:cstheme="minorHAnsi"/>
          <w:b/>
          <w:color w:val="auto"/>
        </w:rPr>
        <w:t>4</w:t>
      </w:r>
      <w:r w:rsidRPr="00FE5040" w:rsidR="00EB17A8">
        <w:rPr>
          <w:rFonts w:asciiTheme="minorHAnsi" w:hAnsiTheme="minorHAnsi" w:cstheme="minorHAnsi"/>
          <w:b/>
          <w:color w:val="auto"/>
        </w:rPr>
        <w:t>.</w:t>
      </w:r>
    </w:p>
    <w:p w:rsidR="00FE5040" w:rsidRPr="00FE5040" w:rsidP="00FE5040">
      <w:pPr>
        <w:pStyle w:val="Default"/>
        <w:jc w:val="both"/>
        <w:rPr>
          <w:rFonts w:asciiTheme="minorHAnsi" w:hAnsiTheme="minorHAnsi" w:cstheme="minorHAnsi"/>
          <w:bCs/>
        </w:rPr>
      </w:pPr>
      <w:r w:rsidRPr="00FE5040">
        <w:rPr>
          <w:rFonts w:asciiTheme="minorHAnsi" w:hAnsiTheme="minorHAnsi" w:cstheme="minorHAnsi"/>
          <w:b/>
          <w:bCs/>
        </w:rPr>
        <w:t xml:space="preserve">Assunto: </w:t>
      </w:r>
      <w:r w:rsidRPr="00FE5040" w:rsidR="00EB17A8">
        <w:rPr>
          <w:rFonts w:asciiTheme="minorHAnsi" w:hAnsiTheme="minorHAnsi" w:cstheme="minorHAnsi"/>
          <w:b/>
          <w:bCs/>
        </w:rPr>
        <w:t>Emenda 0</w:t>
      </w:r>
      <w:r w:rsidRPr="00FE5040" w:rsidR="007904AB">
        <w:rPr>
          <w:rFonts w:asciiTheme="minorHAnsi" w:hAnsiTheme="minorHAnsi" w:cstheme="minorHAnsi"/>
          <w:b/>
          <w:bCs/>
        </w:rPr>
        <w:t>1</w:t>
      </w:r>
      <w:r w:rsidRPr="00FE5040">
        <w:rPr>
          <w:rFonts w:asciiTheme="minorHAnsi" w:hAnsiTheme="minorHAnsi" w:cstheme="minorHAnsi"/>
          <w:b/>
          <w:bCs/>
        </w:rPr>
        <w:t xml:space="preserve"> ao Projeto de Lei nº </w:t>
      </w:r>
      <w:r w:rsidRPr="00FE5040" w:rsidR="001A298A">
        <w:rPr>
          <w:rFonts w:asciiTheme="minorHAnsi" w:hAnsiTheme="minorHAnsi" w:cstheme="minorHAnsi"/>
          <w:b/>
          <w:bCs/>
        </w:rPr>
        <w:t>1</w:t>
      </w:r>
      <w:r w:rsidRPr="00FE5040">
        <w:rPr>
          <w:rFonts w:asciiTheme="minorHAnsi" w:hAnsiTheme="minorHAnsi" w:cstheme="minorHAnsi"/>
          <w:b/>
          <w:bCs/>
        </w:rPr>
        <w:t>2</w:t>
      </w:r>
      <w:r w:rsidRPr="00FE5040" w:rsidR="001A298A">
        <w:rPr>
          <w:rFonts w:asciiTheme="minorHAnsi" w:hAnsiTheme="minorHAnsi" w:cstheme="minorHAnsi"/>
          <w:b/>
          <w:bCs/>
        </w:rPr>
        <w:t>/</w:t>
      </w:r>
      <w:r w:rsidRPr="00FE5040">
        <w:rPr>
          <w:rFonts w:asciiTheme="minorHAnsi" w:hAnsiTheme="minorHAnsi" w:cstheme="minorHAnsi"/>
          <w:b/>
          <w:bCs/>
        </w:rPr>
        <w:t>202</w:t>
      </w:r>
      <w:r w:rsidRPr="00FE5040">
        <w:rPr>
          <w:rFonts w:asciiTheme="minorHAnsi" w:hAnsiTheme="minorHAnsi" w:cstheme="minorHAnsi"/>
          <w:b/>
          <w:bCs/>
        </w:rPr>
        <w:t>4</w:t>
      </w:r>
      <w:r w:rsidRPr="00FE5040">
        <w:rPr>
          <w:rFonts w:asciiTheme="minorHAnsi" w:hAnsiTheme="minorHAnsi" w:cstheme="minorHAnsi"/>
          <w:b/>
          <w:bCs/>
        </w:rPr>
        <w:t xml:space="preserve"> </w:t>
      </w:r>
      <w:r w:rsidRPr="00FE5040" w:rsidR="00D21EA5">
        <w:rPr>
          <w:rFonts w:asciiTheme="minorHAnsi" w:hAnsiTheme="minorHAnsi" w:cstheme="minorHAnsi"/>
          <w:bCs/>
        </w:rPr>
        <w:t xml:space="preserve">que </w:t>
      </w:r>
      <w:r w:rsidRPr="00FE5040">
        <w:rPr>
          <w:rFonts w:asciiTheme="minorHAnsi" w:hAnsiTheme="minorHAnsi" w:cstheme="minorHAnsi"/>
          <w:color w:val="auto"/>
        </w:rPr>
        <w:t>“Cria o Centro de Operações e Inteligência de Valinhos, responsável pelo sistema de videomonitoramento das vias e dos prédios públicos, e define as normas para a instalação, a operação e o uso das imagens, das informações e dos dados gerados pelo sistema”.</w:t>
      </w:r>
    </w:p>
    <w:p w:rsidR="00AC33D2" w:rsidRPr="00FE5040" w:rsidP="00FE5040">
      <w:pPr>
        <w:pStyle w:val="Default"/>
        <w:jc w:val="both"/>
        <w:rPr>
          <w:rFonts w:asciiTheme="minorHAnsi" w:hAnsiTheme="minorHAnsi" w:cs="Calibri"/>
          <w:bCs/>
        </w:rPr>
      </w:pPr>
      <w:r w:rsidRPr="00FE5040">
        <w:rPr>
          <w:rFonts w:asciiTheme="minorHAnsi" w:hAnsiTheme="minorHAnsi" w:cstheme="minorHAnsi"/>
          <w:b/>
          <w:bCs/>
        </w:rPr>
        <w:t>Autoria do Executivo - Ofício nº 2/2024-DGL/GP/P</w:t>
      </w:r>
    </w:p>
    <w:p w:rsidR="00750362" w:rsidP="00D932DC">
      <w:pPr>
        <w:spacing w:after="0"/>
        <w:jc w:val="both"/>
        <w:rPr>
          <w:rFonts w:asciiTheme="minorHAnsi" w:hAnsiTheme="minorHAnsi" w:cs="Calibri"/>
          <w:bCs/>
          <w:szCs w:val="24"/>
        </w:rPr>
      </w:pPr>
    </w:p>
    <w:p w:rsidR="00A779B8" w:rsidRPr="00FE5040" w:rsidP="00A779B8">
      <w:pPr>
        <w:pStyle w:val="Default"/>
        <w:jc w:val="both"/>
        <w:rPr>
          <w:rFonts w:asciiTheme="minorHAnsi" w:hAnsiTheme="minorHAnsi" w:cs="Calibri"/>
          <w:b/>
          <w:i/>
          <w:color w:val="auto"/>
        </w:rPr>
      </w:pPr>
      <w:r w:rsidRPr="00FE5040">
        <w:rPr>
          <w:rFonts w:asciiTheme="minorHAnsi" w:hAnsiTheme="minorHAnsi" w:cs="Calibri"/>
          <w:b/>
          <w:i/>
          <w:color w:val="auto"/>
        </w:rPr>
        <w:t>À Comissão de Justiça e Redação,</w:t>
      </w:r>
    </w:p>
    <w:p w:rsidR="00A779B8" w:rsidRPr="00FE5040" w:rsidP="00A779B8">
      <w:pPr>
        <w:pStyle w:val="Default"/>
        <w:jc w:val="both"/>
        <w:rPr>
          <w:rFonts w:asciiTheme="minorHAnsi" w:hAnsiTheme="minorHAnsi" w:cs="Calibri"/>
          <w:b/>
          <w:i/>
          <w:color w:val="auto"/>
        </w:rPr>
      </w:pPr>
      <w:r w:rsidRPr="00FE5040">
        <w:rPr>
          <w:rFonts w:asciiTheme="minorHAnsi" w:hAnsiTheme="minorHAnsi" w:cs="Calibri"/>
          <w:b/>
          <w:i/>
          <w:color w:val="auto"/>
        </w:rPr>
        <w:t xml:space="preserve">Exmo. Presidente </w:t>
      </w:r>
      <w:r w:rsidRPr="00FE5040" w:rsidR="00963B6F">
        <w:rPr>
          <w:rFonts w:asciiTheme="minorHAnsi" w:hAnsiTheme="minorHAnsi" w:cs="Calibri"/>
          <w:b/>
          <w:i/>
          <w:color w:val="auto"/>
        </w:rPr>
        <w:t xml:space="preserve">Vereador </w:t>
      </w:r>
      <w:r w:rsidRPr="00FE5040" w:rsidR="00431C9A">
        <w:rPr>
          <w:rFonts w:asciiTheme="minorHAnsi" w:hAnsiTheme="minorHAnsi" w:cs="Calibri"/>
          <w:b/>
          <w:i/>
          <w:color w:val="auto"/>
        </w:rPr>
        <w:t>Gabriel Bueno</w:t>
      </w:r>
      <w:r w:rsidRPr="00FE5040">
        <w:rPr>
          <w:rFonts w:asciiTheme="minorHAnsi" w:hAnsiTheme="minorHAnsi" w:cs="Calibri"/>
          <w:b/>
          <w:i/>
          <w:color w:val="auto"/>
        </w:rPr>
        <w:t>.</w:t>
      </w:r>
    </w:p>
    <w:p w:rsidR="00AC33D2" w:rsidP="00A779B8">
      <w:pPr>
        <w:pStyle w:val="Default"/>
        <w:jc w:val="both"/>
        <w:rPr>
          <w:rFonts w:asciiTheme="minorHAnsi" w:hAnsiTheme="minorHAnsi" w:cs="Calibri"/>
          <w:b/>
          <w:i/>
          <w:color w:val="auto"/>
        </w:rPr>
      </w:pPr>
    </w:p>
    <w:p w:rsidR="00FE5040" w:rsidRPr="00FE5040" w:rsidP="00A779B8">
      <w:pPr>
        <w:pStyle w:val="Default"/>
        <w:jc w:val="both"/>
        <w:rPr>
          <w:rFonts w:asciiTheme="minorHAnsi" w:hAnsiTheme="minorHAnsi" w:cs="Calibri"/>
          <w:b/>
          <w:i/>
          <w:color w:val="auto"/>
        </w:rPr>
      </w:pPr>
    </w:p>
    <w:p w:rsidR="00A779B8" w:rsidRPr="00FE5040" w:rsidP="00A779B8">
      <w:pPr>
        <w:pStyle w:val="Default"/>
        <w:jc w:val="both"/>
        <w:rPr>
          <w:rFonts w:asciiTheme="minorHAnsi" w:hAnsiTheme="minorHAnsi" w:cs="Calibri"/>
          <w:b/>
          <w:i/>
          <w:color w:val="auto"/>
        </w:rPr>
      </w:pPr>
    </w:p>
    <w:p w:rsidR="00352E51" w:rsidRPr="00FE5040" w:rsidP="00262F7E">
      <w:pPr>
        <w:pStyle w:val="Default"/>
        <w:spacing w:after="240" w:line="360" w:lineRule="auto"/>
        <w:ind w:firstLine="1701"/>
        <w:jc w:val="both"/>
        <w:rPr>
          <w:rFonts w:eastAsia="Times New Roman" w:asciiTheme="minorHAnsi" w:hAnsiTheme="minorHAnsi" w:cstheme="minorHAnsi"/>
          <w:bCs/>
          <w:color w:val="auto"/>
        </w:rPr>
      </w:pPr>
      <w:r w:rsidRPr="00FE5040">
        <w:rPr>
          <w:rFonts w:asciiTheme="minorHAnsi" w:hAnsiTheme="minorHAnsi" w:cstheme="minorHAnsi"/>
          <w:color w:val="auto"/>
        </w:rPr>
        <w:t>Trata-se de parecer jurídic</w:t>
      </w:r>
      <w:r w:rsidRPr="00FE5040" w:rsidR="00035153">
        <w:rPr>
          <w:rFonts w:asciiTheme="minorHAnsi" w:hAnsiTheme="minorHAnsi" w:cstheme="minorHAnsi"/>
          <w:color w:val="auto"/>
        </w:rPr>
        <w:t xml:space="preserve">o relativo à emenda em epígrafe </w:t>
      </w:r>
      <w:r w:rsidRPr="00FE5040">
        <w:rPr>
          <w:rFonts w:asciiTheme="minorHAnsi" w:hAnsiTheme="minorHAnsi" w:cstheme="minorHAnsi"/>
          <w:color w:val="auto"/>
        </w:rPr>
        <w:t>que</w:t>
      </w:r>
      <w:r w:rsidRPr="00FE5040" w:rsidR="00D4238B">
        <w:rPr>
          <w:rFonts w:asciiTheme="minorHAnsi" w:hAnsiTheme="minorHAnsi" w:cstheme="minorHAnsi"/>
          <w:color w:val="auto"/>
        </w:rPr>
        <w:t xml:space="preserve"> </w:t>
      </w:r>
      <w:r w:rsidRPr="00FE5040" w:rsidR="00116C2C">
        <w:rPr>
          <w:rFonts w:asciiTheme="minorHAnsi" w:hAnsiTheme="minorHAnsi" w:cstheme="minorHAnsi"/>
          <w:color w:val="auto"/>
        </w:rPr>
        <w:t>pretende</w:t>
      </w:r>
      <w:r w:rsidRPr="00FE5040" w:rsidR="00944D41">
        <w:rPr>
          <w:rFonts w:asciiTheme="minorHAnsi" w:hAnsiTheme="minorHAnsi" w:cstheme="minorHAnsi"/>
          <w:color w:val="auto"/>
        </w:rPr>
        <w:t xml:space="preserve"> </w:t>
      </w:r>
      <w:r w:rsidRPr="00FE5040" w:rsidR="001A298A">
        <w:rPr>
          <w:rFonts w:asciiTheme="minorHAnsi" w:hAnsiTheme="minorHAnsi" w:cstheme="minorHAnsi"/>
          <w:color w:val="auto"/>
        </w:rPr>
        <w:t xml:space="preserve">alterar </w:t>
      </w:r>
      <w:r w:rsidRPr="00FE5040" w:rsidR="0011053B">
        <w:rPr>
          <w:rFonts w:asciiTheme="minorHAnsi" w:hAnsiTheme="minorHAnsi" w:cstheme="minorHAnsi"/>
          <w:color w:val="auto"/>
        </w:rPr>
        <w:t xml:space="preserve">o </w:t>
      </w:r>
      <w:r w:rsidRPr="00FE5040" w:rsidR="00944D41">
        <w:rPr>
          <w:rFonts w:asciiTheme="minorHAnsi" w:hAnsiTheme="minorHAnsi" w:cstheme="minorHAnsi"/>
          <w:color w:val="auto"/>
        </w:rPr>
        <w:t xml:space="preserve">art. </w:t>
      </w:r>
      <w:r w:rsidRPr="00FE5040" w:rsidR="00FE5040">
        <w:rPr>
          <w:rFonts w:asciiTheme="minorHAnsi" w:hAnsiTheme="minorHAnsi" w:cstheme="minorHAnsi"/>
          <w:color w:val="auto"/>
        </w:rPr>
        <w:t>11, suprimir o parágrafo único do art. 16 e o art. 20</w:t>
      </w:r>
      <w:r w:rsidRPr="00FE5040" w:rsidR="0011053B">
        <w:rPr>
          <w:rFonts w:asciiTheme="minorHAnsi" w:hAnsiTheme="minorHAnsi" w:cstheme="minorHAnsi"/>
          <w:color w:val="auto"/>
        </w:rPr>
        <w:t xml:space="preserve"> </w:t>
      </w:r>
      <w:r w:rsidRPr="00FE5040" w:rsidR="00944D41">
        <w:rPr>
          <w:rFonts w:asciiTheme="minorHAnsi" w:hAnsiTheme="minorHAnsi" w:cstheme="minorHAnsi"/>
          <w:color w:val="auto"/>
        </w:rPr>
        <w:t xml:space="preserve">do Projeto de Lei nº </w:t>
      </w:r>
      <w:r w:rsidRPr="00FE5040" w:rsidR="001A298A">
        <w:rPr>
          <w:rFonts w:asciiTheme="minorHAnsi" w:hAnsiTheme="minorHAnsi" w:cstheme="minorHAnsi"/>
          <w:color w:val="auto"/>
        </w:rPr>
        <w:t>1</w:t>
      </w:r>
      <w:r w:rsidR="008C5176">
        <w:rPr>
          <w:rFonts w:asciiTheme="minorHAnsi" w:hAnsiTheme="minorHAnsi" w:cstheme="minorHAnsi"/>
          <w:color w:val="auto"/>
        </w:rPr>
        <w:t>2/2024</w:t>
      </w:r>
      <w:bookmarkStart w:id="0" w:name="_GoBack"/>
      <w:bookmarkEnd w:id="0"/>
      <w:r w:rsidRPr="00FE5040" w:rsidR="00944D41">
        <w:rPr>
          <w:rFonts w:asciiTheme="minorHAnsi" w:hAnsiTheme="minorHAnsi" w:cstheme="minorHAnsi"/>
          <w:color w:val="auto"/>
        </w:rPr>
        <w:t xml:space="preserve"> que </w:t>
      </w:r>
      <w:r w:rsidRPr="00FE5040" w:rsidR="00FE5040">
        <w:rPr>
          <w:rFonts w:asciiTheme="minorHAnsi" w:hAnsiTheme="minorHAnsi" w:cstheme="minorHAnsi"/>
          <w:color w:val="auto"/>
        </w:rPr>
        <w:t>“</w:t>
      </w:r>
      <w:r w:rsidRPr="00FE5040" w:rsidR="00FE5040">
        <w:rPr>
          <w:rFonts w:asciiTheme="minorHAnsi" w:hAnsiTheme="minorHAnsi" w:cstheme="minorHAnsi"/>
          <w:i/>
          <w:color w:val="auto"/>
        </w:rPr>
        <w:t>Cria o Centro de Operações e Inteligência de Valinhos, responsável pelo sistema de videomonitoramento das vias e dos prédios públicos, e define as normas para a instalação, a operação e o uso das imagens, das informações e dos dados gerados pelo sistema”</w:t>
      </w:r>
      <w:r w:rsidRPr="00FE5040" w:rsidR="001A298A">
        <w:rPr>
          <w:rFonts w:eastAsia="Times New Roman" w:asciiTheme="minorHAnsi" w:hAnsiTheme="minorHAnsi" w:cstheme="minorHAnsi"/>
          <w:bCs/>
          <w:i/>
          <w:color w:val="auto"/>
        </w:rPr>
        <w:t xml:space="preserve">, </w:t>
      </w:r>
      <w:r w:rsidRPr="00FE5040" w:rsidR="001A298A">
        <w:rPr>
          <w:rFonts w:eastAsia="Times New Roman" w:asciiTheme="minorHAnsi" w:hAnsiTheme="minorHAnsi" w:cstheme="minorHAnsi"/>
          <w:bCs/>
          <w:color w:val="auto"/>
        </w:rPr>
        <w:t>nos seguintes termos:</w:t>
      </w:r>
    </w:p>
    <w:tbl>
      <w:tblPr>
        <w:tblStyle w:val="TableGrid"/>
        <w:tblW w:w="0" w:type="auto"/>
        <w:tblLook w:val="04A0"/>
      </w:tblPr>
      <w:tblGrid>
        <w:gridCol w:w="4322"/>
        <w:gridCol w:w="4322"/>
      </w:tblGrid>
      <w:tr w:rsidTr="001A298A">
        <w:tblPrEx>
          <w:tblW w:w="0" w:type="auto"/>
          <w:tblLook w:val="04A0"/>
        </w:tblPrEx>
        <w:tc>
          <w:tcPr>
            <w:tcW w:w="4322" w:type="dxa"/>
          </w:tcPr>
          <w:p w:rsidR="001A298A" w:rsidRPr="00262F7E" w:rsidP="00FE5040">
            <w:pPr>
              <w:pStyle w:val="Default"/>
              <w:spacing w:after="240" w:line="36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62F7E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Projeto de Lei nº 1</w:t>
            </w:r>
            <w:r w:rsidRPr="00262F7E" w:rsidR="00FE5040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2</w:t>
            </w:r>
            <w:r w:rsidRPr="00262F7E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/202</w:t>
            </w:r>
            <w:r w:rsidRPr="00262F7E" w:rsidR="00FE5040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4322" w:type="dxa"/>
          </w:tcPr>
          <w:p w:rsidR="001A298A" w:rsidRPr="00262F7E" w:rsidP="00FE5040">
            <w:pPr>
              <w:pStyle w:val="Default"/>
              <w:spacing w:after="240" w:line="36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62F7E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Emenda 01 ao PL 1</w:t>
            </w:r>
            <w:r w:rsidRPr="00262F7E" w:rsidR="00FE5040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2</w:t>
            </w:r>
            <w:r w:rsidRPr="00262F7E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/202</w:t>
            </w:r>
            <w:r w:rsidRPr="00262F7E" w:rsidR="00FE5040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4</w:t>
            </w:r>
          </w:p>
        </w:tc>
      </w:tr>
      <w:tr w:rsidTr="001A298A">
        <w:tblPrEx>
          <w:tblW w:w="0" w:type="auto"/>
          <w:tblLook w:val="04A0"/>
        </w:tblPrEx>
        <w:tc>
          <w:tcPr>
            <w:tcW w:w="4322" w:type="dxa"/>
          </w:tcPr>
          <w:p w:rsidR="00262F7E" w:rsidRPr="00262F7E" w:rsidP="00262F7E">
            <w:pPr>
              <w:pStyle w:val="Default"/>
              <w:spacing w:after="120"/>
              <w:ind w:left="142" w:right="137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262F7E" w:rsidRPr="00262F7E" w:rsidP="00262F7E">
            <w:pPr>
              <w:pStyle w:val="Default"/>
              <w:spacing w:after="120"/>
              <w:ind w:left="142" w:right="137"/>
              <w:jc w:val="both"/>
              <w:rPr>
                <w:rFonts w:eastAsia="Times New Roman"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262F7E">
              <w:rPr>
                <w:rFonts w:asciiTheme="minorHAnsi" w:hAnsiTheme="minorHAnsi"/>
                <w:b/>
                <w:i/>
                <w:sz w:val="22"/>
                <w:szCs w:val="22"/>
              </w:rPr>
              <w:t>Art. 11.</w:t>
            </w:r>
            <w:r w:rsidRPr="00262F7E">
              <w:rPr>
                <w:rFonts w:asciiTheme="minorHAnsi" w:hAnsiTheme="minorHAnsi"/>
                <w:i/>
                <w:sz w:val="22"/>
                <w:szCs w:val="22"/>
              </w:rPr>
              <w:t xml:space="preserve"> A operação da Central de videomonitoramento, local onde são exibidas e registradas as imagens</w:t>
            </w:r>
            <w:r w:rsidRPr="00262F7E">
              <w:rPr>
                <w:rFonts w:asciiTheme="minorHAnsi" w:hAnsiTheme="minorHAnsi"/>
                <w:i/>
                <w:sz w:val="22"/>
                <w:szCs w:val="22"/>
              </w:rPr>
              <w:t xml:space="preserve">  </w:t>
            </w:r>
            <w:r w:rsidRPr="00262F7E">
              <w:rPr>
                <w:rFonts w:asciiTheme="minorHAnsi" w:hAnsiTheme="minorHAnsi"/>
                <w:i/>
                <w:sz w:val="22"/>
                <w:szCs w:val="22"/>
              </w:rPr>
              <w:t xml:space="preserve">resultantes da vigilância eletrônica, somente será permitida aos servidores credenciados pela Secretaria de Segurança Pública e Cidadania, mediante assinatura do respectivo termo de confidencialidade, </w:t>
            </w:r>
            <w:r w:rsidRPr="00262F7E">
              <w:rPr>
                <w:rFonts w:asciiTheme="minorHAnsi" w:hAnsiTheme="minorHAnsi"/>
                <w:b/>
                <w:i/>
                <w:sz w:val="22"/>
                <w:szCs w:val="22"/>
              </w:rPr>
              <w:t>assegurado o exercício do controle externo dessa atividade pelo Ministério Público</w:t>
            </w:r>
            <w:r w:rsidRPr="00262F7E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4322" w:type="dxa"/>
          </w:tcPr>
          <w:p w:rsidR="00FE5040" w:rsidRPr="00262F7E" w:rsidP="00FE5040">
            <w:pPr>
              <w:pStyle w:val="Default"/>
              <w:spacing w:after="120"/>
              <w:ind w:left="214" w:right="206"/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262F7E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  <w:r w:rsidRPr="00262F7E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Emenda Modificativa: </w:t>
            </w:r>
          </w:p>
          <w:p w:rsidR="00FE5040" w:rsidRPr="00262F7E" w:rsidP="00FE5040">
            <w:pPr>
              <w:pStyle w:val="Default"/>
              <w:spacing w:after="120"/>
              <w:ind w:left="214" w:right="20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62F7E">
              <w:rPr>
                <w:rFonts w:asciiTheme="minorHAnsi" w:hAnsiTheme="minorHAnsi"/>
                <w:sz w:val="22"/>
                <w:szCs w:val="22"/>
              </w:rPr>
              <w:t xml:space="preserve">Dê-se a seguinte redação ao caput do art. 11 do Projeto de Lei nº 12/24: </w:t>
            </w:r>
          </w:p>
          <w:p w:rsidR="00FF67BF" w:rsidRPr="00262F7E" w:rsidP="00FE5040">
            <w:pPr>
              <w:pStyle w:val="Default"/>
              <w:spacing w:after="120"/>
              <w:ind w:left="214" w:right="206"/>
              <w:jc w:val="both"/>
              <w:rPr>
                <w:rFonts w:eastAsia="Times New Roman" w:asciiTheme="minorHAnsi" w:hAnsiTheme="minorHAnsi" w:cstheme="minorHAnsi"/>
                <w:bCs/>
                <w:i/>
                <w:color w:val="auto"/>
                <w:sz w:val="22"/>
                <w:szCs w:val="22"/>
              </w:rPr>
            </w:pPr>
            <w:r w:rsidRPr="00262F7E">
              <w:rPr>
                <w:rFonts w:asciiTheme="minorHAnsi" w:hAnsiTheme="minorHAnsi"/>
                <w:b/>
                <w:i/>
                <w:sz w:val="22"/>
                <w:szCs w:val="22"/>
              </w:rPr>
              <w:t>Art. 11</w:t>
            </w:r>
            <w:r w:rsidRPr="00262F7E">
              <w:rPr>
                <w:rFonts w:asciiTheme="minorHAnsi" w:hAnsiTheme="minorHAnsi"/>
                <w:i/>
                <w:sz w:val="22"/>
                <w:szCs w:val="22"/>
              </w:rPr>
              <w:t>. A operação da Central de videomonitoramento, local onde são exibidas e registradas as imagens resultantes da vigilância eletrônica, somente será permitida aos servidores credenciados pela Secretaria de Segurança Pública e Cidadania, mediante assinatura do respectivo termo de confidencialidade.</w:t>
            </w:r>
          </w:p>
        </w:tc>
      </w:tr>
      <w:tr w:rsidTr="001A298A">
        <w:tblPrEx>
          <w:tblW w:w="0" w:type="auto"/>
          <w:tblLook w:val="04A0"/>
        </w:tblPrEx>
        <w:tc>
          <w:tcPr>
            <w:tcW w:w="4322" w:type="dxa"/>
          </w:tcPr>
          <w:p w:rsidR="00262F7E" w:rsidRPr="00262F7E" w:rsidP="00262F7E">
            <w:pPr>
              <w:pStyle w:val="Default"/>
              <w:spacing w:after="120"/>
              <w:ind w:left="142" w:right="136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  <w:p w:rsidR="00262F7E" w:rsidRPr="00262F7E" w:rsidP="00262F7E">
            <w:pPr>
              <w:pStyle w:val="Default"/>
              <w:spacing w:after="120"/>
              <w:ind w:left="142" w:right="136"/>
              <w:jc w:val="both"/>
              <w:rPr>
                <w:rFonts w:eastAsia="Times New Roman" w:asciiTheme="minorHAnsi" w:hAnsiTheme="minorHAnsi" w:cstheme="minorHAnsi"/>
                <w:bCs/>
                <w:i/>
                <w:color w:val="auto"/>
                <w:sz w:val="22"/>
                <w:szCs w:val="22"/>
              </w:rPr>
            </w:pPr>
            <w:r w:rsidRPr="00262F7E"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  <w:t>Art. 16.</w:t>
            </w:r>
            <w:r w:rsidRPr="00262F7E">
              <w:rPr>
                <w:rFonts w:eastAsia="Times New Roman" w:asciiTheme="minorHAnsi" w:hAnsiTheme="minorHAnsi" w:cstheme="minorHAnsi"/>
                <w:bCs/>
                <w:i/>
                <w:color w:val="auto"/>
                <w:sz w:val="22"/>
                <w:szCs w:val="22"/>
              </w:rPr>
              <w:t xml:space="preserve"> O Poder Executivo Municipal poderá estabelecer parceria e/ou convênio com entidades públicas ou empresa privada, para fins de instalação e operação do sistema de videomonitoramento, em conformidade </w:t>
            </w:r>
            <w:r w:rsidRPr="00262F7E">
              <w:rPr>
                <w:rFonts w:eastAsia="Times New Roman" w:asciiTheme="minorHAnsi" w:hAnsiTheme="minorHAnsi" w:cstheme="minorHAnsi"/>
                <w:bCs/>
                <w:i/>
                <w:color w:val="auto"/>
                <w:sz w:val="22"/>
                <w:szCs w:val="22"/>
              </w:rPr>
              <w:t xml:space="preserve">com os objetivos e determinações desta Lei. </w:t>
            </w:r>
          </w:p>
          <w:p w:rsidR="00FE5040" w:rsidRPr="00262F7E" w:rsidP="00262F7E">
            <w:pPr>
              <w:pStyle w:val="Default"/>
              <w:spacing w:after="120"/>
              <w:ind w:left="142" w:right="136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  <w:r w:rsidRPr="00262F7E"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  <w:t>Parágrafo único</w:t>
            </w:r>
            <w:r w:rsidRPr="00262F7E">
              <w:rPr>
                <w:rFonts w:eastAsia="Times New Roman" w:asciiTheme="minorHAnsi" w:hAnsiTheme="minorHAnsi" w:cstheme="minorHAnsi"/>
                <w:bCs/>
                <w:i/>
                <w:color w:val="auto"/>
                <w:sz w:val="22"/>
                <w:szCs w:val="22"/>
              </w:rPr>
              <w:t xml:space="preserve">. </w:t>
            </w:r>
            <w:r w:rsidRPr="00262F7E"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  <w:t>A Policia Militar poderá, mediante convênio e com o sistema de pesquisas e radiocomunicação da instituição, disponibilizar um agente para atuar no COI, em período integral, visando a integração das Forças de Segurança Pública e a atividade de inteligência</w:t>
            </w:r>
            <w:r w:rsidRPr="00262F7E"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  <w:t xml:space="preserve">  </w:t>
            </w:r>
            <w:r w:rsidRPr="00262F7E"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  <w:t>para atuação no Município</w:t>
            </w:r>
          </w:p>
          <w:p w:rsidR="00262F7E" w:rsidRPr="00262F7E" w:rsidP="00262F7E">
            <w:pPr>
              <w:pStyle w:val="Default"/>
              <w:spacing w:after="120"/>
              <w:ind w:left="142" w:right="136"/>
              <w:jc w:val="both"/>
              <w:rPr>
                <w:rFonts w:eastAsia="Times New Roman" w:asciiTheme="minorHAnsi" w:hAnsiTheme="minorHAnsi" w:cstheme="minorHAnsi"/>
                <w:bCs/>
                <w:i/>
                <w:color w:val="auto"/>
                <w:sz w:val="22"/>
                <w:szCs w:val="22"/>
              </w:rPr>
            </w:pPr>
          </w:p>
          <w:p w:rsidR="00262F7E" w:rsidRPr="00262F7E" w:rsidP="00262F7E">
            <w:pPr>
              <w:pStyle w:val="Default"/>
              <w:spacing w:after="120"/>
              <w:ind w:left="142" w:right="136"/>
              <w:jc w:val="both"/>
              <w:rPr>
                <w:rFonts w:eastAsia="Times New Roman"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262F7E"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  <w:t>Art. 20.</w:t>
            </w:r>
            <w:r w:rsidRPr="00262F7E">
              <w:rPr>
                <w:rFonts w:eastAsia="Times New Roman" w:asciiTheme="minorHAnsi" w:hAnsiTheme="minorHAnsi" w:cstheme="minorHAnsi"/>
                <w:bCs/>
                <w:i/>
                <w:color w:val="auto"/>
                <w:sz w:val="22"/>
                <w:szCs w:val="22"/>
              </w:rPr>
              <w:t xml:space="preserve"> </w:t>
            </w:r>
            <w:r w:rsidRPr="00262F7E"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  <w:t>Fica autorizado ao Poder Executivo expedir normas complementares para a execução desta Lei.</w:t>
            </w:r>
          </w:p>
        </w:tc>
        <w:tc>
          <w:tcPr>
            <w:tcW w:w="4322" w:type="dxa"/>
          </w:tcPr>
          <w:p w:rsidR="00FE5040" w:rsidRPr="00262F7E" w:rsidP="00FE5040">
            <w:pPr>
              <w:pStyle w:val="Default"/>
              <w:spacing w:after="120"/>
              <w:ind w:left="214" w:right="206"/>
              <w:jc w:val="both"/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</w:pPr>
            <w:r w:rsidRPr="00262F7E">
              <w:rPr>
                <w:rFonts w:asciiTheme="minorHAnsi" w:hAnsiTheme="minorHAnsi"/>
                <w:b/>
                <w:i/>
                <w:sz w:val="22"/>
                <w:szCs w:val="22"/>
              </w:rPr>
              <w:t>2.</w:t>
            </w:r>
            <w:r w:rsidRPr="00262F7E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 xml:space="preserve"> Emenda Supressiva: </w:t>
            </w:r>
          </w:p>
          <w:p w:rsidR="00FE5040" w:rsidRPr="00262F7E" w:rsidP="00FE5040">
            <w:pPr>
              <w:pStyle w:val="Default"/>
              <w:spacing w:after="120"/>
              <w:ind w:left="214" w:right="206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262F7E">
              <w:rPr>
                <w:rFonts w:asciiTheme="minorHAnsi" w:hAnsiTheme="minorHAnsi"/>
                <w:i/>
                <w:sz w:val="22"/>
                <w:szCs w:val="22"/>
              </w:rPr>
              <w:t>Suprimam-se do Projeto de Lei nº 12/24 o Parágrafo único do art. 16 e o Art. 20, renumerando-se o artigo subsequente.</w:t>
            </w:r>
          </w:p>
        </w:tc>
      </w:tr>
    </w:tbl>
    <w:p w:rsidR="001A298A" w:rsidRPr="00FE5040" w:rsidP="002F4DE5">
      <w:pPr>
        <w:pStyle w:val="Default"/>
        <w:spacing w:after="240" w:line="276" w:lineRule="auto"/>
        <w:ind w:firstLine="1418"/>
        <w:jc w:val="both"/>
        <w:rPr>
          <w:rFonts w:eastAsia="Times New Roman" w:asciiTheme="minorHAnsi" w:hAnsiTheme="minorHAnsi" w:cstheme="minorHAnsi"/>
          <w:bCs/>
          <w:color w:val="auto"/>
          <w:sz w:val="12"/>
          <w:szCs w:val="12"/>
        </w:rPr>
      </w:pPr>
    </w:p>
    <w:p w:rsidR="00A779B8" w:rsidRPr="00FE5040" w:rsidP="00262F7E">
      <w:pPr>
        <w:pStyle w:val="Default"/>
        <w:spacing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FE5040">
        <w:rPr>
          <w:rFonts w:asciiTheme="minorHAnsi" w:hAnsiTheme="minorHAnsi" w:cstheme="minorHAnsi"/>
          <w:i/>
          <w:color w:val="auto"/>
        </w:rPr>
        <w:t>Ab initio</w:t>
      </w:r>
      <w:r w:rsidRPr="00FE5040">
        <w:rPr>
          <w:rFonts w:asciiTheme="minorHAnsi" w:hAnsiTheme="minorHAnsi" w:cstheme="minorHAnsi"/>
          <w:color w:val="auto"/>
        </w:rPr>
        <w:t>, cumpre destacar a competência regimental d</w:t>
      </w:r>
      <w:r w:rsidRPr="00FE5040" w:rsidR="004B1794">
        <w:rPr>
          <w:rFonts w:asciiTheme="minorHAnsi" w:hAnsiTheme="minorHAnsi" w:cstheme="minorHAnsi"/>
          <w:color w:val="auto"/>
        </w:rPr>
        <w:t>a Comissão de Justiça e Redação</w:t>
      </w:r>
      <w:r w:rsidRPr="00FE5040">
        <w:rPr>
          <w:rFonts w:asciiTheme="minorHAnsi" w:hAnsiTheme="minorHAnsi" w:cstheme="minorHAnsi"/>
          <w:color w:val="auto"/>
        </w:rPr>
        <w:t xml:space="preserve"> estabelecida no artigo 38.</w:t>
      </w:r>
      <w:r w:rsidRPr="00FE5040" w:rsidR="0082204D">
        <w:rPr>
          <w:rFonts w:asciiTheme="minorHAnsi" w:hAnsiTheme="minorHAnsi" w:cstheme="minorHAnsi"/>
          <w:color w:val="auto"/>
        </w:rPr>
        <w:t xml:space="preserve"> </w:t>
      </w:r>
      <w:r w:rsidRPr="00FE5040" w:rsidR="00D53D44">
        <w:rPr>
          <w:rFonts w:asciiTheme="minorHAnsi" w:hAnsiTheme="minorHAnsi" w:cstheme="minorHAnsi"/>
          <w:color w:val="auto"/>
        </w:rPr>
        <w:t>Re</w:t>
      </w:r>
      <w:r w:rsidRPr="00FE5040" w:rsidR="0082204D">
        <w:rPr>
          <w:rFonts w:asciiTheme="minorHAnsi" w:hAnsiTheme="minorHAnsi" w:cstheme="minorHAnsi"/>
          <w:color w:val="auto"/>
        </w:rPr>
        <w:t>ssalta-se</w:t>
      </w:r>
      <w:r w:rsidRPr="00FE5040">
        <w:rPr>
          <w:rFonts w:asciiTheme="minorHAnsi" w:hAnsiTheme="minorHAnsi" w:cstheme="minorHAnsi"/>
          <w:color w:val="auto"/>
        </w:rPr>
        <w:t xml:space="preserve"> que a opinião jurídica exarada neste parecer </w:t>
      </w:r>
      <w:r w:rsidRPr="00FE5040">
        <w:rPr>
          <w:rFonts w:asciiTheme="minorHAnsi" w:hAnsiTheme="minorHAnsi" w:cstheme="minorHAnsi"/>
          <w:b/>
          <w:color w:val="auto"/>
        </w:rPr>
        <w:t>não tem força vinculante</w:t>
      </w:r>
      <w:r w:rsidRPr="00FE5040">
        <w:rPr>
          <w:rFonts w:asciiTheme="minorHAnsi" w:hAnsiTheme="minorHAnsi" w:cstheme="minorHAnsi"/>
          <w:color w:val="auto"/>
        </w:rPr>
        <w:t>, sendo meramente opinativo</w:t>
      </w:r>
      <w:r>
        <w:rPr>
          <w:rStyle w:val="FootnoteReference"/>
          <w:rFonts w:asciiTheme="minorHAnsi" w:hAnsiTheme="minorHAnsi" w:cstheme="minorHAnsi"/>
          <w:color w:val="auto"/>
        </w:rPr>
        <w:footnoteReference w:id="2"/>
      </w:r>
      <w:r w:rsidRPr="00FE5040">
        <w:rPr>
          <w:rFonts w:asciiTheme="minorHAnsi" w:hAnsiTheme="minorHAnsi" w:cstheme="minorHAnsi"/>
          <w:color w:val="auto"/>
        </w:rPr>
        <w:t xml:space="preserve"> não </w:t>
      </w:r>
      <w:r w:rsidRPr="00FE5040" w:rsidR="001D6A14">
        <w:rPr>
          <w:rFonts w:asciiTheme="minorHAnsi" w:hAnsiTheme="minorHAnsi" w:cstheme="minorHAnsi"/>
          <w:color w:val="auto"/>
        </w:rPr>
        <w:t xml:space="preserve">vinculando ulterior decisão </w:t>
      </w:r>
      <w:r w:rsidRPr="00FE5040">
        <w:rPr>
          <w:rFonts w:asciiTheme="minorHAnsi" w:hAnsiTheme="minorHAnsi" w:cstheme="minorHAnsi"/>
          <w:color w:val="auto"/>
        </w:rPr>
        <w:t>proferida pelas Comissões e/ou nobres vereadores.</w:t>
      </w:r>
      <w:r w:rsidRPr="00FE5040" w:rsidR="009D2232">
        <w:rPr>
          <w:rFonts w:asciiTheme="minorHAnsi" w:hAnsiTheme="minorHAnsi" w:cstheme="minorHAnsi"/>
          <w:color w:val="auto"/>
        </w:rPr>
        <w:t xml:space="preserve"> </w:t>
      </w:r>
    </w:p>
    <w:p w:rsidR="00A779B8" w:rsidRPr="00FE5040" w:rsidP="00262F7E">
      <w:pPr>
        <w:tabs>
          <w:tab w:val="left" w:pos="1701"/>
        </w:tabs>
        <w:spacing w:after="0" w:line="360" w:lineRule="auto"/>
        <w:ind w:firstLine="1701"/>
        <w:jc w:val="both"/>
        <w:rPr>
          <w:rFonts w:eastAsia="Calibri" w:asciiTheme="minorHAnsi" w:hAnsiTheme="minorHAnsi" w:cstheme="minorHAnsi"/>
          <w:szCs w:val="24"/>
        </w:rPr>
      </w:pPr>
      <w:r w:rsidRPr="00FE5040">
        <w:rPr>
          <w:rFonts w:eastAsia="Calibri" w:asciiTheme="minorHAnsi" w:hAnsiTheme="minorHAnsi" w:cstheme="minorHAnsi"/>
          <w:szCs w:val="24"/>
        </w:rPr>
        <w:t>Assim</w:t>
      </w:r>
      <w:r w:rsidRPr="00FE5040" w:rsidR="00D262DC">
        <w:rPr>
          <w:rFonts w:eastAsia="Calibri" w:asciiTheme="minorHAnsi" w:hAnsiTheme="minorHAnsi" w:cstheme="minorHAnsi"/>
          <w:szCs w:val="24"/>
        </w:rPr>
        <w:t xml:space="preserve">, </w:t>
      </w:r>
      <w:r w:rsidRPr="00FE5040">
        <w:rPr>
          <w:rFonts w:eastAsia="Calibri" w:asciiTheme="minorHAnsi" w:hAnsiTheme="minorHAnsi" w:cstheme="minorHAnsi"/>
          <w:szCs w:val="24"/>
        </w:rPr>
        <w:t>considerando os aspectos jurídicos passamos a análise técnica do projeto em epígrafe solicitado.</w:t>
      </w:r>
    </w:p>
    <w:p w:rsidR="00A779B8" w:rsidRPr="00FE5040" w:rsidP="00262F7E">
      <w:pPr>
        <w:spacing w:after="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FE5040">
        <w:rPr>
          <w:rFonts w:asciiTheme="minorHAnsi" w:hAnsiTheme="minorHAnsi" w:cs="Calibri"/>
          <w:szCs w:val="24"/>
        </w:rPr>
        <w:t>No que tange ao</w:t>
      </w:r>
      <w:r w:rsidRPr="00FE5040" w:rsidR="003E1CF9">
        <w:rPr>
          <w:rFonts w:asciiTheme="minorHAnsi" w:hAnsiTheme="minorHAnsi" w:cs="Calibri"/>
          <w:szCs w:val="24"/>
        </w:rPr>
        <w:t xml:space="preserve"> projeto de emenda, </w:t>
      </w:r>
      <w:r w:rsidRPr="00FE5040">
        <w:rPr>
          <w:rFonts w:asciiTheme="minorHAnsi" w:hAnsiTheme="minorHAnsi" w:cs="Calibri"/>
          <w:szCs w:val="24"/>
        </w:rPr>
        <w:t>o Regimento Interno desta Casa de Leis assim estabelece:</w:t>
      </w:r>
    </w:p>
    <w:p w:rsidR="00A779B8" w:rsidRPr="00FE5040" w:rsidP="0000548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  <w:u w:val="single"/>
        </w:rPr>
      </w:pPr>
      <w:r w:rsidRPr="00FE5040">
        <w:rPr>
          <w:rFonts w:asciiTheme="minorHAnsi" w:hAnsiTheme="minorHAnsi" w:cs="Calibri"/>
          <w:i/>
          <w:sz w:val="22"/>
          <w:szCs w:val="22"/>
        </w:rPr>
        <w:t xml:space="preserve">Art. 140. </w:t>
      </w:r>
      <w:r w:rsidRPr="00FE5040">
        <w:rPr>
          <w:rFonts w:asciiTheme="minorHAnsi" w:hAnsiTheme="minorHAnsi" w:cs="Calibri"/>
          <w:i/>
          <w:sz w:val="22"/>
          <w:szCs w:val="22"/>
          <w:u w:val="single"/>
        </w:rPr>
        <w:t xml:space="preserve">Emenda é a correção apresentada a um dispositivo de projeto de lei ou de resolução. </w:t>
      </w:r>
    </w:p>
    <w:p w:rsidR="00A779B8" w:rsidRPr="00262F7E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262F7E">
        <w:rPr>
          <w:rFonts w:asciiTheme="minorHAnsi" w:hAnsiTheme="minorHAnsi" w:cs="Calibri"/>
          <w:b/>
          <w:i/>
          <w:sz w:val="22"/>
          <w:szCs w:val="22"/>
        </w:rPr>
        <w:t xml:space="preserve">§ 1º. Emenda supressiva é a que manda suprimir, em parte ou no todo, o artigo do projeto. </w:t>
      </w:r>
    </w:p>
    <w:p w:rsidR="00A779B8" w:rsidRPr="00FE5040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FE5040">
        <w:rPr>
          <w:rFonts w:asciiTheme="minorHAnsi" w:hAnsiTheme="minorHAnsi" w:cs="Calibri"/>
          <w:i/>
          <w:sz w:val="22"/>
          <w:szCs w:val="22"/>
        </w:rPr>
        <w:t xml:space="preserve">§ 2º. Emenda substitutiva é a que deve ser colocada no lugar do artigo. </w:t>
      </w:r>
    </w:p>
    <w:p w:rsidR="00A779B8" w:rsidRPr="00FE5040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FE5040">
        <w:rPr>
          <w:rFonts w:asciiTheme="minorHAnsi" w:hAnsiTheme="minorHAnsi" w:cs="Calibri"/>
          <w:i/>
          <w:sz w:val="22"/>
          <w:szCs w:val="22"/>
        </w:rPr>
        <w:t xml:space="preserve">§ 3º. Emenda aditiva é a que deve ser acrescentada aos termos do artigo. </w:t>
      </w:r>
    </w:p>
    <w:p w:rsidR="00A779B8" w:rsidRPr="00FE5040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FE5040">
        <w:rPr>
          <w:rFonts w:asciiTheme="minorHAnsi" w:hAnsiTheme="minorHAnsi" w:cs="Calibri"/>
          <w:b/>
          <w:i/>
          <w:sz w:val="22"/>
          <w:szCs w:val="22"/>
        </w:rPr>
        <w:t>§ 4º. Emenda modificativa é a que se refere apenas à redação do artigo, sem alterar a sua substância</w:t>
      </w:r>
      <w:r w:rsidRPr="00FE5040">
        <w:rPr>
          <w:rFonts w:asciiTheme="minorHAnsi" w:hAnsiTheme="minorHAnsi" w:cs="Calibri"/>
          <w:i/>
          <w:sz w:val="22"/>
          <w:szCs w:val="22"/>
        </w:rPr>
        <w:t xml:space="preserve">. </w:t>
      </w:r>
    </w:p>
    <w:p w:rsidR="00A779B8" w:rsidRPr="00FE5040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FE5040">
        <w:rPr>
          <w:rFonts w:asciiTheme="minorHAnsi" w:hAnsiTheme="minorHAnsi" w:cs="Calibri"/>
          <w:i/>
          <w:sz w:val="22"/>
          <w:szCs w:val="22"/>
        </w:rPr>
        <w:t xml:space="preserve">§ 5º. A emenda apresentada à outra emenda denomina-se subemenda. </w:t>
      </w:r>
    </w:p>
    <w:p w:rsidR="00A779B8" w:rsidRPr="00FE5040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FE5040">
        <w:rPr>
          <w:rFonts w:asciiTheme="minorHAnsi" w:hAnsiTheme="minorHAnsi" w:cs="Calibri"/>
          <w:i/>
          <w:sz w:val="22"/>
          <w:szCs w:val="22"/>
        </w:rPr>
        <w:t xml:space="preserve">Art. 141. </w:t>
      </w:r>
      <w:r w:rsidRPr="00FE5040">
        <w:rPr>
          <w:rFonts w:asciiTheme="minorHAnsi" w:hAnsiTheme="minorHAnsi" w:cs="Calibri"/>
          <w:b/>
          <w:i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FE5040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FE5040">
        <w:rPr>
          <w:rFonts w:asciiTheme="minorHAnsi" w:hAnsiTheme="minorHAnsi" w:cs="Calibri"/>
          <w:i/>
          <w:sz w:val="22"/>
          <w:szCs w:val="22"/>
        </w:rPr>
        <w:t xml:space="preserve">§ 1º. O autor do projeto que receber substitutivo ou </w:t>
      </w:r>
      <w:r w:rsidRPr="00FE5040">
        <w:rPr>
          <w:rFonts w:asciiTheme="minorHAnsi" w:hAnsiTheme="minorHAnsi" w:cs="Calibri"/>
          <w:i/>
          <w:sz w:val="22"/>
          <w:szCs w:val="22"/>
        </w:rPr>
        <w:t>emenda estranhos</w:t>
      </w:r>
      <w:r w:rsidRPr="00FE5040">
        <w:rPr>
          <w:rFonts w:asciiTheme="minorHAnsi" w:hAnsiTheme="minorHAnsi" w:cs="Calibri"/>
          <w:i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RPr="00FE5040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FE5040">
        <w:rPr>
          <w:rFonts w:asciiTheme="minorHAnsi" w:hAnsiTheme="minorHAnsi" w:cs="Calibri"/>
          <w:i/>
          <w:sz w:val="22"/>
          <w:szCs w:val="22"/>
        </w:rPr>
        <w:t>§ 2º. Da decisão do Presidente caberá recurso ao Plenário, a ser proposto pelo autor do projeto ou do substitutivo ou emenda.</w:t>
      </w:r>
    </w:p>
    <w:p w:rsidR="00756234" w:rsidRPr="00FE5040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FE5040">
        <w:rPr>
          <w:rFonts w:asciiTheme="minorHAnsi" w:hAnsiTheme="minorHAnsi" w:cs="Calibri"/>
          <w:i/>
          <w:sz w:val="22"/>
          <w:szCs w:val="22"/>
        </w:rPr>
        <w:t xml:space="preserve">(Grifo nosso). </w:t>
      </w:r>
    </w:p>
    <w:p w:rsidR="00FF67BF" w:rsidRPr="00FE5040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</w:p>
    <w:p w:rsidR="004E13AC" w:rsidRPr="00FE5040" w:rsidP="00262F7E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Theme="minorHAnsi" w:hAnsiTheme="minorHAnsi" w:cs="Calibri"/>
          <w:szCs w:val="24"/>
        </w:rPr>
      </w:pPr>
      <w:r w:rsidRPr="00FE5040">
        <w:rPr>
          <w:rFonts w:asciiTheme="minorHAnsi" w:hAnsiTheme="minorHAnsi" w:cs="Calibri"/>
          <w:szCs w:val="24"/>
        </w:rPr>
        <w:t xml:space="preserve"> </w:t>
      </w:r>
      <w:r w:rsidRPr="00FE5040">
        <w:rPr>
          <w:rFonts w:asciiTheme="minorHAnsi" w:hAnsiTheme="minorHAnsi" w:cs="Calibri"/>
          <w:szCs w:val="24"/>
        </w:rPr>
        <w:t xml:space="preserve">Destarte, verifica-se que o projeto de emenda em apreço atende aos dispositivos do Regimento Interno da Câmara, não havendo óbice regimental na sua tramitação, e quanto à matéria concluímos pela constitucionalidade do projeto que se limita a propor a </w:t>
      </w:r>
      <w:r w:rsidRPr="00FE5040" w:rsidR="0063138D">
        <w:rPr>
          <w:rFonts w:asciiTheme="minorHAnsi" w:hAnsiTheme="minorHAnsi" w:cs="Calibri"/>
          <w:szCs w:val="24"/>
        </w:rPr>
        <w:t>alteração</w:t>
      </w:r>
      <w:r w:rsidRPr="00FE5040">
        <w:rPr>
          <w:rFonts w:asciiTheme="minorHAnsi" w:hAnsiTheme="minorHAnsi" w:cs="Calibri"/>
          <w:szCs w:val="24"/>
        </w:rPr>
        <w:t xml:space="preserve"> </w:t>
      </w:r>
      <w:r w:rsidRPr="00FE5040" w:rsidR="0063138D">
        <w:rPr>
          <w:rFonts w:asciiTheme="minorHAnsi" w:hAnsiTheme="minorHAnsi" w:cs="Calibri"/>
          <w:szCs w:val="24"/>
        </w:rPr>
        <w:t>sugerida</w:t>
      </w:r>
      <w:r w:rsidRPr="00FE5040">
        <w:rPr>
          <w:rFonts w:asciiTheme="minorHAnsi" w:hAnsiTheme="minorHAnsi" w:cs="Calibri"/>
          <w:szCs w:val="24"/>
        </w:rPr>
        <w:t xml:space="preserve"> no Parecer Jurídico nº </w:t>
      </w:r>
      <w:r w:rsidR="00262F7E">
        <w:rPr>
          <w:rFonts w:asciiTheme="minorHAnsi" w:hAnsiTheme="minorHAnsi" w:cs="Calibri"/>
          <w:szCs w:val="24"/>
        </w:rPr>
        <w:t>041</w:t>
      </w:r>
      <w:r w:rsidRPr="00FE5040">
        <w:rPr>
          <w:rFonts w:asciiTheme="minorHAnsi" w:hAnsiTheme="minorHAnsi" w:cs="Calibri"/>
          <w:szCs w:val="24"/>
        </w:rPr>
        <w:t>/202</w:t>
      </w:r>
      <w:r w:rsidR="00262F7E">
        <w:rPr>
          <w:rFonts w:asciiTheme="minorHAnsi" w:hAnsiTheme="minorHAnsi" w:cs="Calibri"/>
          <w:szCs w:val="24"/>
        </w:rPr>
        <w:t>4</w:t>
      </w:r>
      <w:r w:rsidRPr="00FE5040">
        <w:rPr>
          <w:rFonts w:asciiTheme="minorHAnsi" w:hAnsiTheme="minorHAnsi" w:cs="Calibri"/>
          <w:szCs w:val="24"/>
        </w:rPr>
        <w:t>. No exame do mérito</w:t>
      </w:r>
      <w:r w:rsidRPr="00FE5040">
        <w:rPr>
          <w:rFonts w:asciiTheme="minorHAnsi" w:hAnsiTheme="minorHAnsi" w:cstheme="minorHAnsi"/>
          <w:szCs w:val="24"/>
        </w:rPr>
        <w:t>, o Plenário é soberano.</w:t>
      </w:r>
    </w:p>
    <w:p w:rsidR="004E13AC" w:rsidRPr="00FE5040" w:rsidP="00262F7E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Theme="minorHAnsi" w:hAnsiTheme="minorHAnsi" w:cs="Calibri"/>
          <w:szCs w:val="24"/>
        </w:rPr>
      </w:pPr>
      <w:r w:rsidRPr="00FE5040">
        <w:rPr>
          <w:rFonts w:asciiTheme="minorHAnsi" w:hAnsiTheme="minorHAnsi" w:cs="Calibri"/>
          <w:szCs w:val="24"/>
        </w:rPr>
        <w:t>É o parecer, a superior consideração.</w:t>
      </w:r>
    </w:p>
    <w:p w:rsidR="00A779B8" w:rsidRPr="00FE5040" w:rsidP="00262F7E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Theme="minorHAnsi" w:hAnsiTheme="minorHAnsi" w:cs="Calibri"/>
          <w:szCs w:val="24"/>
        </w:rPr>
      </w:pPr>
      <w:r w:rsidRPr="00FE5040">
        <w:rPr>
          <w:rFonts w:asciiTheme="minorHAnsi" w:hAnsiTheme="minorHAnsi" w:cs="Calibri"/>
          <w:szCs w:val="24"/>
        </w:rPr>
        <w:t xml:space="preserve">Procuradoria, </w:t>
      </w:r>
      <w:r w:rsidR="00FE5040">
        <w:rPr>
          <w:rFonts w:asciiTheme="minorHAnsi" w:hAnsiTheme="minorHAnsi" w:cs="Calibri"/>
          <w:szCs w:val="24"/>
        </w:rPr>
        <w:t>13</w:t>
      </w:r>
      <w:r w:rsidRPr="00FE5040">
        <w:rPr>
          <w:rFonts w:asciiTheme="minorHAnsi" w:hAnsiTheme="minorHAnsi" w:cs="Calibri"/>
          <w:szCs w:val="24"/>
        </w:rPr>
        <w:t xml:space="preserve"> de </w:t>
      </w:r>
      <w:r w:rsidR="00FE5040">
        <w:rPr>
          <w:rFonts w:asciiTheme="minorHAnsi" w:hAnsiTheme="minorHAnsi" w:cs="Calibri"/>
          <w:szCs w:val="24"/>
        </w:rPr>
        <w:t>março</w:t>
      </w:r>
      <w:r w:rsidRPr="00FE5040">
        <w:rPr>
          <w:rFonts w:asciiTheme="minorHAnsi" w:hAnsiTheme="minorHAnsi" w:cs="Calibri"/>
          <w:szCs w:val="24"/>
        </w:rPr>
        <w:t xml:space="preserve"> de 202</w:t>
      </w:r>
      <w:r w:rsidRPr="00FE5040" w:rsidR="004E13AC">
        <w:rPr>
          <w:rFonts w:asciiTheme="minorHAnsi" w:hAnsiTheme="minorHAnsi" w:cs="Calibri"/>
          <w:szCs w:val="24"/>
        </w:rPr>
        <w:t>4</w:t>
      </w:r>
      <w:r w:rsidRPr="00FE5040">
        <w:rPr>
          <w:rFonts w:asciiTheme="minorHAnsi" w:hAnsiTheme="minorHAnsi" w:cs="Calibri"/>
          <w:szCs w:val="24"/>
        </w:rPr>
        <w:t>.</w:t>
      </w:r>
    </w:p>
    <w:p w:rsidR="00864FC4" w:rsidRPr="00FE5040" w:rsidP="007904AB">
      <w:pPr>
        <w:pStyle w:val="BodyText"/>
        <w:spacing w:after="0" w:line="240" w:lineRule="auto"/>
        <w:jc w:val="center"/>
        <w:rPr>
          <w:rFonts w:asciiTheme="minorHAnsi" w:hAnsiTheme="minorHAnsi" w:cs="Calibri"/>
          <w:b/>
          <w:szCs w:val="24"/>
        </w:rPr>
      </w:pPr>
    </w:p>
    <w:p w:rsidR="00FF67BF" w:rsidRPr="00FE5040" w:rsidP="007904AB">
      <w:pPr>
        <w:pStyle w:val="BodyText"/>
        <w:spacing w:after="0" w:line="240" w:lineRule="auto"/>
        <w:jc w:val="center"/>
        <w:rPr>
          <w:rFonts w:asciiTheme="minorHAnsi" w:hAnsiTheme="minorHAnsi" w:cs="Calibri"/>
          <w:b/>
          <w:szCs w:val="24"/>
        </w:rPr>
      </w:pPr>
    </w:p>
    <w:p w:rsidR="002F4DE5" w:rsidRPr="00FE5040" w:rsidP="002F4DE5">
      <w:pPr>
        <w:pStyle w:val="BodyText"/>
        <w:spacing w:after="0" w:line="240" w:lineRule="auto"/>
        <w:jc w:val="center"/>
        <w:rPr>
          <w:rFonts w:asciiTheme="minorHAnsi" w:hAnsiTheme="minorHAnsi" w:cs="Calibri"/>
          <w:szCs w:val="24"/>
        </w:rPr>
      </w:pPr>
    </w:p>
    <w:p w:rsidR="002F4DE5" w:rsidRPr="00FE5040" w:rsidP="002F4DE5">
      <w:pPr>
        <w:spacing w:after="0" w:line="240" w:lineRule="auto"/>
        <w:rPr>
          <w:rFonts w:asciiTheme="minorHAnsi" w:hAnsiTheme="minorHAnsi" w:cs="Calibri"/>
          <w:szCs w:val="24"/>
        </w:rPr>
      </w:pPr>
      <w:r w:rsidRPr="00FE5040">
        <w:rPr>
          <w:rFonts w:asciiTheme="minorHAnsi" w:hAnsiTheme="minorHAnsi" w:cs="Calibri"/>
          <w:b/>
          <w:szCs w:val="24"/>
        </w:rPr>
        <w:t>Rosemeire de Souza Cardoso Barbosa                                 Tiago Fadel Malghosian</w:t>
      </w:r>
    </w:p>
    <w:p w:rsidR="002F4DE5" w:rsidRPr="00FE5040" w:rsidP="002F4DE5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="Calibri"/>
          <w:b/>
          <w:szCs w:val="24"/>
        </w:rPr>
      </w:pPr>
      <w:r w:rsidRPr="00FE5040">
        <w:rPr>
          <w:rFonts w:asciiTheme="minorHAnsi" w:hAnsiTheme="minorHAnsi" w:cs="Calibri"/>
          <w:b/>
          <w:szCs w:val="24"/>
        </w:rPr>
        <w:t>Procuradora - OAB/SP 308.298                               Procurador - OAB/SP 319.159</w:t>
      </w:r>
    </w:p>
    <w:p w:rsidR="002F4DE5" w:rsidRPr="00FE5040" w:rsidP="002F4DE5">
      <w:pPr>
        <w:pStyle w:val="BodyText"/>
        <w:spacing w:after="0" w:line="240" w:lineRule="auto"/>
        <w:jc w:val="center"/>
        <w:rPr>
          <w:rFonts w:asciiTheme="minorHAnsi" w:hAnsiTheme="minorHAnsi"/>
        </w:rPr>
      </w:pPr>
      <w:r w:rsidRPr="00FE5040">
        <w:rPr>
          <w:rFonts w:asciiTheme="minorHAnsi" w:hAnsiTheme="minorHAnsi" w:cs="Calibri"/>
          <w:szCs w:val="24"/>
        </w:rPr>
        <w:t>Assinatura eletrônica                                              Assinatura eletrônica</w:t>
      </w:r>
    </w:p>
    <w:sectPr w:rsidSect="002F4DE5">
      <w:headerReference w:type="default" r:id="rId6"/>
      <w:footerReference w:type="default" r:id="rId7"/>
      <w:pgSz w:w="11906" w:h="16838"/>
      <w:pgMar w:top="238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A6560E" w:rsidP="00305026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A6560E" w:rsidP="00305026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A6560E" w:rsidP="00305026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A6560E" w:rsidP="00305026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A6560E" w:rsidP="00305026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8C5176">
              <w:rPr>
                <w:b/>
                <w:bCs/>
                <w:noProof/>
                <w:sz w:val="18"/>
                <w:szCs w:val="18"/>
              </w:rPr>
              <w:t>1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8C5176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6560E">
      <w:pPr>
        <w:spacing w:after="0" w:line="240" w:lineRule="auto"/>
      </w:pPr>
      <w:r>
        <w:separator/>
      </w:r>
    </w:p>
  </w:footnote>
  <w:footnote w:type="continuationSeparator" w:id="1">
    <w:p w:rsidR="00A6560E">
      <w:pPr>
        <w:spacing w:after="0" w:line="240" w:lineRule="auto"/>
      </w:pPr>
      <w:r>
        <w:continuationSeparator/>
      </w:r>
    </w:p>
  </w:footnote>
  <w:footnote w:id="2">
    <w:p w:rsidR="00944D41" w:rsidRPr="00944D41" w:rsidP="00944D4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944D41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944D41">
        <w:rPr>
          <w:rFonts w:asciiTheme="minorHAnsi" w:hAnsiTheme="minorHAnsi" w:cstheme="minorHAnsi"/>
          <w:sz w:val="20"/>
          <w:szCs w:val="20"/>
        </w:rPr>
        <w:t xml:space="preserve"> </w:t>
      </w:r>
      <w:r w:rsidRPr="00944D41">
        <w:rPr>
          <w:rFonts w:asciiTheme="minorHAnsi" w:hAnsiTheme="minorHAnsi" w:cstheme="minorHAnsi"/>
          <w:color w:val="auto"/>
          <w:sz w:val="20"/>
          <w:szCs w:val="20"/>
        </w:rPr>
        <w:t>Nesse sentido é o entendimento do C. Supremo Tribunal Federal: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</w:rPr>
        <w:t xml:space="preserve"> “O parecer emitido por procurador ou advogado de órgão da administração pública não é ato administrativo. 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Nada mais é do que a opinião emitida pelo operador do direito, opinião técnico-jurídica, que orientará o administrador na tomada da decisão, na prática do ato administrativo, que se constitui na execução 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>ex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 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>oficio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 da lei.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</w:rPr>
        <w:t xml:space="preserve">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560E" w:rsidP="00305026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60E" w:rsidP="0030502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863119240" name="Imagem 7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61929872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A6560E" w:rsidP="00305026">
                    <w:drawing>
                      <wp:inline distT="0" distB="0" distL="0" distR="0">
                        <wp:extent cx="876300" cy="850900"/>
                        <wp:effectExtent l="19050" t="0" r="0" b="0"/>
                        <wp:docPr id="7" name="Imagem 7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78368532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A6560E" w:rsidP="00305026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A6560E" w:rsidP="00305026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A6560E" w:rsidP="00305026">
    <w:pPr>
      <w:pStyle w:val="Header"/>
      <w:jc w:val="center"/>
      <w:rPr>
        <w:sz w:val="20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F0439D"/>
    <w:multiLevelType w:val="hybridMultilevel"/>
    <w:tmpl w:val="26863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42353"/>
    <w:multiLevelType w:val="hybridMultilevel"/>
    <w:tmpl w:val="B0E84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34B8C"/>
    <w:multiLevelType w:val="hybridMultilevel"/>
    <w:tmpl w:val="70ECB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256E8"/>
    <w:multiLevelType w:val="hybridMultilevel"/>
    <w:tmpl w:val="50461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8"/>
    <w:rsid w:val="0000548E"/>
    <w:rsid w:val="00031240"/>
    <w:rsid w:val="00035153"/>
    <w:rsid w:val="00046F94"/>
    <w:rsid w:val="000575E2"/>
    <w:rsid w:val="000A5422"/>
    <w:rsid w:val="000E77F7"/>
    <w:rsid w:val="0010716F"/>
    <w:rsid w:val="0011053B"/>
    <w:rsid w:val="00116C2C"/>
    <w:rsid w:val="00125B9A"/>
    <w:rsid w:val="00152919"/>
    <w:rsid w:val="0016611D"/>
    <w:rsid w:val="00166A4A"/>
    <w:rsid w:val="001708EF"/>
    <w:rsid w:val="00185E77"/>
    <w:rsid w:val="001A298A"/>
    <w:rsid w:val="001B56D5"/>
    <w:rsid w:val="001D63E7"/>
    <w:rsid w:val="001D6A14"/>
    <w:rsid w:val="001F75A1"/>
    <w:rsid w:val="00222C85"/>
    <w:rsid w:val="002332AB"/>
    <w:rsid w:val="00235BF6"/>
    <w:rsid w:val="00244542"/>
    <w:rsid w:val="00262F7E"/>
    <w:rsid w:val="002F41B0"/>
    <w:rsid w:val="002F4DE5"/>
    <w:rsid w:val="00305026"/>
    <w:rsid w:val="0032224F"/>
    <w:rsid w:val="00323A06"/>
    <w:rsid w:val="00352E51"/>
    <w:rsid w:val="00353DD1"/>
    <w:rsid w:val="0035695C"/>
    <w:rsid w:val="00365F3A"/>
    <w:rsid w:val="00380740"/>
    <w:rsid w:val="003A712F"/>
    <w:rsid w:val="003D4024"/>
    <w:rsid w:val="003E0D77"/>
    <w:rsid w:val="003E1CF9"/>
    <w:rsid w:val="00431C9A"/>
    <w:rsid w:val="00496CD5"/>
    <w:rsid w:val="004B1794"/>
    <w:rsid w:val="004E13AC"/>
    <w:rsid w:val="005163A4"/>
    <w:rsid w:val="00522A30"/>
    <w:rsid w:val="0055143B"/>
    <w:rsid w:val="00561C45"/>
    <w:rsid w:val="00565D77"/>
    <w:rsid w:val="00591C6F"/>
    <w:rsid w:val="005B754D"/>
    <w:rsid w:val="005D402B"/>
    <w:rsid w:val="005D6203"/>
    <w:rsid w:val="00621BFC"/>
    <w:rsid w:val="00626A4F"/>
    <w:rsid w:val="0063138D"/>
    <w:rsid w:val="00646BC4"/>
    <w:rsid w:val="006E6F69"/>
    <w:rsid w:val="006F165C"/>
    <w:rsid w:val="006F4218"/>
    <w:rsid w:val="007338C1"/>
    <w:rsid w:val="00750362"/>
    <w:rsid w:val="00756234"/>
    <w:rsid w:val="0078016A"/>
    <w:rsid w:val="00783082"/>
    <w:rsid w:val="007904AB"/>
    <w:rsid w:val="007B5A05"/>
    <w:rsid w:val="007C6D50"/>
    <w:rsid w:val="007D2626"/>
    <w:rsid w:val="0082204D"/>
    <w:rsid w:val="00864FC4"/>
    <w:rsid w:val="0087598C"/>
    <w:rsid w:val="008A7D22"/>
    <w:rsid w:val="008B1281"/>
    <w:rsid w:val="008C5176"/>
    <w:rsid w:val="008D703C"/>
    <w:rsid w:val="00933CA9"/>
    <w:rsid w:val="00944D41"/>
    <w:rsid w:val="00963B6F"/>
    <w:rsid w:val="009C7616"/>
    <w:rsid w:val="009D2232"/>
    <w:rsid w:val="009E590B"/>
    <w:rsid w:val="00A11C58"/>
    <w:rsid w:val="00A3393A"/>
    <w:rsid w:val="00A33C8A"/>
    <w:rsid w:val="00A6560E"/>
    <w:rsid w:val="00A779B8"/>
    <w:rsid w:val="00AA0609"/>
    <w:rsid w:val="00AA2F4C"/>
    <w:rsid w:val="00AC33D2"/>
    <w:rsid w:val="00AF01F9"/>
    <w:rsid w:val="00B232DD"/>
    <w:rsid w:val="00B477B4"/>
    <w:rsid w:val="00BA74FB"/>
    <w:rsid w:val="00BD076E"/>
    <w:rsid w:val="00C15DC4"/>
    <w:rsid w:val="00C2365D"/>
    <w:rsid w:val="00C40D18"/>
    <w:rsid w:val="00CC06A8"/>
    <w:rsid w:val="00CE118C"/>
    <w:rsid w:val="00CF3947"/>
    <w:rsid w:val="00D01A07"/>
    <w:rsid w:val="00D13CCD"/>
    <w:rsid w:val="00D21EA5"/>
    <w:rsid w:val="00D262DC"/>
    <w:rsid w:val="00D3018D"/>
    <w:rsid w:val="00D4238B"/>
    <w:rsid w:val="00D45484"/>
    <w:rsid w:val="00D53D44"/>
    <w:rsid w:val="00D70598"/>
    <w:rsid w:val="00D76EAD"/>
    <w:rsid w:val="00D932DC"/>
    <w:rsid w:val="00E31B26"/>
    <w:rsid w:val="00E325E8"/>
    <w:rsid w:val="00E34601"/>
    <w:rsid w:val="00E52006"/>
    <w:rsid w:val="00E71AE8"/>
    <w:rsid w:val="00E90CDC"/>
    <w:rsid w:val="00EA43E7"/>
    <w:rsid w:val="00EB17A8"/>
    <w:rsid w:val="00EC7B64"/>
    <w:rsid w:val="00EE71E8"/>
    <w:rsid w:val="00F002E8"/>
    <w:rsid w:val="00F003C1"/>
    <w:rsid w:val="00F13634"/>
    <w:rsid w:val="00F13855"/>
    <w:rsid w:val="00F33184"/>
    <w:rsid w:val="00F439F6"/>
    <w:rsid w:val="00F512FB"/>
    <w:rsid w:val="00F53BEF"/>
    <w:rsid w:val="00F56D5F"/>
    <w:rsid w:val="00F648BB"/>
    <w:rsid w:val="00F90411"/>
    <w:rsid w:val="00FE5040"/>
    <w:rsid w:val="00FF197E"/>
    <w:rsid w:val="00FF67B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D2232"/>
    <w:pPr>
      <w:ind w:left="720"/>
      <w:contextualSpacing/>
    </w:pPr>
  </w:style>
  <w:style w:type="table" w:styleId="TableGrid">
    <w:name w:val="Table Grid"/>
    <w:basedOn w:val="TableNormal"/>
    <w:uiPriority w:val="59"/>
    <w:rsid w:val="00A33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D53D44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D53D44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D53D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6FDB7-75C4-4916-A2ED-1A74BCFB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739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Tiago Fadel Malghosian</cp:lastModifiedBy>
  <cp:revision>5</cp:revision>
  <dcterms:created xsi:type="dcterms:W3CDTF">2024-03-13T18:07:00Z</dcterms:created>
  <dcterms:modified xsi:type="dcterms:W3CDTF">2024-03-14T19:16:00Z</dcterms:modified>
</cp:coreProperties>
</file>