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AUTÓGRAFO Nº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0</w:t>
      </w:r>
      <w:r w:rsidRPr="000B3EAB">
        <w:rPr>
          <w:rFonts w:ascii="Arial" w:hAnsi="Arial" w:cs="Arial"/>
          <w:b/>
          <w:color w:val="000000"/>
          <w:sz w:val="24"/>
          <w:szCs w:val="24"/>
          <w:u w:val="single"/>
        </w:rPr>
        <w:t>9/2024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188</w:t>
      </w:r>
      <w:r w:rsidRPr="000B3EAB">
        <w:rPr>
          <w:rFonts w:ascii="Arial" w:hAnsi="Arial" w:cs="Arial"/>
          <w:b/>
          <w:color w:val="000000"/>
          <w:sz w:val="24"/>
          <w:szCs w:val="24"/>
          <w:u w:val="single"/>
        </w:rPr>
        <w:t>/2023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6300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="00454B6C" w:rsidRPr="000B3EAB">
        <w:rPr>
          <w:rFonts w:ascii="Arial" w:hAnsi="Arial" w:cs="Arial"/>
          <w:b/>
          <w:color w:val="000000"/>
          <w:sz w:val="24"/>
          <w:szCs w:val="24"/>
        </w:rPr>
        <w:t xml:space="preserve">Denomina </w:t>
      </w:r>
      <w:r w:rsidR="00454B6C" w:rsidRPr="000B3EAB">
        <w:rPr>
          <w:rFonts w:ascii="Arial" w:hAnsi="Arial" w:cs="Arial"/>
          <w:b/>
          <w:color w:val="000000"/>
          <w:sz w:val="24"/>
          <w:szCs w:val="24"/>
        </w:rPr>
        <w:t>“</w:t>
      </w:r>
      <w:r w:rsidRPr="000B3EAB">
        <w:rPr>
          <w:rFonts w:ascii="Arial" w:hAnsi="Arial" w:cs="Arial"/>
          <w:b/>
          <w:color w:val="000000"/>
          <w:sz w:val="24"/>
          <w:szCs w:val="24"/>
        </w:rPr>
        <w:t>Vereador Ovídio Vacari</w:t>
      </w:r>
      <w:r w:rsidR="00454B6C" w:rsidRPr="000B3EAB">
        <w:rPr>
          <w:rFonts w:ascii="Arial" w:hAnsi="Arial" w:cs="Arial"/>
          <w:b/>
          <w:color w:val="000000"/>
          <w:sz w:val="24"/>
          <w:szCs w:val="24"/>
        </w:rPr>
        <w:t>”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54B6C" w:rsidRPr="000B3EAB">
        <w:rPr>
          <w:rFonts w:ascii="Arial" w:hAnsi="Arial" w:cs="Arial"/>
          <w:b/>
          <w:color w:val="000000"/>
          <w:sz w:val="24"/>
          <w:szCs w:val="24"/>
        </w:rPr>
        <w:t>a Tribuna da Câmara Municipal de Valinhos</w:t>
      </w:r>
      <w:r w:rsidR="00454B6C" w:rsidRPr="000B3EAB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EAB">
        <w:rPr>
          <w:rFonts w:ascii="Arial" w:hAnsi="Arial" w:cs="Arial"/>
          <w:color w:val="000000"/>
          <w:sz w:val="24"/>
          <w:szCs w:val="24"/>
        </w:rPr>
        <w:tab/>
      </w:r>
      <w:r w:rsidRPr="000B3EAB">
        <w:rPr>
          <w:rFonts w:ascii="Arial" w:hAnsi="Arial" w:cs="Arial"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</w:rPr>
        <w:t>A CÂMARA MUNICIPAL DE VALINHOS</w:t>
      </w:r>
      <w:r w:rsidRPr="000B3EAB">
        <w:rPr>
          <w:rFonts w:ascii="Arial" w:hAnsi="Arial" w:cs="Arial"/>
          <w:color w:val="000000"/>
          <w:sz w:val="24"/>
          <w:szCs w:val="24"/>
        </w:rPr>
        <w:t xml:space="preserve">, Estado de São Paulo, no uso das atribuições que lhe são conferidas pelo artigo 8º da Lei Orgânica do Município, </w:t>
      </w:r>
      <w:r w:rsidRPr="000B3EAB">
        <w:rPr>
          <w:rFonts w:ascii="Arial" w:hAnsi="Arial" w:cs="Arial"/>
          <w:b/>
          <w:color w:val="000000"/>
          <w:sz w:val="24"/>
          <w:szCs w:val="24"/>
        </w:rPr>
        <w:t xml:space="preserve">APROVOU </w:t>
      </w:r>
      <w:r w:rsidRPr="000B3EAB">
        <w:rPr>
          <w:rFonts w:ascii="Arial" w:hAnsi="Arial" w:cs="Arial"/>
          <w:color w:val="000000"/>
          <w:sz w:val="24"/>
          <w:szCs w:val="24"/>
        </w:rPr>
        <w:t>e encaminha ao Poder Executivo Municipal, para sanção e promulgação, a seguinte Lei: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="00454B6C" w:rsidRPr="000B3EAB">
        <w:rPr>
          <w:rFonts w:ascii="Arial" w:hAnsi="Arial" w:cs="Arial"/>
          <w:b/>
          <w:color w:val="000000"/>
          <w:sz w:val="24"/>
          <w:szCs w:val="24"/>
        </w:rPr>
        <w:t>Art. 1</w:t>
      </w:r>
      <w:r w:rsidRPr="000B3EAB">
        <w:rPr>
          <w:rFonts w:ascii="Arial" w:hAnsi="Arial" w:cs="Arial"/>
          <w:b/>
          <w:color w:val="000000"/>
          <w:sz w:val="24"/>
          <w:szCs w:val="24"/>
        </w:rPr>
        <w:t>º</w:t>
      </w:r>
      <w:r w:rsidR="00454B6C" w:rsidRPr="000B3EAB">
        <w:rPr>
          <w:rFonts w:ascii="Arial" w:hAnsi="Arial" w:cs="Arial"/>
          <w:color w:val="000000"/>
          <w:sz w:val="24"/>
          <w:szCs w:val="24"/>
        </w:rPr>
        <w:t xml:space="preserve"> </w:t>
      </w:r>
      <w:r w:rsidR="003214C6" w:rsidRPr="000B3EAB">
        <w:rPr>
          <w:rFonts w:ascii="Arial" w:hAnsi="Arial" w:cs="Arial"/>
          <w:color w:val="000000"/>
          <w:sz w:val="24"/>
          <w:szCs w:val="24"/>
        </w:rPr>
        <w:t>É denominada “</w:t>
      </w:r>
      <w:r w:rsidRPr="000B3EAB">
        <w:rPr>
          <w:rFonts w:ascii="Arial" w:hAnsi="Arial" w:cs="Arial"/>
          <w:color w:val="000000"/>
          <w:sz w:val="24"/>
          <w:szCs w:val="24"/>
        </w:rPr>
        <w:t>Vereador Ovídio Vacari</w:t>
      </w:r>
      <w:r w:rsidR="003214C6" w:rsidRPr="000B3EAB">
        <w:rPr>
          <w:rFonts w:ascii="Arial" w:hAnsi="Arial" w:cs="Arial"/>
          <w:color w:val="000000"/>
          <w:sz w:val="24"/>
          <w:szCs w:val="24"/>
        </w:rPr>
        <w:t>” a Tribuna da Câmara Municipal de Valinhos, localizada no Plenário Ul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3214C6" w:rsidRPr="000B3EAB">
        <w:rPr>
          <w:rFonts w:ascii="Arial" w:hAnsi="Arial" w:cs="Arial"/>
          <w:color w:val="000000"/>
          <w:sz w:val="24"/>
          <w:szCs w:val="24"/>
        </w:rPr>
        <w:t>sses Guimarães.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</w:rPr>
        <w:tab/>
        <w:t>Art. 2º</w:t>
      </w:r>
      <w:r w:rsidR="00454B6C" w:rsidRPr="000B3EAB">
        <w:rPr>
          <w:rFonts w:ascii="Arial" w:hAnsi="Arial" w:cs="Arial"/>
          <w:color w:val="000000"/>
          <w:sz w:val="24"/>
          <w:szCs w:val="24"/>
        </w:rPr>
        <w:t xml:space="preserve"> As despesas decorrentes da execução desta lei correrão por conta de dotações orçamentárias próprias, suplementadas se necessário.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36300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</w:rPr>
        <w:tab/>
        <w:t>Art. 3º</w:t>
      </w:r>
      <w:r w:rsidR="00454B6C" w:rsidRPr="000B3EAB">
        <w:rPr>
          <w:rFonts w:ascii="Arial" w:hAnsi="Arial" w:cs="Arial"/>
          <w:color w:val="000000"/>
          <w:sz w:val="24"/>
          <w:szCs w:val="24"/>
        </w:rPr>
        <w:t xml:space="preserve"> Esta </w:t>
      </w:r>
      <w:r w:rsidRPr="000B3EAB">
        <w:rPr>
          <w:rFonts w:ascii="Arial" w:hAnsi="Arial" w:cs="Arial"/>
          <w:color w:val="000000"/>
          <w:sz w:val="24"/>
          <w:szCs w:val="24"/>
        </w:rPr>
        <w:t xml:space="preserve">lei </w:t>
      </w:r>
      <w:r w:rsidR="00454B6C" w:rsidRPr="000B3EAB">
        <w:rPr>
          <w:rFonts w:ascii="Arial" w:hAnsi="Arial" w:cs="Arial"/>
          <w:color w:val="000000"/>
          <w:sz w:val="24"/>
          <w:szCs w:val="24"/>
        </w:rPr>
        <w:t>entra vigor na d</w:t>
      </w:r>
      <w:r w:rsidR="00454B6C" w:rsidRPr="000B3EAB">
        <w:rPr>
          <w:rFonts w:ascii="Arial" w:hAnsi="Arial" w:cs="Arial"/>
          <w:color w:val="000000"/>
          <w:sz w:val="24"/>
          <w:szCs w:val="24"/>
        </w:rPr>
        <w:t>ata de sua publicação.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B3EAB">
        <w:rPr>
          <w:rFonts w:ascii="Arial" w:hAnsi="Arial" w:cs="Arial"/>
          <w:color w:val="000000"/>
          <w:sz w:val="24"/>
          <w:szCs w:val="24"/>
        </w:rPr>
        <w:tab/>
      </w:r>
      <w:r w:rsidRPr="000B3EAB">
        <w:rPr>
          <w:rFonts w:ascii="Arial" w:hAnsi="Arial" w:cs="Arial"/>
          <w:color w:val="000000"/>
          <w:sz w:val="24"/>
          <w:szCs w:val="24"/>
        </w:rPr>
        <w:tab/>
        <w:t>Câmara Municipal de Valinhos,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B3EAB">
        <w:rPr>
          <w:rFonts w:ascii="Arial" w:hAnsi="Arial" w:cs="Arial"/>
          <w:color w:val="000000"/>
          <w:sz w:val="24"/>
          <w:szCs w:val="24"/>
        </w:rPr>
        <w:tab/>
      </w:r>
      <w:r w:rsidRPr="000B3EAB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0B3EAB">
        <w:rPr>
          <w:rFonts w:ascii="Arial" w:hAnsi="Arial" w:cs="Arial"/>
          <w:color w:val="000000"/>
          <w:sz w:val="24"/>
          <w:szCs w:val="24"/>
        </w:rPr>
        <w:t>aos</w:t>
      </w:r>
      <w:proofErr w:type="gramEnd"/>
      <w:r w:rsidRPr="000B3E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05</w:t>
      </w:r>
      <w:r w:rsidRPr="000B3EAB">
        <w:rPr>
          <w:rFonts w:ascii="Arial" w:hAnsi="Arial" w:cs="Arial"/>
          <w:color w:val="000000"/>
          <w:sz w:val="24"/>
          <w:szCs w:val="24"/>
        </w:rPr>
        <w:t xml:space="preserve"> de março de 2024.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</w:rPr>
        <w:tab/>
        <w:t>Sidmar Rodrigo Toloi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</w:rPr>
        <w:tab/>
        <w:t>Simone Aparecida Bellini Marcatto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</w:rPr>
        <w:tab/>
        <w:t>1ª Secretária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3EAB">
        <w:rPr>
          <w:rFonts w:ascii="Arial" w:hAnsi="Arial" w:cs="Arial"/>
          <w:b/>
          <w:color w:val="000000"/>
          <w:sz w:val="24"/>
          <w:szCs w:val="24"/>
        </w:rPr>
        <w:tab/>
      </w:r>
      <w:r w:rsidRPr="000B3EAB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3EAB" w:rsidRPr="000B3EAB" w:rsidRDefault="000B3EAB" w:rsidP="000B3EAB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B3EAB">
        <w:rPr>
          <w:rFonts w:ascii="Arial" w:hAnsi="Arial" w:cs="Arial"/>
          <w:color w:val="000000"/>
          <w:sz w:val="24"/>
          <w:szCs w:val="24"/>
        </w:rPr>
        <w:t xml:space="preserve">Projeto de Lei de iniciativa </w:t>
      </w:r>
      <w:r>
        <w:rPr>
          <w:rFonts w:ascii="Arial" w:hAnsi="Arial" w:cs="Arial"/>
          <w:color w:val="000000"/>
          <w:sz w:val="24"/>
          <w:szCs w:val="24"/>
        </w:rPr>
        <w:t>do vereador Luiz Mayr Neto</w:t>
      </w:r>
      <w:r w:rsidRPr="000B3EAB">
        <w:rPr>
          <w:rFonts w:ascii="Arial" w:hAnsi="Arial" w:cs="Arial"/>
          <w:color w:val="000000"/>
          <w:sz w:val="24"/>
          <w:szCs w:val="24"/>
        </w:rPr>
        <w:t>.</w:t>
      </w:r>
    </w:p>
    <w:sectPr w:rsidR="000B3EAB" w:rsidRPr="000B3EAB" w:rsidSect="000B3EAB">
      <w:headerReference w:type="default" r:id="rId9"/>
      <w:footerReference w:type="default" r:id="rId10"/>
      <w:pgSz w:w="11906" w:h="16838"/>
      <w:pgMar w:top="2551" w:right="1134" w:bottom="1417" w:left="1701" w:header="567" w:footer="386" w:gutter="0"/>
      <w:pgNumType w:start="1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6C" w:rsidRDefault="00454B6C">
      <w:r>
        <w:separator/>
      </w:r>
    </w:p>
  </w:endnote>
  <w:endnote w:type="continuationSeparator" w:id="0">
    <w:p w:rsidR="00454B6C" w:rsidRDefault="0045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AB" w:rsidRPr="000B3EAB" w:rsidRDefault="000B3EAB" w:rsidP="000B3EAB">
    <w:pPr>
      <w:numPr>
        <w:ilvl w:val="0"/>
        <w:numId w:val="1"/>
      </w:num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textAlignment w:val="auto"/>
      <w:rPr>
        <w:rFonts w:ascii="Arial" w:hAnsi="Arial" w:cs="Arial"/>
        <w:color w:val="auto"/>
        <w:sz w:val="18"/>
        <w:szCs w:val="18"/>
      </w:rPr>
    </w:pPr>
    <w:r w:rsidRPr="000B3EAB">
      <w:rPr>
        <w:rFonts w:ascii="Arial" w:hAnsi="Arial" w:cs="Arial"/>
        <w:color w:val="auto"/>
        <w:sz w:val="18"/>
        <w:szCs w:val="18"/>
      </w:rPr>
      <w:t xml:space="preserve">Página </w:t>
    </w:r>
    <w:r w:rsidRPr="000B3EAB">
      <w:rPr>
        <w:rFonts w:ascii="Arial" w:hAnsi="Arial" w:cs="Arial"/>
        <w:b/>
        <w:color w:val="auto"/>
        <w:sz w:val="18"/>
        <w:szCs w:val="18"/>
      </w:rPr>
      <w:fldChar w:fldCharType="begin"/>
    </w:r>
    <w:r w:rsidRPr="000B3EAB">
      <w:rPr>
        <w:rFonts w:ascii="Arial" w:hAnsi="Arial" w:cs="Arial"/>
        <w:b/>
        <w:color w:val="auto"/>
        <w:sz w:val="18"/>
        <w:szCs w:val="18"/>
      </w:rPr>
      <w:instrText>PAGE  \* Arabic  \* MERGEFORMAT</w:instrText>
    </w:r>
    <w:r w:rsidRPr="000B3EAB">
      <w:rPr>
        <w:rFonts w:ascii="Arial" w:hAnsi="Arial" w:cs="Arial"/>
        <w:b/>
        <w:color w:val="auto"/>
        <w:sz w:val="18"/>
        <w:szCs w:val="18"/>
      </w:rPr>
      <w:fldChar w:fldCharType="separate"/>
    </w:r>
    <w:r>
      <w:rPr>
        <w:rFonts w:ascii="Arial" w:hAnsi="Arial" w:cs="Arial"/>
        <w:b/>
        <w:noProof/>
        <w:color w:val="auto"/>
        <w:sz w:val="18"/>
        <w:szCs w:val="18"/>
      </w:rPr>
      <w:t>1</w:t>
    </w:r>
    <w:r w:rsidRPr="000B3EAB">
      <w:rPr>
        <w:rFonts w:ascii="Arial" w:hAnsi="Arial" w:cs="Arial"/>
        <w:b/>
        <w:color w:val="auto"/>
        <w:sz w:val="18"/>
        <w:szCs w:val="18"/>
      </w:rPr>
      <w:fldChar w:fldCharType="end"/>
    </w:r>
    <w:r w:rsidRPr="000B3EAB">
      <w:rPr>
        <w:rFonts w:ascii="Arial" w:hAnsi="Arial" w:cs="Arial"/>
        <w:color w:val="auto"/>
        <w:sz w:val="18"/>
        <w:szCs w:val="18"/>
      </w:rPr>
      <w:t xml:space="preserve"> de </w:t>
    </w:r>
    <w:r w:rsidRPr="000B3EAB">
      <w:rPr>
        <w:rFonts w:ascii="Arial" w:hAnsi="Arial" w:cs="Arial"/>
        <w:b/>
        <w:color w:val="auto"/>
        <w:sz w:val="18"/>
        <w:szCs w:val="18"/>
      </w:rPr>
      <w:fldChar w:fldCharType="begin"/>
    </w:r>
    <w:r w:rsidRPr="000B3EAB">
      <w:rPr>
        <w:rFonts w:ascii="Arial" w:hAnsi="Arial" w:cs="Arial"/>
        <w:b/>
        <w:color w:val="auto"/>
        <w:sz w:val="18"/>
        <w:szCs w:val="18"/>
      </w:rPr>
      <w:instrText>NUMPAGES  \* Arabic  \* MERGEFORMAT</w:instrText>
    </w:r>
    <w:r w:rsidRPr="000B3EAB">
      <w:rPr>
        <w:rFonts w:ascii="Arial" w:hAnsi="Arial" w:cs="Arial"/>
        <w:b/>
        <w:color w:val="auto"/>
        <w:sz w:val="18"/>
        <w:szCs w:val="18"/>
      </w:rPr>
      <w:fldChar w:fldCharType="separate"/>
    </w:r>
    <w:r>
      <w:rPr>
        <w:rFonts w:ascii="Arial" w:hAnsi="Arial" w:cs="Arial"/>
        <w:b/>
        <w:noProof/>
        <w:color w:val="auto"/>
        <w:sz w:val="18"/>
        <w:szCs w:val="18"/>
      </w:rPr>
      <w:t>1</w:t>
    </w:r>
    <w:r w:rsidRPr="000B3EAB">
      <w:rPr>
        <w:rFonts w:ascii="Arial" w:hAnsi="Arial" w:cs="Arial"/>
        <w:b/>
        <w:color w:val="auto"/>
        <w:sz w:val="18"/>
        <w:szCs w:val="18"/>
      </w:rPr>
      <w:fldChar w:fldCharType="end"/>
    </w:r>
  </w:p>
  <w:p w:rsidR="000B3EAB" w:rsidRPr="000B3EAB" w:rsidRDefault="000B3EAB" w:rsidP="000B3EAB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sz w:val="17"/>
        <w:szCs w:val="17"/>
      </w:rPr>
    </w:pPr>
    <w:r w:rsidRPr="000B3EAB">
      <w:rPr>
        <w:rFonts w:ascii="Arial" w:eastAsia="Arial Unicode MS" w:hAnsi="Arial" w:cs="Arial"/>
        <w:color w:val="17365D"/>
        <w:sz w:val="17"/>
        <w:szCs w:val="17"/>
      </w:rPr>
      <w:t xml:space="preserve">Rua Ângelo Antônio </w:t>
    </w:r>
    <w:proofErr w:type="spellStart"/>
    <w:r w:rsidRPr="000B3EAB">
      <w:rPr>
        <w:rFonts w:ascii="Arial" w:eastAsia="Arial Unicode MS" w:hAnsi="Arial" w:cs="Arial"/>
        <w:color w:val="17365D"/>
        <w:sz w:val="17"/>
        <w:szCs w:val="17"/>
      </w:rPr>
      <w:t>Schiavinato</w:t>
    </w:r>
    <w:proofErr w:type="spellEnd"/>
    <w:r w:rsidRPr="000B3EAB">
      <w:rPr>
        <w:rFonts w:ascii="Arial" w:eastAsia="Arial Unicode MS" w:hAnsi="Arial" w:cs="Arial"/>
        <w:color w:val="17365D"/>
        <w:sz w:val="17"/>
        <w:szCs w:val="17"/>
      </w:rPr>
      <w:t>, nº 59 - Residencial São Luiz - CEP 13270-470 - Valinhos-</w:t>
    </w:r>
    <w:proofErr w:type="gramStart"/>
    <w:r w:rsidRPr="000B3EAB">
      <w:rPr>
        <w:rFonts w:ascii="Arial" w:eastAsia="Arial Unicode MS" w:hAnsi="Arial" w:cs="Arial"/>
        <w:color w:val="17365D"/>
        <w:sz w:val="17"/>
        <w:szCs w:val="17"/>
      </w:rPr>
      <w:t>SP</w:t>
    </w:r>
    <w:proofErr w:type="gramEnd"/>
  </w:p>
  <w:p w:rsidR="000B3EAB" w:rsidRPr="000B3EAB" w:rsidRDefault="000B3EAB" w:rsidP="000B3EAB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textAlignment w:val="auto"/>
      <w:rPr>
        <w:rFonts w:ascii="Arial" w:eastAsia="Arial Unicode MS" w:hAnsi="Arial" w:cs="Arial"/>
        <w:color w:val="17365D"/>
        <w:sz w:val="17"/>
        <w:szCs w:val="17"/>
      </w:rPr>
    </w:pPr>
    <w:proofErr w:type="gramStart"/>
    <w:r w:rsidRPr="000B3EAB">
      <w:rPr>
        <w:rFonts w:ascii="Arial" w:eastAsia="Arial Unicode MS" w:hAnsi="Arial" w:cs="Arial"/>
        <w:color w:val="17365D"/>
        <w:sz w:val="17"/>
        <w:szCs w:val="17"/>
      </w:rPr>
      <w:t>PABX:</w:t>
    </w:r>
    <w:proofErr w:type="gramEnd"/>
    <w:r w:rsidRPr="000B3EAB">
      <w:rPr>
        <w:rFonts w:ascii="Arial" w:eastAsia="Arial Unicode MS" w:hAnsi="Arial" w:cs="Arial"/>
        <w:color w:val="17365D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6C" w:rsidRDefault="00454B6C">
      <w:r>
        <w:separator/>
      </w:r>
    </w:p>
  </w:footnote>
  <w:footnote w:type="continuationSeparator" w:id="0">
    <w:p w:rsidR="00454B6C" w:rsidRDefault="0045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AB" w:rsidRPr="000B3EAB" w:rsidRDefault="000B3EAB" w:rsidP="000B3EAB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textAlignment w:val="auto"/>
      <w:rPr>
        <w:rFonts w:ascii="Arial" w:hAnsi="Arial" w:cs="Arial"/>
        <w:color w:val="auto"/>
        <w:sz w:val="18"/>
        <w:szCs w:val="18"/>
      </w:rPr>
    </w:pPr>
    <w:r w:rsidRPr="000B3EAB"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60288" behindDoc="1" locked="0" layoutInCell="1" allowOverlap="1" wp14:anchorId="692C110B" wp14:editId="5A96C48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EAB">
      <w:rPr>
        <w:rFonts w:ascii="Arial" w:hAnsi="Arial" w:cs="Arial"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64FDB68C" wp14:editId="7450F45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EAB">
      <w:rPr>
        <w:rFonts w:ascii="Arial" w:hAnsi="Arial" w:cs="Arial"/>
        <w:noProof/>
        <w:color w:val="auto"/>
        <w:sz w:val="18"/>
        <w:szCs w:val="18"/>
      </w:rPr>
      <w:t xml:space="preserve">Proc. Leg. nº </w:t>
    </w:r>
    <w:r>
      <w:rPr>
        <w:rFonts w:ascii="Arial" w:hAnsi="Arial" w:cs="Arial"/>
        <w:noProof/>
        <w:color w:val="auto"/>
        <w:sz w:val="18"/>
        <w:szCs w:val="18"/>
      </w:rPr>
      <w:t>8131</w:t>
    </w:r>
    <w:r w:rsidRPr="000B3EAB">
      <w:rPr>
        <w:rFonts w:ascii="Arial" w:hAnsi="Arial" w:cs="Arial"/>
        <w:noProof/>
        <w:color w:val="auto"/>
        <w:sz w:val="18"/>
        <w:szCs w:val="18"/>
      </w:rPr>
      <w:t>/2023</w:t>
    </w:r>
  </w:p>
  <w:p w:rsidR="000B3EAB" w:rsidRPr="000B3EAB" w:rsidRDefault="000B3EAB" w:rsidP="000B3EAB">
    <w:pPr>
      <w:numPr>
        <w:ilvl w:val="0"/>
        <w:numId w:val="1"/>
      </w:numPr>
      <w:tabs>
        <w:tab w:val="center" w:pos="4252"/>
        <w:tab w:val="right" w:pos="8504"/>
      </w:tabs>
      <w:suppressAutoHyphens w:val="0"/>
      <w:ind w:left="1134"/>
      <w:jc w:val="right"/>
      <w:textAlignment w:val="auto"/>
      <w:rPr>
        <w:b/>
        <w:noProof/>
        <w:color w:val="5F497A"/>
      </w:rPr>
    </w:pPr>
  </w:p>
  <w:p w:rsidR="000B3EAB" w:rsidRPr="000B3EAB" w:rsidRDefault="000B3EAB" w:rsidP="000B3EAB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textAlignment w:val="auto"/>
      <w:rPr>
        <w:rFonts w:ascii="Arial" w:hAnsi="Arial"/>
        <w:b/>
        <w:noProof/>
        <w:color w:val="5F497A"/>
        <w:sz w:val="6"/>
        <w:szCs w:val="72"/>
      </w:rPr>
    </w:pPr>
  </w:p>
  <w:p w:rsidR="000B3EAB" w:rsidRPr="000B3EAB" w:rsidRDefault="000B3EAB" w:rsidP="000B3EAB">
    <w:pPr>
      <w:numPr>
        <w:ilvl w:val="0"/>
        <w:numId w:val="1"/>
      </w:num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textAlignment w:val="auto"/>
      <w:rPr>
        <w:rFonts w:ascii="Arial" w:hAnsi="Arial"/>
        <w:b/>
        <w:noProof/>
        <w:color w:val="5F497A"/>
        <w:sz w:val="36"/>
        <w:szCs w:val="72"/>
      </w:rPr>
    </w:pPr>
    <w:r w:rsidRPr="000B3EAB">
      <w:rPr>
        <w:rFonts w:ascii="Arial" w:hAnsi="Arial"/>
        <w:b/>
        <w:noProof/>
        <w:color w:val="5F497A"/>
        <w:sz w:val="36"/>
        <w:szCs w:val="72"/>
      </w:rPr>
      <w:t>CÂMARA MUNICIPAL DE VALINHOS</w:t>
    </w:r>
  </w:p>
  <w:p w:rsidR="000B3EAB" w:rsidRPr="000B3EAB" w:rsidRDefault="000B3EAB" w:rsidP="000B3EAB">
    <w:pPr>
      <w:numPr>
        <w:ilvl w:val="0"/>
        <w:numId w:val="1"/>
      </w:numPr>
      <w:tabs>
        <w:tab w:val="center" w:pos="4252"/>
        <w:tab w:val="right" w:pos="8504"/>
      </w:tabs>
      <w:suppressAutoHyphens w:val="0"/>
      <w:ind w:left="1134"/>
      <w:jc w:val="center"/>
      <w:textAlignment w:val="auto"/>
      <w:rPr>
        <w:rFonts w:ascii="Arial" w:hAnsi="Arial"/>
        <w:b/>
        <w:noProof/>
        <w:color w:val="5F497A"/>
        <w:sz w:val="22"/>
        <w:szCs w:val="72"/>
      </w:rPr>
    </w:pPr>
    <w:r w:rsidRPr="000B3EAB">
      <w:rPr>
        <w:rFonts w:ascii="Arial" w:hAnsi="Arial"/>
        <w:b/>
        <w:noProof/>
        <w:color w:val="5F497A"/>
        <w:sz w:val="22"/>
        <w:szCs w:val="72"/>
      </w:rPr>
      <w:t>ESTADO DE SÃO PAULO</w:t>
    </w:r>
  </w:p>
  <w:p w:rsidR="000B3EAB" w:rsidRPr="000B3EAB" w:rsidRDefault="000B3EAB" w:rsidP="000B3EAB">
    <w:pPr>
      <w:numPr>
        <w:ilvl w:val="0"/>
        <w:numId w:val="1"/>
      </w:numPr>
      <w:tabs>
        <w:tab w:val="center" w:pos="4252"/>
        <w:tab w:val="right" w:pos="8504"/>
      </w:tabs>
      <w:suppressAutoHyphens w:val="0"/>
      <w:textAlignment w:val="auto"/>
      <w:rPr>
        <w:b/>
        <w:color w:val="auto"/>
        <w:sz w:val="28"/>
        <w:szCs w:val="24"/>
      </w:rPr>
    </w:pPr>
  </w:p>
  <w:p w:rsidR="000B3EAB" w:rsidRPr="000B3EAB" w:rsidRDefault="000B3EAB" w:rsidP="000B3EAB">
    <w:pPr>
      <w:numPr>
        <w:ilvl w:val="0"/>
        <w:numId w:val="1"/>
      </w:numPr>
      <w:tabs>
        <w:tab w:val="center" w:pos="4252"/>
        <w:tab w:val="right" w:pos="8504"/>
      </w:tabs>
      <w:suppressAutoHyphens w:val="0"/>
      <w:textAlignment w:val="auto"/>
      <w:rPr>
        <w:b/>
        <w:color w:val="auto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 w:tplc="077A3D8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A912ACF4" w:tentative="1">
      <w:start w:val="1"/>
      <w:numFmt w:val="lowerLetter"/>
      <w:lvlText w:val="%2."/>
      <w:lvlJc w:val="left"/>
      <w:pPr>
        <w:ind w:left="1785" w:hanging="360"/>
      </w:pPr>
    </w:lvl>
    <w:lvl w:ilvl="2" w:tplc="88F22658" w:tentative="1">
      <w:start w:val="1"/>
      <w:numFmt w:val="lowerRoman"/>
      <w:lvlText w:val="%3."/>
      <w:lvlJc w:val="right"/>
      <w:pPr>
        <w:ind w:left="2505" w:hanging="180"/>
      </w:pPr>
    </w:lvl>
    <w:lvl w:ilvl="3" w:tplc="79A2D14C" w:tentative="1">
      <w:start w:val="1"/>
      <w:numFmt w:val="decimal"/>
      <w:lvlText w:val="%4."/>
      <w:lvlJc w:val="left"/>
      <w:pPr>
        <w:ind w:left="3225" w:hanging="360"/>
      </w:pPr>
    </w:lvl>
    <w:lvl w:ilvl="4" w:tplc="FFF869DA" w:tentative="1">
      <w:start w:val="1"/>
      <w:numFmt w:val="lowerLetter"/>
      <w:lvlText w:val="%5."/>
      <w:lvlJc w:val="left"/>
      <w:pPr>
        <w:ind w:left="3945" w:hanging="360"/>
      </w:pPr>
    </w:lvl>
    <w:lvl w:ilvl="5" w:tplc="66961468" w:tentative="1">
      <w:start w:val="1"/>
      <w:numFmt w:val="lowerRoman"/>
      <w:lvlText w:val="%6."/>
      <w:lvlJc w:val="right"/>
      <w:pPr>
        <w:ind w:left="4665" w:hanging="180"/>
      </w:pPr>
    </w:lvl>
    <w:lvl w:ilvl="6" w:tplc="39526C5C" w:tentative="1">
      <w:start w:val="1"/>
      <w:numFmt w:val="decimal"/>
      <w:lvlText w:val="%7."/>
      <w:lvlJc w:val="left"/>
      <w:pPr>
        <w:ind w:left="5385" w:hanging="360"/>
      </w:pPr>
    </w:lvl>
    <w:lvl w:ilvl="7" w:tplc="967EEC26" w:tentative="1">
      <w:start w:val="1"/>
      <w:numFmt w:val="lowerLetter"/>
      <w:lvlText w:val="%8."/>
      <w:lvlJc w:val="left"/>
      <w:pPr>
        <w:ind w:left="6105" w:hanging="360"/>
      </w:pPr>
    </w:lvl>
    <w:lvl w:ilvl="8" w:tplc="11CE831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 w:tplc="1F08F9B4">
      <w:start w:val="1"/>
      <w:numFmt w:val="decimal"/>
      <w:lvlText w:val="%1."/>
      <w:lvlJc w:val="left"/>
      <w:pPr>
        <w:ind w:left="720" w:hanging="360"/>
      </w:pPr>
    </w:lvl>
    <w:lvl w:ilvl="1" w:tplc="1B1C6AC0" w:tentative="1">
      <w:start w:val="1"/>
      <w:numFmt w:val="lowerLetter"/>
      <w:lvlText w:val="%2."/>
      <w:lvlJc w:val="left"/>
      <w:pPr>
        <w:ind w:left="1440" w:hanging="360"/>
      </w:pPr>
    </w:lvl>
    <w:lvl w:ilvl="2" w:tplc="CDDADF02" w:tentative="1">
      <w:start w:val="1"/>
      <w:numFmt w:val="lowerRoman"/>
      <w:lvlText w:val="%3."/>
      <w:lvlJc w:val="right"/>
      <w:pPr>
        <w:ind w:left="2160" w:hanging="180"/>
      </w:pPr>
    </w:lvl>
    <w:lvl w:ilvl="3" w:tplc="FD86B540" w:tentative="1">
      <w:start w:val="1"/>
      <w:numFmt w:val="decimal"/>
      <w:lvlText w:val="%4."/>
      <w:lvlJc w:val="left"/>
      <w:pPr>
        <w:ind w:left="2880" w:hanging="360"/>
      </w:pPr>
    </w:lvl>
    <w:lvl w:ilvl="4" w:tplc="092E921C" w:tentative="1">
      <w:start w:val="1"/>
      <w:numFmt w:val="lowerLetter"/>
      <w:lvlText w:val="%5."/>
      <w:lvlJc w:val="left"/>
      <w:pPr>
        <w:ind w:left="3600" w:hanging="360"/>
      </w:pPr>
    </w:lvl>
    <w:lvl w:ilvl="5" w:tplc="B6020134" w:tentative="1">
      <w:start w:val="1"/>
      <w:numFmt w:val="lowerRoman"/>
      <w:lvlText w:val="%6."/>
      <w:lvlJc w:val="right"/>
      <w:pPr>
        <w:ind w:left="4320" w:hanging="180"/>
      </w:pPr>
    </w:lvl>
    <w:lvl w:ilvl="6" w:tplc="76309742" w:tentative="1">
      <w:start w:val="1"/>
      <w:numFmt w:val="decimal"/>
      <w:lvlText w:val="%7."/>
      <w:lvlJc w:val="left"/>
      <w:pPr>
        <w:ind w:left="5040" w:hanging="360"/>
      </w:pPr>
    </w:lvl>
    <w:lvl w:ilvl="7" w:tplc="5DF290B0" w:tentative="1">
      <w:start w:val="1"/>
      <w:numFmt w:val="lowerLetter"/>
      <w:lvlText w:val="%8."/>
      <w:lvlJc w:val="left"/>
      <w:pPr>
        <w:ind w:left="5760" w:hanging="360"/>
      </w:pPr>
    </w:lvl>
    <w:lvl w:ilvl="8" w:tplc="55B0C4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68C"/>
    <w:rsid w:val="00010B57"/>
    <w:rsid w:val="00040407"/>
    <w:rsid w:val="000457F3"/>
    <w:rsid w:val="0007729C"/>
    <w:rsid w:val="000A7328"/>
    <w:rsid w:val="000B3EAB"/>
    <w:rsid w:val="000C07C1"/>
    <w:rsid w:val="000E6E48"/>
    <w:rsid w:val="00130C78"/>
    <w:rsid w:val="00133287"/>
    <w:rsid w:val="00176A1B"/>
    <w:rsid w:val="00195452"/>
    <w:rsid w:val="001A6143"/>
    <w:rsid w:val="001C7833"/>
    <w:rsid w:val="001E6B0B"/>
    <w:rsid w:val="001F18D2"/>
    <w:rsid w:val="002122D7"/>
    <w:rsid w:val="0021532E"/>
    <w:rsid w:val="00221430"/>
    <w:rsid w:val="002F7013"/>
    <w:rsid w:val="003214C6"/>
    <w:rsid w:val="00391259"/>
    <w:rsid w:val="0039471B"/>
    <w:rsid w:val="003964CF"/>
    <w:rsid w:val="003D0F15"/>
    <w:rsid w:val="003D3D50"/>
    <w:rsid w:val="003F4323"/>
    <w:rsid w:val="004068E7"/>
    <w:rsid w:val="00414712"/>
    <w:rsid w:val="0043097A"/>
    <w:rsid w:val="00436300"/>
    <w:rsid w:val="00454B6C"/>
    <w:rsid w:val="005112D7"/>
    <w:rsid w:val="00517AC5"/>
    <w:rsid w:val="0052278F"/>
    <w:rsid w:val="00564417"/>
    <w:rsid w:val="00565EE0"/>
    <w:rsid w:val="005958E7"/>
    <w:rsid w:val="005C1184"/>
    <w:rsid w:val="005D2578"/>
    <w:rsid w:val="005E1E7E"/>
    <w:rsid w:val="005F4349"/>
    <w:rsid w:val="0063591E"/>
    <w:rsid w:val="00654FCF"/>
    <w:rsid w:val="00660A50"/>
    <w:rsid w:val="006722C3"/>
    <w:rsid w:val="0069368C"/>
    <w:rsid w:val="006D3202"/>
    <w:rsid w:val="006E375F"/>
    <w:rsid w:val="006E677E"/>
    <w:rsid w:val="00707828"/>
    <w:rsid w:val="00710AA7"/>
    <w:rsid w:val="00723D3C"/>
    <w:rsid w:val="00755E1A"/>
    <w:rsid w:val="007A4475"/>
    <w:rsid w:val="007D46CF"/>
    <w:rsid w:val="0080692A"/>
    <w:rsid w:val="00850F0F"/>
    <w:rsid w:val="0087101F"/>
    <w:rsid w:val="00887546"/>
    <w:rsid w:val="008C0161"/>
    <w:rsid w:val="008C4CA8"/>
    <w:rsid w:val="0091580B"/>
    <w:rsid w:val="0094248D"/>
    <w:rsid w:val="00964D7E"/>
    <w:rsid w:val="00992145"/>
    <w:rsid w:val="009A6B05"/>
    <w:rsid w:val="009B1E1B"/>
    <w:rsid w:val="009C1049"/>
    <w:rsid w:val="009D61BF"/>
    <w:rsid w:val="00A11ADC"/>
    <w:rsid w:val="00A81D68"/>
    <w:rsid w:val="00A8296A"/>
    <w:rsid w:val="00AE67F5"/>
    <w:rsid w:val="00B1309F"/>
    <w:rsid w:val="00B709B4"/>
    <w:rsid w:val="00B8606D"/>
    <w:rsid w:val="00BC7D6C"/>
    <w:rsid w:val="00BE5E76"/>
    <w:rsid w:val="00BF482E"/>
    <w:rsid w:val="00C53532"/>
    <w:rsid w:val="00C74388"/>
    <w:rsid w:val="00C95F50"/>
    <w:rsid w:val="00CA2FE7"/>
    <w:rsid w:val="00CA6AF9"/>
    <w:rsid w:val="00CF0813"/>
    <w:rsid w:val="00D23156"/>
    <w:rsid w:val="00D7353D"/>
    <w:rsid w:val="00DD2918"/>
    <w:rsid w:val="00E11D6F"/>
    <w:rsid w:val="00E25568"/>
    <w:rsid w:val="00E272F3"/>
    <w:rsid w:val="00E331D7"/>
    <w:rsid w:val="00E35874"/>
    <w:rsid w:val="00E44A41"/>
    <w:rsid w:val="00E60446"/>
    <w:rsid w:val="00E92843"/>
    <w:rsid w:val="00E977D3"/>
    <w:rsid w:val="00EB567D"/>
    <w:rsid w:val="00EC616D"/>
    <w:rsid w:val="00F137B6"/>
    <w:rsid w:val="00F452D1"/>
    <w:rsid w:val="00F549B0"/>
    <w:rsid w:val="00F93B50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F93B50"/>
    <w:rPr>
      <w:color w:val="00000A"/>
    </w:rPr>
  </w:style>
  <w:style w:type="paragraph" w:styleId="Rodap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F93B50"/>
    <w:rPr>
      <w:color w:val="00000A"/>
    </w:rPr>
  </w:style>
  <w:style w:type="paragraph" w:styleId="PargrafodaLista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1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4DA6-12DC-498A-8DA5-E83D1E21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61</cp:revision>
  <cp:lastPrinted>2023-12-15T13:51:00Z</cp:lastPrinted>
  <dcterms:created xsi:type="dcterms:W3CDTF">2020-04-16T23:50:00Z</dcterms:created>
  <dcterms:modified xsi:type="dcterms:W3CDTF">2024-03-06T16:30:00Z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