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77DD66" w14:textId="28FE3E19" w:rsidR="00503D6E" w:rsidRPr="001E51A4" w:rsidRDefault="00503D6E" w:rsidP="00503D6E">
      <w:pPr>
        <w:spacing w:before="240" w:after="240" w:line="360" w:lineRule="auto"/>
        <w:jc w:val="center"/>
        <w:rPr>
          <w:rFonts w:ascii="Arial" w:hAnsi="Arial" w:cs="Arial"/>
          <w:sz w:val="24"/>
          <w:szCs w:val="24"/>
        </w:rPr>
      </w:pPr>
      <w:r w:rsidRPr="001E51A4">
        <w:rPr>
          <w:rFonts w:ascii="Arial" w:hAnsi="Arial" w:cs="Arial"/>
          <w:b/>
          <w:color w:val="000000"/>
          <w:sz w:val="24"/>
          <w:szCs w:val="24"/>
          <w:u w:val="single"/>
        </w:rPr>
        <w:t xml:space="preserve">MENSAGEM Nº </w:t>
      </w:r>
      <w:r w:rsidR="00957710">
        <w:rPr>
          <w:rFonts w:ascii="Arial" w:hAnsi="Arial" w:cs="Arial"/>
          <w:b/>
          <w:color w:val="000000"/>
          <w:sz w:val="24"/>
          <w:szCs w:val="24"/>
          <w:u w:val="single"/>
        </w:rPr>
        <w:t>81</w:t>
      </w:r>
      <w:r w:rsidRPr="001E51A4">
        <w:rPr>
          <w:rFonts w:ascii="Arial" w:hAnsi="Arial" w:cs="Arial"/>
          <w:b/>
          <w:color w:val="000000"/>
          <w:sz w:val="24"/>
          <w:szCs w:val="24"/>
          <w:u w:val="single"/>
        </w:rPr>
        <w:t>/2023</w:t>
      </w:r>
    </w:p>
    <w:p w14:paraId="08E832B9" w14:textId="77777777" w:rsidR="00957710" w:rsidRDefault="00957710" w:rsidP="00503D6E">
      <w:pPr>
        <w:spacing w:before="240" w:after="240" w:line="360" w:lineRule="auto"/>
        <w:rPr>
          <w:rFonts w:ascii="Arial" w:hAnsi="Arial" w:cs="Arial"/>
          <w:b/>
          <w:color w:val="000000"/>
          <w:sz w:val="24"/>
          <w:szCs w:val="24"/>
        </w:rPr>
      </w:pPr>
    </w:p>
    <w:p w14:paraId="3245872E" w14:textId="77777777" w:rsidR="00957710" w:rsidRDefault="00957710" w:rsidP="00503D6E">
      <w:pPr>
        <w:spacing w:before="240" w:after="240" w:line="360" w:lineRule="auto"/>
        <w:rPr>
          <w:rFonts w:ascii="Arial" w:hAnsi="Arial" w:cs="Arial"/>
          <w:b/>
          <w:color w:val="000000"/>
          <w:sz w:val="24"/>
          <w:szCs w:val="24"/>
        </w:rPr>
      </w:pPr>
    </w:p>
    <w:p w14:paraId="6190E843" w14:textId="77777777" w:rsidR="00957710" w:rsidRDefault="00957710" w:rsidP="00503D6E">
      <w:pPr>
        <w:spacing w:before="240" w:after="240" w:line="360" w:lineRule="auto"/>
        <w:rPr>
          <w:rFonts w:ascii="Arial" w:hAnsi="Arial" w:cs="Arial"/>
          <w:b/>
          <w:color w:val="000000"/>
          <w:sz w:val="24"/>
          <w:szCs w:val="24"/>
        </w:rPr>
      </w:pPr>
    </w:p>
    <w:p w14:paraId="5B4CCC7E" w14:textId="305FAD87" w:rsidR="00503D6E" w:rsidRPr="001E51A4" w:rsidRDefault="00503D6E" w:rsidP="00503D6E">
      <w:pPr>
        <w:spacing w:before="240" w:after="240" w:line="360" w:lineRule="auto"/>
        <w:rPr>
          <w:rFonts w:ascii="Arial" w:hAnsi="Arial" w:cs="Arial"/>
          <w:sz w:val="24"/>
          <w:szCs w:val="24"/>
        </w:rPr>
      </w:pPr>
      <w:r w:rsidRPr="001E51A4">
        <w:rPr>
          <w:rFonts w:ascii="Arial" w:hAnsi="Arial" w:cs="Arial"/>
          <w:b/>
          <w:color w:val="000000"/>
          <w:sz w:val="24"/>
          <w:szCs w:val="24"/>
        </w:rPr>
        <w:t>Excelentíssimo Senhor Presidente,</w:t>
      </w:r>
    </w:p>
    <w:p w14:paraId="037D5989" w14:textId="77777777" w:rsidR="00957710" w:rsidRDefault="00957710" w:rsidP="00957710">
      <w:pPr>
        <w:tabs>
          <w:tab w:val="left" w:pos="3969"/>
        </w:tabs>
        <w:spacing w:line="360" w:lineRule="auto"/>
        <w:jc w:val="both"/>
        <w:rPr>
          <w:rFonts w:ascii="Arial" w:hAnsi="Arial" w:cs="Arial"/>
          <w:sz w:val="24"/>
          <w:szCs w:val="24"/>
        </w:rPr>
      </w:pPr>
    </w:p>
    <w:p w14:paraId="631199BD" w14:textId="01265D32" w:rsidR="00957710" w:rsidRDefault="00506CA2" w:rsidP="00957710">
      <w:pPr>
        <w:tabs>
          <w:tab w:val="left" w:pos="3969"/>
        </w:tabs>
        <w:spacing w:line="360" w:lineRule="auto"/>
        <w:ind w:firstLine="1701"/>
        <w:jc w:val="both"/>
        <w:rPr>
          <w:rFonts w:ascii="Arial" w:hAnsi="Arial" w:cs="Arial"/>
          <w:sz w:val="24"/>
          <w:szCs w:val="24"/>
        </w:rPr>
      </w:pPr>
      <w:r>
        <w:rPr>
          <w:rFonts w:ascii="Arial" w:hAnsi="Arial" w:cs="Arial"/>
          <w:sz w:val="24"/>
          <w:szCs w:val="24"/>
        </w:rPr>
        <w:t>Cumprimentando Vossa Excelência, encaminho para a devida apreciação dessa insigne Casa de Leis o incluso Projeto de Lei que “</w:t>
      </w:r>
      <w:r>
        <w:rPr>
          <w:rFonts w:ascii="Arial" w:hAnsi="Arial" w:cs="Arial"/>
          <w:b/>
          <w:bCs/>
          <w:sz w:val="24"/>
          <w:szCs w:val="24"/>
        </w:rPr>
        <w:t xml:space="preserve">Dispõe sobre a manutenção de licenças e direitos de alocação, ocupação, permanência e funcionamento concedidos ou a se conceder </w:t>
      </w:r>
      <w:r w:rsidR="00385980">
        <w:rPr>
          <w:rFonts w:ascii="Arial" w:hAnsi="Arial" w:cs="Arial"/>
          <w:b/>
          <w:bCs/>
          <w:sz w:val="24"/>
          <w:szCs w:val="24"/>
        </w:rPr>
        <w:t>às</w:t>
      </w:r>
      <w:r>
        <w:rPr>
          <w:rFonts w:ascii="Arial" w:hAnsi="Arial" w:cs="Arial"/>
          <w:b/>
          <w:bCs/>
          <w:sz w:val="24"/>
          <w:szCs w:val="24"/>
        </w:rPr>
        <w:t xml:space="preserve"> empresas públicas ou privadas devidamente constituídas e d</w:t>
      </w:r>
      <w:r w:rsidR="00385980">
        <w:rPr>
          <w:rFonts w:ascii="Arial" w:hAnsi="Arial" w:cs="Arial"/>
          <w:b/>
          <w:bCs/>
          <w:sz w:val="24"/>
          <w:szCs w:val="24"/>
        </w:rPr>
        <w:t>á</w:t>
      </w:r>
      <w:r>
        <w:rPr>
          <w:rFonts w:ascii="Arial" w:hAnsi="Arial" w:cs="Arial"/>
          <w:b/>
          <w:bCs/>
          <w:sz w:val="24"/>
          <w:szCs w:val="24"/>
        </w:rPr>
        <w:t xml:space="preserve"> outras providências</w:t>
      </w:r>
      <w:r>
        <w:rPr>
          <w:rFonts w:ascii="Arial" w:hAnsi="Arial" w:cs="Arial"/>
          <w:sz w:val="24"/>
          <w:szCs w:val="24"/>
        </w:rPr>
        <w:t>.”</w:t>
      </w:r>
      <w:bookmarkStart w:id="0" w:name="_Hlk82714425"/>
    </w:p>
    <w:p w14:paraId="083CE54F" w14:textId="77777777" w:rsidR="00957710" w:rsidRDefault="00957710" w:rsidP="00957710">
      <w:pPr>
        <w:tabs>
          <w:tab w:val="left" w:pos="3969"/>
        </w:tabs>
        <w:spacing w:line="360" w:lineRule="auto"/>
        <w:ind w:firstLine="1701"/>
        <w:jc w:val="both"/>
        <w:rPr>
          <w:rFonts w:ascii="Arial" w:hAnsi="Arial" w:cs="Arial"/>
          <w:sz w:val="24"/>
          <w:szCs w:val="24"/>
        </w:rPr>
      </w:pPr>
    </w:p>
    <w:p w14:paraId="30FBC5CC" w14:textId="0E3B6F3C" w:rsidR="00506CA2" w:rsidRDefault="00506CA2" w:rsidP="00957710">
      <w:pPr>
        <w:tabs>
          <w:tab w:val="left" w:pos="3969"/>
        </w:tabs>
        <w:spacing w:line="360" w:lineRule="auto"/>
        <w:ind w:firstLine="1701"/>
        <w:jc w:val="both"/>
        <w:rPr>
          <w:rFonts w:ascii="Arial" w:hAnsi="Arial" w:cs="Arial"/>
          <w:sz w:val="24"/>
          <w:szCs w:val="24"/>
        </w:rPr>
      </w:pPr>
      <w:r>
        <w:rPr>
          <w:rFonts w:ascii="Arial" w:hAnsi="Arial" w:cs="Arial"/>
          <w:sz w:val="24"/>
          <w:szCs w:val="24"/>
        </w:rPr>
        <w:t xml:space="preserve">Esta propositura juntada ao </w:t>
      </w:r>
      <w:r w:rsidR="00957710">
        <w:rPr>
          <w:rFonts w:ascii="Arial" w:hAnsi="Arial" w:cs="Arial"/>
          <w:sz w:val="24"/>
          <w:szCs w:val="24"/>
        </w:rPr>
        <w:t xml:space="preserve">Memorando/CI </w:t>
      </w:r>
      <w:r>
        <w:rPr>
          <w:rFonts w:ascii="Arial" w:hAnsi="Arial" w:cs="Arial"/>
          <w:sz w:val="24"/>
          <w:szCs w:val="24"/>
        </w:rPr>
        <w:t xml:space="preserve">Eletrônico n° </w:t>
      </w:r>
      <w:r w:rsidR="00957710">
        <w:rPr>
          <w:rFonts w:ascii="Arial" w:hAnsi="Arial" w:cs="Arial"/>
          <w:sz w:val="24"/>
          <w:szCs w:val="24"/>
        </w:rPr>
        <w:t>6.807</w:t>
      </w:r>
      <w:r>
        <w:rPr>
          <w:rFonts w:ascii="Arial" w:hAnsi="Arial" w:cs="Arial"/>
          <w:sz w:val="24"/>
          <w:szCs w:val="24"/>
        </w:rPr>
        <w:t>/23</w:t>
      </w:r>
      <w:r w:rsidR="00957710">
        <w:rPr>
          <w:rFonts w:ascii="Arial" w:hAnsi="Arial" w:cs="Arial"/>
          <w:sz w:val="24"/>
          <w:szCs w:val="24"/>
        </w:rPr>
        <w:t xml:space="preserve"> – </w:t>
      </w:r>
      <w:r>
        <w:rPr>
          <w:rFonts w:ascii="Arial" w:hAnsi="Arial" w:cs="Arial"/>
          <w:sz w:val="24"/>
          <w:szCs w:val="24"/>
        </w:rPr>
        <w:t xml:space="preserve">PMV, </w:t>
      </w:r>
      <w:bookmarkEnd w:id="0"/>
      <w:r>
        <w:rPr>
          <w:rFonts w:ascii="Arial" w:hAnsi="Arial" w:cs="Arial"/>
          <w:sz w:val="24"/>
          <w:szCs w:val="24"/>
        </w:rPr>
        <w:t xml:space="preserve">cujo objetivo é assegurar a autonomia do </w:t>
      </w:r>
      <w:r w:rsidR="00385980">
        <w:rPr>
          <w:rFonts w:ascii="Arial" w:hAnsi="Arial" w:cs="Arial"/>
          <w:sz w:val="24"/>
          <w:szCs w:val="24"/>
        </w:rPr>
        <w:t>M</w:t>
      </w:r>
      <w:r>
        <w:rPr>
          <w:rFonts w:ascii="Arial" w:hAnsi="Arial" w:cs="Arial"/>
          <w:sz w:val="24"/>
          <w:szCs w:val="24"/>
        </w:rPr>
        <w:t>unicípio para regular o uso, a ocupação e a exploração do seu território, levando em conta os impactos e as especificidades locais, em busca do bem-estar da população e do desenvolvimento sustentável.</w:t>
      </w:r>
    </w:p>
    <w:p w14:paraId="45DFE5CC" w14:textId="77777777" w:rsidR="00506CA2" w:rsidRDefault="00506CA2" w:rsidP="00506CA2">
      <w:pPr>
        <w:tabs>
          <w:tab w:val="left" w:pos="2835"/>
        </w:tabs>
        <w:spacing w:line="360" w:lineRule="auto"/>
        <w:jc w:val="both"/>
        <w:rPr>
          <w:rFonts w:ascii="Arial" w:hAnsi="Arial" w:cs="Arial"/>
          <w:sz w:val="24"/>
          <w:szCs w:val="24"/>
        </w:rPr>
      </w:pPr>
    </w:p>
    <w:p w14:paraId="397F8FE9" w14:textId="23962FE7" w:rsidR="00506CA2" w:rsidRDefault="00506CA2" w:rsidP="00957710">
      <w:pPr>
        <w:tabs>
          <w:tab w:val="left" w:pos="2835"/>
        </w:tabs>
        <w:spacing w:line="360" w:lineRule="auto"/>
        <w:ind w:firstLine="1701"/>
        <w:jc w:val="both"/>
        <w:rPr>
          <w:rFonts w:ascii="Arial" w:hAnsi="Arial" w:cs="Arial"/>
          <w:sz w:val="24"/>
          <w:szCs w:val="24"/>
        </w:rPr>
      </w:pPr>
      <w:r>
        <w:rPr>
          <w:rFonts w:ascii="Arial" w:hAnsi="Arial" w:cs="Arial"/>
          <w:sz w:val="24"/>
          <w:szCs w:val="24"/>
        </w:rPr>
        <w:t xml:space="preserve">Para isso, o </w:t>
      </w:r>
      <w:r w:rsidR="00957710">
        <w:rPr>
          <w:rFonts w:ascii="Arial" w:hAnsi="Arial" w:cs="Arial"/>
          <w:sz w:val="24"/>
          <w:szCs w:val="24"/>
        </w:rPr>
        <w:t>P</w:t>
      </w:r>
      <w:r>
        <w:rPr>
          <w:rFonts w:ascii="Arial" w:hAnsi="Arial" w:cs="Arial"/>
          <w:sz w:val="24"/>
          <w:szCs w:val="24"/>
        </w:rPr>
        <w:t xml:space="preserve">rojeto de </w:t>
      </w:r>
      <w:r w:rsidR="00957710">
        <w:rPr>
          <w:rFonts w:ascii="Arial" w:hAnsi="Arial" w:cs="Arial"/>
          <w:sz w:val="24"/>
          <w:szCs w:val="24"/>
        </w:rPr>
        <w:t>L</w:t>
      </w:r>
      <w:r>
        <w:rPr>
          <w:rFonts w:ascii="Arial" w:hAnsi="Arial" w:cs="Arial"/>
          <w:sz w:val="24"/>
          <w:szCs w:val="24"/>
        </w:rPr>
        <w:t xml:space="preserve">ei propõe: </w:t>
      </w:r>
    </w:p>
    <w:p w14:paraId="6DC0BE73" w14:textId="77777777" w:rsidR="00506CA2" w:rsidRDefault="00506CA2" w:rsidP="00957710">
      <w:pPr>
        <w:tabs>
          <w:tab w:val="left" w:pos="2835"/>
        </w:tabs>
        <w:spacing w:line="360" w:lineRule="auto"/>
        <w:ind w:left="567"/>
        <w:jc w:val="both"/>
        <w:rPr>
          <w:rFonts w:ascii="Arial" w:hAnsi="Arial" w:cs="Arial"/>
          <w:sz w:val="24"/>
          <w:szCs w:val="24"/>
        </w:rPr>
      </w:pPr>
      <w:r>
        <w:rPr>
          <w:rFonts w:ascii="Arial" w:hAnsi="Arial" w:cs="Arial"/>
          <w:sz w:val="24"/>
          <w:szCs w:val="24"/>
        </w:rPr>
        <w:t xml:space="preserve">• Garantir a arrecadação de impostos municipais sobre as atividades econômicas realizadas no território; </w:t>
      </w:r>
    </w:p>
    <w:p w14:paraId="165735B2" w14:textId="5BA1029D" w:rsidR="00506CA2" w:rsidRDefault="00506CA2" w:rsidP="00957710">
      <w:pPr>
        <w:tabs>
          <w:tab w:val="left" w:pos="2835"/>
        </w:tabs>
        <w:spacing w:line="360" w:lineRule="auto"/>
        <w:ind w:left="567"/>
        <w:jc w:val="both"/>
        <w:rPr>
          <w:rFonts w:ascii="Arial" w:hAnsi="Arial" w:cs="Arial"/>
          <w:sz w:val="24"/>
          <w:szCs w:val="24"/>
        </w:rPr>
      </w:pPr>
      <w:r>
        <w:rPr>
          <w:rFonts w:ascii="Arial" w:hAnsi="Arial" w:cs="Arial"/>
          <w:sz w:val="24"/>
          <w:szCs w:val="24"/>
        </w:rPr>
        <w:t xml:space="preserve">• Preservar os empregos diretos e indiretos gerados pelas empresas instaladas no </w:t>
      </w:r>
      <w:r w:rsidR="004B1C33">
        <w:rPr>
          <w:rFonts w:ascii="Arial" w:hAnsi="Arial" w:cs="Arial"/>
          <w:sz w:val="24"/>
          <w:szCs w:val="24"/>
        </w:rPr>
        <w:t>M</w:t>
      </w:r>
      <w:r>
        <w:rPr>
          <w:rFonts w:ascii="Arial" w:hAnsi="Arial" w:cs="Arial"/>
          <w:sz w:val="24"/>
          <w:szCs w:val="24"/>
        </w:rPr>
        <w:t xml:space="preserve">unicípio; </w:t>
      </w:r>
    </w:p>
    <w:p w14:paraId="2AB3A124" w14:textId="77777777" w:rsidR="00506CA2" w:rsidRDefault="00506CA2" w:rsidP="00957710">
      <w:pPr>
        <w:tabs>
          <w:tab w:val="left" w:pos="2835"/>
        </w:tabs>
        <w:spacing w:line="360" w:lineRule="auto"/>
        <w:ind w:left="567"/>
        <w:jc w:val="both"/>
        <w:rPr>
          <w:rFonts w:ascii="Arial" w:hAnsi="Arial" w:cs="Arial"/>
          <w:sz w:val="24"/>
          <w:szCs w:val="24"/>
        </w:rPr>
      </w:pPr>
      <w:r>
        <w:rPr>
          <w:rFonts w:ascii="Arial" w:hAnsi="Arial" w:cs="Arial"/>
          <w:sz w:val="24"/>
          <w:szCs w:val="24"/>
        </w:rPr>
        <w:t xml:space="preserve">• Evitar a perda de competitividade e de atratividade para novos investimentos em relação a outros municípios com condições mais favoráveis; </w:t>
      </w:r>
    </w:p>
    <w:p w14:paraId="4839B3C0" w14:textId="77777777" w:rsidR="00506CA2" w:rsidRDefault="00506CA2" w:rsidP="00957710">
      <w:pPr>
        <w:tabs>
          <w:tab w:val="left" w:pos="2835"/>
        </w:tabs>
        <w:spacing w:line="360" w:lineRule="auto"/>
        <w:ind w:left="567"/>
        <w:jc w:val="both"/>
        <w:rPr>
          <w:rFonts w:ascii="Arial" w:hAnsi="Arial" w:cs="Arial"/>
          <w:sz w:val="24"/>
          <w:szCs w:val="24"/>
        </w:rPr>
      </w:pPr>
      <w:r>
        <w:rPr>
          <w:rFonts w:ascii="Arial" w:hAnsi="Arial" w:cs="Arial"/>
          <w:sz w:val="24"/>
          <w:szCs w:val="24"/>
        </w:rPr>
        <w:t xml:space="preserve">• Estimular a participação cívica dos cidadãos na gestão do espaço urbano. </w:t>
      </w:r>
    </w:p>
    <w:p w14:paraId="68B1A623" w14:textId="77777777" w:rsidR="00506CA2" w:rsidRDefault="00506CA2" w:rsidP="00506CA2">
      <w:pPr>
        <w:tabs>
          <w:tab w:val="left" w:pos="2835"/>
        </w:tabs>
        <w:spacing w:line="360" w:lineRule="auto"/>
        <w:jc w:val="both"/>
        <w:rPr>
          <w:rFonts w:ascii="Arial" w:hAnsi="Arial" w:cs="Arial"/>
          <w:sz w:val="24"/>
          <w:szCs w:val="24"/>
        </w:rPr>
      </w:pPr>
    </w:p>
    <w:p w14:paraId="15A17D64" w14:textId="2CE2C587" w:rsidR="00C83736" w:rsidRDefault="00506CA2" w:rsidP="00C83736">
      <w:pPr>
        <w:tabs>
          <w:tab w:val="left" w:pos="2828"/>
        </w:tabs>
        <w:spacing w:line="360" w:lineRule="auto"/>
        <w:ind w:firstLine="1701"/>
        <w:jc w:val="both"/>
        <w:rPr>
          <w:rFonts w:ascii="Arial" w:hAnsi="Arial" w:cs="Arial"/>
          <w:sz w:val="24"/>
          <w:szCs w:val="24"/>
        </w:rPr>
      </w:pPr>
      <w:r>
        <w:rPr>
          <w:rFonts w:ascii="Arial" w:hAnsi="Arial" w:cs="Arial"/>
          <w:sz w:val="24"/>
          <w:szCs w:val="24"/>
        </w:rPr>
        <w:t xml:space="preserve">Portanto, o </w:t>
      </w:r>
      <w:r w:rsidR="00957710">
        <w:rPr>
          <w:rFonts w:ascii="Arial" w:hAnsi="Arial" w:cs="Arial"/>
          <w:sz w:val="24"/>
          <w:szCs w:val="24"/>
        </w:rPr>
        <w:t>P</w:t>
      </w:r>
      <w:r>
        <w:rPr>
          <w:rFonts w:ascii="Arial" w:hAnsi="Arial" w:cs="Arial"/>
          <w:sz w:val="24"/>
          <w:szCs w:val="24"/>
        </w:rPr>
        <w:t xml:space="preserve">rojeto de </w:t>
      </w:r>
      <w:r w:rsidR="00957710">
        <w:rPr>
          <w:rFonts w:ascii="Arial" w:hAnsi="Arial" w:cs="Arial"/>
          <w:sz w:val="24"/>
          <w:szCs w:val="24"/>
        </w:rPr>
        <w:t>L</w:t>
      </w:r>
      <w:r>
        <w:rPr>
          <w:rFonts w:ascii="Arial" w:hAnsi="Arial" w:cs="Arial"/>
          <w:sz w:val="24"/>
          <w:szCs w:val="24"/>
        </w:rPr>
        <w:t xml:space="preserve">ei se justifica pela necessidade de atualizar o Plano Diretor do </w:t>
      </w:r>
      <w:r w:rsidR="00957710">
        <w:rPr>
          <w:rFonts w:ascii="Arial" w:hAnsi="Arial" w:cs="Arial"/>
          <w:sz w:val="24"/>
          <w:szCs w:val="24"/>
        </w:rPr>
        <w:t>M</w:t>
      </w:r>
      <w:r>
        <w:rPr>
          <w:rFonts w:ascii="Arial" w:hAnsi="Arial" w:cs="Arial"/>
          <w:sz w:val="24"/>
          <w:szCs w:val="24"/>
        </w:rPr>
        <w:t xml:space="preserve">unicípio, que é o instrumento básico de ordenamento territorial, diante das constantes mudanças nas legislações estadual e federal, que podem gerar insegurança jurídica para alguns setores econômicos e comprometer o crescimento e a qualidade de vida do </w:t>
      </w:r>
      <w:r w:rsidR="004B1C33">
        <w:rPr>
          <w:rFonts w:ascii="Arial" w:hAnsi="Arial" w:cs="Arial"/>
          <w:sz w:val="24"/>
          <w:szCs w:val="24"/>
        </w:rPr>
        <w:t>M</w:t>
      </w:r>
      <w:r>
        <w:rPr>
          <w:rFonts w:ascii="Arial" w:hAnsi="Arial" w:cs="Arial"/>
          <w:sz w:val="24"/>
          <w:szCs w:val="24"/>
        </w:rPr>
        <w:t>unicípio.</w:t>
      </w:r>
    </w:p>
    <w:p w14:paraId="03A29C8A" w14:textId="77777777" w:rsidR="00C83736" w:rsidRDefault="00C83736" w:rsidP="00C83736">
      <w:pPr>
        <w:tabs>
          <w:tab w:val="left" w:pos="2828"/>
        </w:tabs>
        <w:spacing w:line="360" w:lineRule="auto"/>
        <w:ind w:firstLine="1701"/>
        <w:jc w:val="both"/>
        <w:rPr>
          <w:rFonts w:ascii="Arial" w:hAnsi="Arial" w:cs="Arial"/>
          <w:sz w:val="24"/>
          <w:szCs w:val="24"/>
        </w:rPr>
      </w:pPr>
    </w:p>
    <w:p w14:paraId="16B2B0EE" w14:textId="57C4CE1C" w:rsidR="00C83736" w:rsidRDefault="00506CA2" w:rsidP="00C83736">
      <w:pPr>
        <w:tabs>
          <w:tab w:val="left" w:pos="2835"/>
        </w:tabs>
        <w:spacing w:line="360" w:lineRule="auto"/>
        <w:ind w:firstLine="1701"/>
        <w:jc w:val="both"/>
        <w:rPr>
          <w:rFonts w:ascii="Arial" w:hAnsi="Arial" w:cs="Arial"/>
          <w:sz w:val="24"/>
          <w:szCs w:val="24"/>
        </w:rPr>
      </w:pPr>
      <w:r>
        <w:rPr>
          <w:rFonts w:ascii="Arial" w:hAnsi="Arial" w:cs="Arial"/>
          <w:sz w:val="24"/>
          <w:szCs w:val="24"/>
        </w:rPr>
        <w:t xml:space="preserve">Em face da relevância da medida proposta, de justo, real e legítimo interesse público e pelos motivos expostos, solicito que a sua apreciação se faça em </w:t>
      </w:r>
      <w:r>
        <w:rPr>
          <w:rFonts w:ascii="Arial" w:hAnsi="Arial" w:cs="Arial"/>
          <w:b/>
          <w:sz w:val="24"/>
          <w:szCs w:val="24"/>
        </w:rPr>
        <w:t>regime de urgência</w:t>
      </w:r>
      <w:r>
        <w:rPr>
          <w:rFonts w:ascii="Arial" w:hAnsi="Arial" w:cs="Arial"/>
          <w:sz w:val="24"/>
          <w:szCs w:val="24"/>
        </w:rPr>
        <w:t>, na forma das disposições constantes do art. 52 da Lei Orgânica do Município de Valinhos, plenamente justificada, de modo a possibilitar o desenvolvimento da Administração Pública.</w:t>
      </w:r>
    </w:p>
    <w:p w14:paraId="3B985626" w14:textId="77777777" w:rsidR="00C83736" w:rsidRDefault="00C83736" w:rsidP="00C83736">
      <w:pPr>
        <w:tabs>
          <w:tab w:val="left" w:pos="2835"/>
        </w:tabs>
        <w:spacing w:line="360" w:lineRule="auto"/>
        <w:ind w:firstLine="1701"/>
        <w:jc w:val="both"/>
        <w:rPr>
          <w:rFonts w:ascii="Arial" w:hAnsi="Arial" w:cs="Arial"/>
          <w:sz w:val="24"/>
          <w:szCs w:val="24"/>
        </w:rPr>
      </w:pPr>
    </w:p>
    <w:p w14:paraId="44B6B292" w14:textId="77777777" w:rsidR="00C83736" w:rsidRDefault="00506CA2" w:rsidP="00C83736">
      <w:pPr>
        <w:tabs>
          <w:tab w:val="left" w:pos="2835"/>
        </w:tabs>
        <w:spacing w:line="360" w:lineRule="auto"/>
        <w:ind w:firstLine="1701"/>
        <w:jc w:val="both"/>
        <w:rPr>
          <w:rFonts w:ascii="Arial" w:hAnsi="Arial" w:cs="Arial"/>
          <w:color w:val="000000"/>
          <w:sz w:val="24"/>
          <w:szCs w:val="24"/>
        </w:rPr>
      </w:pPr>
      <w:r>
        <w:rPr>
          <w:rFonts w:ascii="Arial" w:hAnsi="Arial" w:cs="Arial"/>
          <w:sz w:val="24"/>
          <w:szCs w:val="24"/>
        </w:rPr>
        <w:t>Ante ao exposto, coloco-me à inteira disposição dessa lídima Presidência para quaisquer outros esclarecimentos que fizerem necessários, renovando, ao ensejo, os protestos de minha elevada consideração e declarado respeito</w:t>
      </w:r>
      <w:r w:rsidR="00503D6E" w:rsidRPr="001E51A4">
        <w:rPr>
          <w:rFonts w:ascii="Arial" w:hAnsi="Arial" w:cs="Arial"/>
          <w:color w:val="000000"/>
          <w:sz w:val="24"/>
          <w:szCs w:val="24"/>
        </w:rPr>
        <w:t>.</w:t>
      </w:r>
    </w:p>
    <w:p w14:paraId="778FB006" w14:textId="77777777" w:rsidR="00C83736" w:rsidRDefault="00C83736" w:rsidP="00C83736">
      <w:pPr>
        <w:tabs>
          <w:tab w:val="left" w:pos="2835"/>
        </w:tabs>
        <w:spacing w:line="360" w:lineRule="auto"/>
        <w:ind w:firstLine="1701"/>
        <w:jc w:val="both"/>
        <w:rPr>
          <w:rFonts w:ascii="Arial" w:hAnsi="Arial" w:cs="Arial"/>
          <w:color w:val="000000"/>
          <w:sz w:val="24"/>
          <w:szCs w:val="24"/>
        </w:rPr>
      </w:pPr>
    </w:p>
    <w:p w14:paraId="1404249B" w14:textId="3F77F21A" w:rsidR="00503D6E" w:rsidRPr="001E51A4" w:rsidRDefault="00C83736" w:rsidP="00C83736">
      <w:pPr>
        <w:tabs>
          <w:tab w:val="left" w:pos="2835"/>
        </w:tabs>
        <w:spacing w:line="360" w:lineRule="auto"/>
        <w:ind w:firstLine="1701"/>
        <w:jc w:val="both"/>
        <w:rPr>
          <w:rFonts w:ascii="Arial" w:hAnsi="Arial" w:cs="Arial"/>
          <w:sz w:val="24"/>
          <w:szCs w:val="24"/>
        </w:rPr>
      </w:pPr>
      <w:r>
        <w:rPr>
          <w:rFonts w:ascii="Arial" w:hAnsi="Arial" w:cs="Arial"/>
          <w:color w:val="000000"/>
          <w:sz w:val="24"/>
          <w:szCs w:val="24"/>
        </w:rPr>
        <w:t>V</w:t>
      </w:r>
      <w:r w:rsidR="00503D6E" w:rsidRPr="001E51A4">
        <w:rPr>
          <w:rFonts w:ascii="Arial" w:hAnsi="Arial" w:cs="Arial"/>
          <w:color w:val="000000"/>
          <w:sz w:val="24"/>
          <w:szCs w:val="24"/>
        </w:rPr>
        <w:t xml:space="preserve">alinhos, </w:t>
      </w:r>
      <w:r w:rsidR="00957710">
        <w:rPr>
          <w:rFonts w:ascii="Arial" w:hAnsi="Arial" w:cs="Arial"/>
          <w:color w:val="000000"/>
          <w:sz w:val="24"/>
          <w:szCs w:val="24"/>
        </w:rPr>
        <w:t>12</w:t>
      </w:r>
      <w:r w:rsidR="00503D6E" w:rsidRPr="001E51A4">
        <w:rPr>
          <w:rFonts w:ascii="Arial" w:hAnsi="Arial" w:cs="Arial"/>
          <w:color w:val="000000"/>
          <w:sz w:val="24"/>
          <w:szCs w:val="24"/>
        </w:rPr>
        <w:t xml:space="preserve"> de </w:t>
      </w:r>
      <w:r w:rsidR="00957710">
        <w:rPr>
          <w:rFonts w:ascii="Arial" w:hAnsi="Arial" w:cs="Arial"/>
          <w:color w:val="000000"/>
          <w:sz w:val="24"/>
          <w:szCs w:val="24"/>
        </w:rPr>
        <w:t>dezembro</w:t>
      </w:r>
      <w:r w:rsidR="00503D6E" w:rsidRPr="001E51A4">
        <w:rPr>
          <w:rFonts w:ascii="Arial" w:hAnsi="Arial" w:cs="Arial"/>
          <w:color w:val="000000"/>
          <w:sz w:val="24"/>
          <w:szCs w:val="24"/>
        </w:rPr>
        <w:t xml:space="preserve"> de 2023.</w:t>
      </w:r>
    </w:p>
    <w:p w14:paraId="7DFCFB43" w14:textId="5F5C037A" w:rsidR="00503D6E" w:rsidRPr="001E51A4" w:rsidRDefault="00503D6E" w:rsidP="00A9099A">
      <w:pPr>
        <w:spacing w:line="360" w:lineRule="auto"/>
        <w:ind w:left="2835"/>
        <w:jc w:val="both"/>
        <w:rPr>
          <w:rFonts w:ascii="Arial" w:hAnsi="Arial" w:cs="Arial"/>
          <w:sz w:val="24"/>
          <w:szCs w:val="24"/>
        </w:rPr>
      </w:pPr>
      <w:r w:rsidRPr="001E51A4">
        <w:rPr>
          <w:rFonts w:ascii="Arial" w:hAnsi="Arial" w:cs="Arial"/>
          <w:color w:val="000000"/>
          <w:sz w:val="24"/>
          <w:szCs w:val="24"/>
        </w:rPr>
        <w:br/>
      </w:r>
      <w:r w:rsidRPr="001E51A4">
        <w:rPr>
          <w:rFonts w:ascii="Arial" w:hAnsi="Arial" w:cs="Arial"/>
          <w:b/>
          <w:color w:val="000000"/>
          <w:sz w:val="24"/>
          <w:szCs w:val="24"/>
        </w:rPr>
        <w:t>LUCIMARA ROSSI DE GODOY</w:t>
      </w:r>
    </w:p>
    <w:p w14:paraId="6D4038F1" w14:textId="1E7CA9A9" w:rsidR="00503D6E" w:rsidRPr="00A9099A" w:rsidRDefault="00A9099A" w:rsidP="00503D6E">
      <w:pPr>
        <w:spacing w:line="360" w:lineRule="auto"/>
        <w:jc w:val="center"/>
        <w:rPr>
          <w:rFonts w:ascii="Arial" w:hAnsi="Arial" w:cs="Arial"/>
          <w:sz w:val="22"/>
          <w:szCs w:val="22"/>
        </w:rPr>
      </w:pPr>
      <w:r>
        <w:rPr>
          <w:rFonts w:ascii="Arial" w:hAnsi="Arial" w:cs="Arial"/>
          <w:color w:val="000000"/>
          <w:sz w:val="24"/>
          <w:szCs w:val="24"/>
        </w:rPr>
        <w:t xml:space="preserve"> </w:t>
      </w:r>
      <w:r w:rsidR="00503D6E" w:rsidRPr="00A9099A">
        <w:rPr>
          <w:rFonts w:ascii="Arial" w:hAnsi="Arial" w:cs="Arial"/>
          <w:color w:val="000000"/>
          <w:sz w:val="22"/>
          <w:szCs w:val="22"/>
        </w:rPr>
        <w:t>Prefeita Municipal</w:t>
      </w:r>
    </w:p>
    <w:p w14:paraId="03E59982" w14:textId="77777777" w:rsidR="00C83736" w:rsidRDefault="00C83736" w:rsidP="00503D6E">
      <w:pPr>
        <w:spacing w:before="240" w:after="240" w:line="360" w:lineRule="auto"/>
        <w:rPr>
          <w:rFonts w:ascii="Arial" w:hAnsi="Arial" w:cs="Arial"/>
          <w:b/>
          <w:color w:val="000000"/>
          <w:sz w:val="24"/>
          <w:szCs w:val="24"/>
        </w:rPr>
      </w:pPr>
    </w:p>
    <w:p w14:paraId="752602FA" w14:textId="043BC447" w:rsidR="00503D6E" w:rsidRPr="001E51A4" w:rsidRDefault="00503D6E" w:rsidP="00503D6E">
      <w:pPr>
        <w:spacing w:before="240" w:after="240" w:line="360" w:lineRule="auto"/>
        <w:rPr>
          <w:rFonts w:ascii="Arial" w:hAnsi="Arial" w:cs="Arial"/>
          <w:sz w:val="24"/>
          <w:szCs w:val="24"/>
        </w:rPr>
      </w:pPr>
      <w:r w:rsidRPr="001E51A4">
        <w:rPr>
          <w:rFonts w:ascii="Arial" w:hAnsi="Arial" w:cs="Arial"/>
          <w:b/>
          <w:color w:val="000000"/>
          <w:sz w:val="24"/>
          <w:szCs w:val="24"/>
        </w:rPr>
        <w:t>Anexo</w:t>
      </w:r>
      <w:r w:rsidR="00F5341D" w:rsidRPr="001E51A4">
        <w:rPr>
          <w:rFonts w:ascii="Arial" w:hAnsi="Arial" w:cs="Arial"/>
          <w:b/>
          <w:color w:val="000000"/>
          <w:sz w:val="24"/>
          <w:szCs w:val="24"/>
        </w:rPr>
        <w:t>s</w:t>
      </w:r>
      <w:r w:rsidRPr="001E51A4">
        <w:rPr>
          <w:rFonts w:ascii="Arial" w:hAnsi="Arial" w:cs="Arial"/>
          <w:b/>
          <w:color w:val="000000"/>
          <w:sz w:val="24"/>
          <w:szCs w:val="24"/>
        </w:rPr>
        <w:t xml:space="preserve">: </w:t>
      </w:r>
      <w:r w:rsidRPr="001E51A4">
        <w:rPr>
          <w:rFonts w:ascii="Arial" w:hAnsi="Arial" w:cs="Arial"/>
          <w:color w:val="000000"/>
          <w:sz w:val="24"/>
          <w:szCs w:val="24"/>
        </w:rPr>
        <w:t>Projeto de Lei</w:t>
      </w:r>
      <w:r w:rsidR="00F5341D" w:rsidRPr="001E51A4">
        <w:rPr>
          <w:rFonts w:ascii="Arial" w:hAnsi="Arial" w:cs="Arial"/>
          <w:color w:val="000000"/>
          <w:sz w:val="24"/>
          <w:szCs w:val="24"/>
        </w:rPr>
        <w:t xml:space="preserve"> </w:t>
      </w:r>
    </w:p>
    <w:p w14:paraId="769E6E46" w14:textId="77777777" w:rsidR="00C83736" w:rsidRDefault="00C83736" w:rsidP="00503D6E">
      <w:pPr>
        <w:spacing w:line="360" w:lineRule="auto"/>
        <w:rPr>
          <w:rFonts w:ascii="Arial" w:hAnsi="Arial" w:cs="Arial"/>
          <w:b/>
          <w:color w:val="000000"/>
          <w:sz w:val="24"/>
          <w:szCs w:val="24"/>
        </w:rPr>
      </w:pPr>
    </w:p>
    <w:p w14:paraId="4E4D208A" w14:textId="1A3ECF2B" w:rsidR="00503D6E" w:rsidRPr="001E51A4" w:rsidRDefault="00503D6E" w:rsidP="00503D6E">
      <w:pPr>
        <w:spacing w:line="360" w:lineRule="auto"/>
        <w:rPr>
          <w:rFonts w:ascii="Arial" w:hAnsi="Arial" w:cs="Arial"/>
          <w:sz w:val="24"/>
          <w:szCs w:val="24"/>
        </w:rPr>
      </w:pPr>
      <w:r w:rsidRPr="001E51A4">
        <w:rPr>
          <w:rFonts w:ascii="Arial" w:hAnsi="Arial" w:cs="Arial"/>
          <w:b/>
          <w:color w:val="000000"/>
          <w:sz w:val="24"/>
          <w:szCs w:val="24"/>
        </w:rPr>
        <w:t>Ao</w:t>
      </w:r>
    </w:p>
    <w:p w14:paraId="7FE62160" w14:textId="77777777" w:rsidR="00503D6E" w:rsidRPr="001E51A4" w:rsidRDefault="00503D6E" w:rsidP="00503D6E">
      <w:pPr>
        <w:spacing w:line="360" w:lineRule="auto"/>
        <w:rPr>
          <w:rFonts w:ascii="Arial" w:hAnsi="Arial" w:cs="Arial"/>
          <w:sz w:val="24"/>
          <w:szCs w:val="24"/>
        </w:rPr>
      </w:pPr>
      <w:r w:rsidRPr="001E51A4">
        <w:rPr>
          <w:rFonts w:ascii="Arial" w:hAnsi="Arial" w:cs="Arial"/>
          <w:color w:val="000000"/>
          <w:sz w:val="24"/>
          <w:szCs w:val="24"/>
        </w:rPr>
        <w:t>Excelentíssimo Senhor</w:t>
      </w:r>
    </w:p>
    <w:p w14:paraId="3A9B5883" w14:textId="77777777" w:rsidR="00503D6E" w:rsidRPr="001E51A4" w:rsidRDefault="00503D6E" w:rsidP="00503D6E">
      <w:pPr>
        <w:spacing w:line="360" w:lineRule="auto"/>
        <w:rPr>
          <w:rFonts w:ascii="Arial" w:hAnsi="Arial" w:cs="Arial"/>
          <w:sz w:val="24"/>
          <w:szCs w:val="24"/>
        </w:rPr>
      </w:pPr>
      <w:r w:rsidRPr="001E51A4">
        <w:rPr>
          <w:rFonts w:ascii="Arial" w:hAnsi="Arial" w:cs="Arial"/>
          <w:b/>
          <w:color w:val="000000"/>
          <w:sz w:val="24"/>
          <w:szCs w:val="24"/>
        </w:rPr>
        <w:t>SIDMAR RODRIGO TOLOI</w:t>
      </w:r>
    </w:p>
    <w:p w14:paraId="749F5E25" w14:textId="77777777" w:rsidR="00503D6E" w:rsidRPr="001E51A4" w:rsidRDefault="00503D6E" w:rsidP="00503D6E">
      <w:pPr>
        <w:spacing w:line="360" w:lineRule="auto"/>
        <w:rPr>
          <w:rFonts w:ascii="Arial" w:hAnsi="Arial" w:cs="Arial"/>
          <w:sz w:val="24"/>
          <w:szCs w:val="24"/>
        </w:rPr>
      </w:pPr>
      <w:r w:rsidRPr="001E51A4">
        <w:rPr>
          <w:rFonts w:ascii="Arial" w:hAnsi="Arial" w:cs="Arial"/>
          <w:color w:val="000000"/>
          <w:sz w:val="24"/>
          <w:szCs w:val="24"/>
        </w:rPr>
        <w:t>Presidente da Egrégia Câmara Municipal</w:t>
      </w:r>
    </w:p>
    <w:p w14:paraId="49A9ED23" w14:textId="090C2E96" w:rsidR="006C4AE7" w:rsidRPr="00EA087E" w:rsidRDefault="00503D6E" w:rsidP="00EA087E">
      <w:pPr>
        <w:spacing w:line="360" w:lineRule="auto"/>
        <w:rPr>
          <w:rFonts w:ascii="Arial" w:hAnsi="Arial" w:cs="Arial"/>
          <w:sz w:val="24"/>
          <w:szCs w:val="24"/>
        </w:rPr>
      </w:pPr>
      <w:r w:rsidRPr="001E51A4">
        <w:rPr>
          <w:rFonts w:ascii="Arial" w:hAnsi="Arial" w:cs="Arial"/>
          <w:b/>
          <w:color w:val="000000"/>
          <w:sz w:val="24"/>
          <w:szCs w:val="24"/>
          <w:highlight w:val="white"/>
        </w:rPr>
        <w:t>Valinhos/SP</w:t>
      </w:r>
    </w:p>
    <w:p w14:paraId="209E08E7" w14:textId="77777777" w:rsidR="00506CA2" w:rsidRDefault="00506CA2" w:rsidP="00957710">
      <w:pPr>
        <w:tabs>
          <w:tab w:val="left" w:pos="2835"/>
        </w:tabs>
        <w:spacing w:line="360" w:lineRule="auto"/>
        <w:ind w:left="2835"/>
        <w:jc w:val="both"/>
      </w:pPr>
      <w:r>
        <w:rPr>
          <w:rFonts w:ascii="Arial" w:hAnsi="Arial" w:cs="Arial"/>
          <w:b/>
          <w:sz w:val="24"/>
          <w:szCs w:val="24"/>
          <w:u w:val="single"/>
        </w:rPr>
        <w:lastRenderedPageBreak/>
        <w:t>PROJETO DE LEI</w:t>
      </w:r>
    </w:p>
    <w:p w14:paraId="69C83FC3" w14:textId="6755034B" w:rsidR="00506CA2" w:rsidRDefault="00506CA2" w:rsidP="00506CA2">
      <w:pPr>
        <w:spacing w:line="360" w:lineRule="auto"/>
        <w:ind w:left="2835"/>
        <w:jc w:val="both"/>
      </w:pPr>
      <w:r>
        <w:rPr>
          <w:rFonts w:ascii="Arial" w:hAnsi="Arial" w:cs="Arial"/>
          <w:b/>
          <w:bCs/>
          <w:sz w:val="24"/>
          <w:szCs w:val="24"/>
        </w:rPr>
        <w:t xml:space="preserve">Dispõe sobre a manutenção de licenças e direitos de alocação, ocupação, permanência e funcionamento concedidos ou a se conceder </w:t>
      </w:r>
      <w:r w:rsidR="00385980">
        <w:rPr>
          <w:rFonts w:ascii="Arial" w:hAnsi="Arial" w:cs="Arial"/>
          <w:b/>
          <w:bCs/>
          <w:sz w:val="24"/>
          <w:szCs w:val="24"/>
        </w:rPr>
        <w:t>às</w:t>
      </w:r>
      <w:r>
        <w:rPr>
          <w:rFonts w:ascii="Arial" w:hAnsi="Arial" w:cs="Arial"/>
          <w:b/>
          <w:bCs/>
          <w:sz w:val="24"/>
          <w:szCs w:val="24"/>
        </w:rPr>
        <w:t xml:space="preserve"> empresas públicas ou privadas devidamente constituídas e d</w:t>
      </w:r>
      <w:r w:rsidR="00385980">
        <w:rPr>
          <w:rFonts w:ascii="Arial" w:hAnsi="Arial" w:cs="Arial"/>
          <w:b/>
          <w:bCs/>
          <w:sz w:val="24"/>
          <w:szCs w:val="24"/>
        </w:rPr>
        <w:t>á</w:t>
      </w:r>
      <w:r>
        <w:rPr>
          <w:rFonts w:ascii="Arial" w:hAnsi="Arial" w:cs="Arial"/>
          <w:b/>
          <w:bCs/>
          <w:sz w:val="24"/>
          <w:szCs w:val="24"/>
        </w:rPr>
        <w:t xml:space="preserve"> outras providências</w:t>
      </w:r>
      <w:r>
        <w:rPr>
          <w:rFonts w:ascii="Arial" w:hAnsi="Arial"/>
          <w:b/>
          <w:sz w:val="24"/>
        </w:rPr>
        <w:t>.</w:t>
      </w:r>
      <w:r>
        <w:rPr>
          <w:rFonts w:ascii="Arial" w:hAnsi="Arial" w:cs="Arial"/>
          <w:b/>
          <w:bCs/>
          <w:sz w:val="24"/>
          <w:szCs w:val="24"/>
        </w:rPr>
        <w:t xml:space="preserve"> </w:t>
      </w:r>
    </w:p>
    <w:p w14:paraId="4242FE5F" w14:textId="77777777" w:rsidR="00506CA2" w:rsidRDefault="00506CA2" w:rsidP="00506CA2">
      <w:pPr>
        <w:tabs>
          <w:tab w:val="left" w:pos="2520"/>
        </w:tabs>
        <w:spacing w:line="360" w:lineRule="auto"/>
        <w:jc w:val="both"/>
        <w:rPr>
          <w:rFonts w:ascii="Arial" w:hAnsi="Arial" w:cs="Arial"/>
          <w:b/>
          <w:sz w:val="24"/>
          <w:szCs w:val="24"/>
        </w:rPr>
      </w:pPr>
    </w:p>
    <w:p w14:paraId="1F2556E2" w14:textId="77777777" w:rsidR="00506CA2" w:rsidRDefault="00506CA2" w:rsidP="00506CA2">
      <w:pPr>
        <w:tabs>
          <w:tab w:val="left" w:pos="2520"/>
        </w:tabs>
        <w:spacing w:line="360" w:lineRule="auto"/>
        <w:jc w:val="both"/>
        <w:rPr>
          <w:rFonts w:ascii="Arial" w:hAnsi="Arial" w:cs="Arial"/>
          <w:b/>
          <w:sz w:val="24"/>
          <w:szCs w:val="24"/>
        </w:rPr>
      </w:pPr>
    </w:p>
    <w:p w14:paraId="7682E3CE" w14:textId="77777777" w:rsidR="00506CA2" w:rsidRDefault="00506CA2" w:rsidP="00506CA2">
      <w:pPr>
        <w:tabs>
          <w:tab w:val="left" w:pos="2835"/>
        </w:tabs>
        <w:spacing w:before="240" w:line="360" w:lineRule="auto"/>
        <w:jc w:val="both"/>
        <w:rPr>
          <w:rFonts w:ascii="Arial" w:hAnsi="Arial" w:cs="Arial"/>
          <w:sz w:val="24"/>
          <w:szCs w:val="24"/>
        </w:rPr>
      </w:pPr>
      <w:r>
        <w:rPr>
          <w:rFonts w:ascii="Arial" w:hAnsi="Arial" w:cs="Arial"/>
          <w:sz w:val="24"/>
          <w:szCs w:val="24"/>
        </w:rPr>
        <w:tab/>
      </w:r>
      <w:r>
        <w:rPr>
          <w:rFonts w:ascii="Arial" w:hAnsi="Arial" w:cs="Arial"/>
          <w:b/>
          <w:sz w:val="24"/>
          <w:szCs w:val="24"/>
        </w:rPr>
        <w:t>LUCIMARA ROSSI DE GODOY,</w:t>
      </w:r>
      <w:r>
        <w:rPr>
          <w:rFonts w:ascii="Arial" w:hAnsi="Arial" w:cs="Arial"/>
          <w:sz w:val="24"/>
          <w:szCs w:val="24"/>
        </w:rPr>
        <w:t xml:space="preserve"> Prefeita do Município de Valinhos, no uso das atribuições que lhe são conferidas pelo art. 80, inciso III, da Lei Orgânica do Município,</w:t>
      </w:r>
    </w:p>
    <w:p w14:paraId="1276B788" w14:textId="77777777" w:rsidR="00957710" w:rsidRDefault="00506CA2" w:rsidP="00957710">
      <w:pPr>
        <w:tabs>
          <w:tab w:val="left" w:pos="2835"/>
        </w:tabs>
        <w:spacing w:line="360" w:lineRule="auto"/>
        <w:jc w:val="both"/>
        <w:rPr>
          <w:rFonts w:ascii="Arial" w:hAnsi="Arial" w:cs="Arial"/>
          <w:b/>
          <w:sz w:val="24"/>
          <w:szCs w:val="24"/>
        </w:rPr>
      </w:pPr>
      <w:r>
        <w:rPr>
          <w:rFonts w:ascii="Arial" w:hAnsi="Arial" w:cs="Arial"/>
          <w:b/>
          <w:sz w:val="24"/>
          <w:szCs w:val="24"/>
        </w:rPr>
        <w:tab/>
      </w:r>
    </w:p>
    <w:p w14:paraId="166A4F86" w14:textId="7D828008" w:rsidR="00506CA2" w:rsidRDefault="00506CA2" w:rsidP="00957710">
      <w:pPr>
        <w:tabs>
          <w:tab w:val="left" w:pos="2835"/>
        </w:tabs>
        <w:spacing w:line="360" w:lineRule="auto"/>
        <w:ind w:firstLine="2835"/>
        <w:jc w:val="both"/>
        <w:rPr>
          <w:rFonts w:ascii="Arial" w:hAnsi="Arial" w:cs="Arial"/>
          <w:sz w:val="24"/>
          <w:szCs w:val="24"/>
        </w:rPr>
      </w:pPr>
      <w:r>
        <w:rPr>
          <w:rFonts w:ascii="Arial" w:hAnsi="Arial" w:cs="Arial"/>
          <w:b/>
          <w:sz w:val="24"/>
          <w:szCs w:val="24"/>
        </w:rPr>
        <w:t>FAZ SABER</w:t>
      </w:r>
      <w:r>
        <w:rPr>
          <w:rFonts w:ascii="Arial" w:hAnsi="Arial" w:cs="Arial"/>
          <w:sz w:val="24"/>
          <w:szCs w:val="24"/>
        </w:rPr>
        <w:t xml:space="preserve"> que a Câmara Municipal aprovou e ela sanciona e promulga a seguinte Lei:</w:t>
      </w:r>
    </w:p>
    <w:p w14:paraId="6DC19CAB" w14:textId="77777777" w:rsidR="00105361" w:rsidRDefault="00105361" w:rsidP="00957710">
      <w:pPr>
        <w:tabs>
          <w:tab w:val="left" w:pos="2835"/>
        </w:tabs>
        <w:spacing w:line="360" w:lineRule="auto"/>
        <w:ind w:firstLine="2835"/>
        <w:jc w:val="both"/>
        <w:rPr>
          <w:rFonts w:ascii="Arial" w:hAnsi="Arial" w:cs="Arial"/>
          <w:sz w:val="24"/>
          <w:szCs w:val="24"/>
        </w:rPr>
      </w:pPr>
    </w:p>
    <w:p w14:paraId="5A5F803D" w14:textId="6C1CF576" w:rsidR="00506CA2" w:rsidRDefault="00506CA2" w:rsidP="00105361">
      <w:pPr>
        <w:tabs>
          <w:tab w:val="left" w:pos="2835"/>
        </w:tabs>
        <w:spacing w:line="360" w:lineRule="auto"/>
        <w:jc w:val="both"/>
        <w:rPr>
          <w:rFonts w:ascii="Arial" w:hAnsi="Arial" w:cs="Arial"/>
          <w:sz w:val="24"/>
          <w:szCs w:val="24"/>
        </w:rPr>
      </w:pPr>
      <w:r>
        <w:rPr>
          <w:rFonts w:ascii="Arial" w:hAnsi="Arial" w:cs="Arial"/>
          <w:sz w:val="24"/>
          <w:szCs w:val="24"/>
        </w:rPr>
        <w:tab/>
      </w:r>
      <w:bookmarkStart w:id="1" w:name="_Hlk152749370"/>
      <w:r>
        <w:rPr>
          <w:rFonts w:ascii="Arial" w:hAnsi="Arial" w:cs="Arial"/>
          <w:b/>
          <w:bCs/>
          <w:color w:val="000000" w:themeColor="text1"/>
          <w:sz w:val="24"/>
          <w:szCs w:val="24"/>
        </w:rPr>
        <w:t>Art. 1º</w:t>
      </w:r>
      <w:r>
        <w:rPr>
          <w:rFonts w:ascii="Arial" w:hAnsi="Arial" w:cs="Arial"/>
          <w:color w:val="000000" w:themeColor="text1"/>
          <w:sz w:val="24"/>
          <w:szCs w:val="24"/>
        </w:rPr>
        <w:t xml:space="preserve"> </w:t>
      </w:r>
      <w:bookmarkEnd w:id="1"/>
      <w:r>
        <w:rPr>
          <w:rFonts w:ascii="Arial" w:hAnsi="Arial" w:cs="Arial"/>
          <w:sz w:val="24"/>
          <w:szCs w:val="24"/>
        </w:rPr>
        <w:t xml:space="preserve">Esta </w:t>
      </w:r>
      <w:r w:rsidR="00957710">
        <w:rPr>
          <w:rFonts w:ascii="Arial" w:hAnsi="Arial" w:cs="Arial"/>
          <w:sz w:val="24"/>
          <w:szCs w:val="24"/>
        </w:rPr>
        <w:t>L</w:t>
      </w:r>
      <w:r>
        <w:rPr>
          <w:rFonts w:ascii="Arial" w:hAnsi="Arial" w:cs="Arial"/>
          <w:sz w:val="24"/>
          <w:szCs w:val="24"/>
        </w:rPr>
        <w:t xml:space="preserve">ei estabelece normas complementares ao direito de funcionamento e ocupação concedido e a se conceder </w:t>
      </w:r>
      <w:r w:rsidR="00385980">
        <w:rPr>
          <w:rFonts w:ascii="Arial" w:hAnsi="Arial" w:cs="Arial"/>
          <w:sz w:val="24"/>
          <w:szCs w:val="24"/>
        </w:rPr>
        <w:t>às</w:t>
      </w:r>
      <w:r>
        <w:rPr>
          <w:rFonts w:ascii="Arial" w:hAnsi="Arial" w:cs="Arial"/>
          <w:sz w:val="24"/>
          <w:szCs w:val="24"/>
        </w:rPr>
        <w:t xml:space="preserve"> empresas públicas e privadas, com ou sem fins lucrativos, pela administração pública municipal em conformidade com o Plano Diretor relativo ao uso e ocupação do solo e suas respectivas licenças de funcionamento.</w:t>
      </w:r>
    </w:p>
    <w:p w14:paraId="1CC77828" w14:textId="5E7B82C0" w:rsidR="00506CA2" w:rsidRDefault="00506CA2" w:rsidP="00105361">
      <w:pPr>
        <w:tabs>
          <w:tab w:val="left" w:pos="2835"/>
        </w:tabs>
        <w:spacing w:line="360" w:lineRule="auto"/>
        <w:jc w:val="both"/>
        <w:rPr>
          <w:rFonts w:ascii="Arial" w:hAnsi="Arial" w:cs="Arial"/>
          <w:color w:val="000000" w:themeColor="text1"/>
          <w:sz w:val="24"/>
          <w:szCs w:val="24"/>
        </w:rPr>
      </w:pPr>
      <w:r>
        <w:rPr>
          <w:rFonts w:ascii="Arial" w:hAnsi="Arial" w:cs="Arial"/>
          <w:b/>
          <w:bCs/>
          <w:color w:val="000000" w:themeColor="text1"/>
          <w:sz w:val="24"/>
          <w:szCs w:val="24"/>
        </w:rPr>
        <w:t xml:space="preserve"> </w:t>
      </w:r>
      <w:r>
        <w:rPr>
          <w:rFonts w:ascii="Arial" w:hAnsi="Arial" w:cs="Arial"/>
          <w:b/>
          <w:bCs/>
          <w:color w:val="000000" w:themeColor="text1"/>
          <w:sz w:val="24"/>
          <w:szCs w:val="24"/>
        </w:rPr>
        <w:tab/>
        <w:t>Parágrafo único.</w:t>
      </w:r>
      <w:r>
        <w:rPr>
          <w:rFonts w:ascii="Arial" w:hAnsi="Arial" w:cs="Arial"/>
          <w:color w:val="000000" w:themeColor="text1"/>
          <w:sz w:val="24"/>
          <w:szCs w:val="24"/>
        </w:rPr>
        <w:t xml:space="preserve"> Considerando os incisos I, II, III, IV, V, VII, VIII e IX do </w:t>
      </w:r>
      <w:r w:rsidR="00385980">
        <w:rPr>
          <w:rFonts w:ascii="Arial" w:hAnsi="Arial" w:cs="Arial"/>
          <w:color w:val="000000" w:themeColor="text1"/>
          <w:sz w:val="24"/>
          <w:szCs w:val="24"/>
        </w:rPr>
        <w:t>a</w:t>
      </w:r>
      <w:r>
        <w:rPr>
          <w:rFonts w:ascii="Arial" w:hAnsi="Arial" w:cs="Arial"/>
          <w:color w:val="000000" w:themeColor="text1"/>
          <w:sz w:val="24"/>
          <w:szCs w:val="24"/>
        </w:rPr>
        <w:t xml:space="preserve">rt. 30 e o </w:t>
      </w:r>
      <w:r w:rsidRPr="00385980">
        <w:rPr>
          <w:rFonts w:ascii="Arial" w:hAnsi="Arial" w:cs="Arial"/>
          <w:i/>
          <w:iCs/>
          <w:color w:val="000000" w:themeColor="text1"/>
          <w:sz w:val="24"/>
          <w:szCs w:val="24"/>
        </w:rPr>
        <w:t>caput</w:t>
      </w:r>
      <w:r>
        <w:rPr>
          <w:rFonts w:ascii="Arial" w:hAnsi="Arial" w:cs="Arial"/>
          <w:color w:val="000000" w:themeColor="text1"/>
          <w:sz w:val="24"/>
          <w:szCs w:val="24"/>
        </w:rPr>
        <w:t xml:space="preserve"> do art. 182 da CF, bem como os §§ I, II, III, IV, VI e a alínea </w:t>
      </w:r>
      <w:r w:rsidR="00385980">
        <w:rPr>
          <w:rFonts w:ascii="Arial" w:hAnsi="Arial" w:cs="Arial"/>
          <w:color w:val="000000" w:themeColor="text1"/>
          <w:sz w:val="24"/>
          <w:szCs w:val="24"/>
        </w:rPr>
        <w:t>“b”</w:t>
      </w:r>
      <w:r>
        <w:rPr>
          <w:rFonts w:ascii="Arial" w:hAnsi="Arial" w:cs="Arial"/>
          <w:color w:val="000000" w:themeColor="text1"/>
          <w:sz w:val="24"/>
          <w:szCs w:val="24"/>
        </w:rPr>
        <w:t xml:space="preserve"> dos </w:t>
      </w:r>
      <w:proofErr w:type="spellStart"/>
      <w:r>
        <w:rPr>
          <w:rFonts w:ascii="Arial" w:hAnsi="Arial" w:cs="Arial"/>
          <w:color w:val="000000" w:themeColor="text1"/>
          <w:sz w:val="24"/>
          <w:szCs w:val="24"/>
        </w:rPr>
        <w:t>arts</w:t>
      </w:r>
      <w:proofErr w:type="spellEnd"/>
      <w:r>
        <w:rPr>
          <w:rFonts w:ascii="Arial" w:hAnsi="Arial" w:cs="Arial"/>
          <w:color w:val="000000" w:themeColor="text1"/>
          <w:sz w:val="24"/>
          <w:szCs w:val="24"/>
        </w:rPr>
        <w:t xml:space="preserve">. 2º, 39 e 40 da Lei Federal nº 10.257, de 10 de julho de 2001, que conferem competência ao </w:t>
      </w:r>
      <w:r w:rsidR="00957710">
        <w:rPr>
          <w:rFonts w:ascii="Arial" w:hAnsi="Arial" w:cs="Arial"/>
          <w:color w:val="000000" w:themeColor="text1"/>
          <w:sz w:val="24"/>
          <w:szCs w:val="24"/>
        </w:rPr>
        <w:t>M</w:t>
      </w:r>
      <w:r>
        <w:rPr>
          <w:rFonts w:ascii="Arial" w:hAnsi="Arial" w:cs="Arial"/>
          <w:color w:val="000000" w:themeColor="text1"/>
          <w:sz w:val="24"/>
          <w:szCs w:val="24"/>
        </w:rPr>
        <w:t>unicípio para regular sobre questões referentes ao uso de seu território.</w:t>
      </w:r>
    </w:p>
    <w:p w14:paraId="6797F893" w14:textId="77777777" w:rsidR="00385980" w:rsidRDefault="00385980" w:rsidP="00385980">
      <w:pPr>
        <w:tabs>
          <w:tab w:val="left" w:pos="2835"/>
        </w:tabs>
        <w:spacing w:line="360" w:lineRule="auto"/>
        <w:ind w:firstLine="2835"/>
        <w:jc w:val="both"/>
        <w:rPr>
          <w:rFonts w:ascii="Arial" w:hAnsi="Arial" w:cs="Arial"/>
          <w:b/>
          <w:bCs/>
          <w:color w:val="000000" w:themeColor="text1"/>
          <w:sz w:val="24"/>
          <w:szCs w:val="24"/>
        </w:rPr>
      </w:pPr>
    </w:p>
    <w:p w14:paraId="5CCAB51C" w14:textId="22E5DE90" w:rsidR="00385980" w:rsidRPr="00385980" w:rsidRDefault="00506CA2" w:rsidP="00385980">
      <w:pPr>
        <w:tabs>
          <w:tab w:val="left" w:pos="2835"/>
        </w:tabs>
        <w:spacing w:line="360" w:lineRule="auto"/>
        <w:ind w:firstLine="2835"/>
        <w:jc w:val="both"/>
        <w:rPr>
          <w:rFonts w:ascii="Arial" w:hAnsi="Arial" w:cs="Arial"/>
          <w:color w:val="000000" w:themeColor="text1"/>
          <w:sz w:val="24"/>
          <w:szCs w:val="24"/>
        </w:rPr>
      </w:pPr>
      <w:r>
        <w:rPr>
          <w:rFonts w:ascii="Arial" w:hAnsi="Arial" w:cs="Arial"/>
          <w:b/>
          <w:bCs/>
          <w:color w:val="000000" w:themeColor="text1"/>
          <w:sz w:val="24"/>
          <w:szCs w:val="24"/>
        </w:rPr>
        <w:t>Art. 2º</w:t>
      </w:r>
      <w:r>
        <w:rPr>
          <w:rFonts w:ascii="Arial" w:hAnsi="Arial" w:cs="Arial"/>
          <w:color w:val="000000" w:themeColor="text1"/>
          <w:sz w:val="24"/>
          <w:szCs w:val="24"/>
        </w:rPr>
        <w:t xml:space="preserve"> </w:t>
      </w:r>
      <w:r w:rsidR="00385980" w:rsidRPr="00385980">
        <w:rPr>
          <w:rFonts w:ascii="Arial" w:hAnsi="Arial" w:cs="Arial"/>
          <w:color w:val="000000" w:themeColor="text1"/>
          <w:sz w:val="24"/>
          <w:szCs w:val="24"/>
        </w:rPr>
        <w:t>As instituições públicas e privadas, com ou sem fins lucrativos, que já possuem autorização municipal para suas atividades, poderão mantê-las a partir da data de publicação desta Lei.</w:t>
      </w:r>
    </w:p>
    <w:p w14:paraId="1F083768" w14:textId="5E55CDBE" w:rsidR="00506CA2" w:rsidRDefault="00506CA2" w:rsidP="00105361">
      <w:pPr>
        <w:tabs>
          <w:tab w:val="left" w:pos="2835"/>
        </w:tabs>
        <w:spacing w:line="360" w:lineRule="auto"/>
        <w:ind w:firstLine="2835"/>
        <w:jc w:val="both"/>
        <w:rPr>
          <w:rFonts w:ascii="Arial" w:hAnsi="Arial" w:cs="Arial"/>
          <w:color w:val="000000" w:themeColor="text1"/>
          <w:sz w:val="24"/>
          <w:szCs w:val="24"/>
        </w:rPr>
      </w:pPr>
      <w:r>
        <w:rPr>
          <w:rFonts w:ascii="Arial" w:hAnsi="Arial" w:cs="Arial"/>
          <w:color w:val="000000" w:themeColor="text1"/>
          <w:sz w:val="24"/>
          <w:szCs w:val="24"/>
        </w:rPr>
        <w:t xml:space="preserve">§ 1º Entende-se, previamente autorizadas, as pessoas jurídicas que já estiverem com suas certidões de uso e ocupação de solo e alvará </w:t>
      </w:r>
      <w:r>
        <w:rPr>
          <w:rFonts w:ascii="Arial" w:hAnsi="Arial" w:cs="Arial"/>
          <w:color w:val="000000" w:themeColor="text1"/>
          <w:sz w:val="24"/>
          <w:szCs w:val="24"/>
        </w:rPr>
        <w:lastRenderedPageBreak/>
        <w:t xml:space="preserve">de funcionamento, ou documentos similares emitidos pelos municípios, mesmo que temporários, emitidos e válidos ou com processo de renovação ou pedido inicial em andamento, devidamente protocolado, no momento da publicação desta </w:t>
      </w:r>
      <w:r w:rsidR="00105361">
        <w:rPr>
          <w:rFonts w:ascii="Arial" w:hAnsi="Arial" w:cs="Arial"/>
          <w:color w:val="000000" w:themeColor="text1"/>
          <w:sz w:val="24"/>
          <w:szCs w:val="24"/>
        </w:rPr>
        <w:t>L</w:t>
      </w:r>
      <w:r>
        <w:rPr>
          <w:rFonts w:ascii="Arial" w:hAnsi="Arial" w:cs="Arial"/>
          <w:color w:val="000000" w:themeColor="text1"/>
          <w:sz w:val="24"/>
          <w:szCs w:val="24"/>
        </w:rPr>
        <w:t xml:space="preserve">ei junto ao </w:t>
      </w:r>
      <w:r w:rsidR="00105361">
        <w:rPr>
          <w:rFonts w:ascii="Arial" w:hAnsi="Arial" w:cs="Arial"/>
          <w:color w:val="000000" w:themeColor="text1"/>
          <w:sz w:val="24"/>
          <w:szCs w:val="24"/>
        </w:rPr>
        <w:t>M</w:t>
      </w:r>
      <w:r>
        <w:rPr>
          <w:rFonts w:ascii="Arial" w:hAnsi="Arial" w:cs="Arial"/>
          <w:color w:val="000000" w:themeColor="text1"/>
          <w:sz w:val="24"/>
          <w:szCs w:val="24"/>
        </w:rPr>
        <w:t>unicípio</w:t>
      </w:r>
      <w:r w:rsidR="00385980">
        <w:rPr>
          <w:rFonts w:ascii="Arial" w:hAnsi="Arial" w:cs="Arial"/>
          <w:color w:val="000000" w:themeColor="text1"/>
          <w:sz w:val="24"/>
          <w:szCs w:val="24"/>
        </w:rPr>
        <w:t>.</w:t>
      </w:r>
    </w:p>
    <w:p w14:paraId="194241C9" w14:textId="7A751389" w:rsidR="00506CA2" w:rsidRDefault="00506CA2" w:rsidP="00105361">
      <w:pPr>
        <w:tabs>
          <w:tab w:val="left" w:pos="2835"/>
        </w:tabs>
        <w:spacing w:line="360" w:lineRule="auto"/>
        <w:ind w:firstLine="2835"/>
        <w:jc w:val="both"/>
        <w:rPr>
          <w:rFonts w:ascii="Arial" w:hAnsi="Arial" w:cs="Arial"/>
          <w:b/>
          <w:bCs/>
          <w:color w:val="000000" w:themeColor="text1"/>
          <w:sz w:val="24"/>
          <w:szCs w:val="24"/>
        </w:rPr>
      </w:pPr>
      <w:r>
        <w:rPr>
          <w:rFonts w:ascii="Arial" w:hAnsi="Arial" w:cs="Arial"/>
          <w:color w:val="000000" w:themeColor="text1"/>
          <w:sz w:val="24"/>
          <w:szCs w:val="24"/>
        </w:rPr>
        <w:t>§ 2º Em caso de solicitação em curso de certidão de uso e ocupação de solo e ou alvará de funcionamento, de projeto já executado pelo solicitante ou em execução, a administração pública deverá seguir o rito processual no momento da solicitação e suas consequentes regras</w:t>
      </w:r>
      <w:r w:rsidR="00C83736">
        <w:rPr>
          <w:rFonts w:ascii="Arial" w:hAnsi="Arial" w:cs="Arial"/>
          <w:color w:val="000000" w:themeColor="text1"/>
          <w:sz w:val="24"/>
          <w:szCs w:val="24"/>
        </w:rPr>
        <w:t>, f</w:t>
      </w:r>
      <w:r>
        <w:rPr>
          <w:rFonts w:ascii="Arial" w:hAnsi="Arial" w:cs="Arial"/>
          <w:color w:val="000000" w:themeColor="text1"/>
          <w:sz w:val="24"/>
          <w:szCs w:val="24"/>
        </w:rPr>
        <w:t>indado os processos em andamento e considerados “indeferidos”, não cabendo mais a possibilidade de recurso ou adequação para manutenção do pedido, a pessoa jurídica solicitante deverá se adequar as novas regras pertinente mediante nova solicitação</w:t>
      </w:r>
      <w:r w:rsidR="00385980">
        <w:rPr>
          <w:rFonts w:ascii="Arial" w:hAnsi="Arial" w:cs="Arial"/>
          <w:color w:val="000000" w:themeColor="text1"/>
          <w:sz w:val="24"/>
          <w:szCs w:val="24"/>
        </w:rPr>
        <w:t>.</w:t>
      </w:r>
    </w:p>
    <w:p w14:paraId="1DE28DEB" w14:textId="1C07DB48" w:rsidR="00506CA2" w:rsidRDefault="00506CA2" w:rsidP="00105361">
      <w:pPr>
        <w:tabs>
          <w:tab w:val="left" w:pos="2835"/>
        </w:tabs>
        <w:spacing w:line="360" w:lineRule="auto"/>
        <w:ind w:firstLine="2835"/>
        <w:jc w:val="both"/>
        <w:rPr>
          <w:rFonts w:ascii="Arial" w:hAnsi="Arial" w:cs="Arial"/>
          <w:b/>
          <w:bCs/>
          <w:color w:val="000000" w:themeColor="text1"/>
          <w:sz w:val="24"/>
          <w:szCs w:val="24"/>
        </w:rPr>
      </w:pPr>
      <w:r>
        <w:rPr>
          <w:rFonts w:ascii="Arial" w:hAnsi="Arial" w:cs="Arial"/>
          <w:color w:val="000000" w:themeColor="text1"/>
          <w:sz w:val="24"/>
          <w:szCs w:val="24"/>
        </w:rPr>
        <w:t>§ 3º</w:t>
      </w:r>
      <w:r>
        <w:rPr>
          <w:rFonts w:ascii="Arial" w:hAnsi="Arial" w:cs="Arial"/>
          <w:b/>
          <w:bCs/>
          <w:color w:val="000000" w:themeColor="text1"/>
          <w:sz w:val="24"/>
          <w:szCs w:val="24"/>
        </w:rPr>
        <w:t xml:space="preserve"> </w:t>
      </w:r>
      <w:r>
        <w:rPr>
          <w:rFonts w:ascii="Arial" w:hAnsi="Arial" w:cs="Arial"/>
          <w:color w:val="000000" w:themeColor="text1"/>
          <w:sz w:val="24"/>
          <w:szCs w:val="24"/>
        </w:rPr>
        <w:t xml:space="preserve">Caso o motivo do indeferimento </w:t>
      </w:r>
      <w:r w:rsidR="00385980">
        <w:rPr>
          <w:rFonts w:ascii="Arial" w:hAnsi="Arial" w:cs="Arial"/>
          <w:color w:val="000000" w:themeColor="text1"/>
          <w:sz w:val="24"/>
          <w:szCs w:val="24"/>
        </w:rPr>
        <w:t>previsto</w:t>
      </w:r>
      <w:r>
        <w:rPr>
          <w:rFonts w:ascii="Arial" w:hAnsi="Arial" w:cs="Arial"/>
          <w:color w:val="000000" w:themeColor="text1"/>
          <w:sz w:val="24"/>
          <w:szCs w:val="24"/>
        </w:rPr>
        <w:t xml:space="preserve"> </w:t>
      </w:r>
      <w:r w:rsidR="00385980">
        <w:rPr>
          <w:rFonts w:ascii="Arial" w:hAnsi="Arial" w:cs="Arial"/>
          <w:color w:val="000000" w:themeColor="text1"/>
          <w:sz w:val="24"/>
          <w:szCs w:val="24"/>
        </w:rPr>
        <w:t>no</w:t>
      </w:r>
      <w:r>
        <w:rPr>
          <w:rFonts w:ascii="Arial" w:hAnsi="Arial" w:cs="Arial"/>
          <w:color w:val="000000" w:themeColor="text1"/>
          <w:sz w:val="24"/>
          <w:szCs w:val="24"/>
        </w:rPr>
        <w:t xml:space="preserve"> </w:t>
      </w:r>
      <w:r w:rsidR="00385980">
        <w:rPr>
          <w:rFonts w:ascii="Arial" w:hAnsi="Arial" w:cs="Arial"/>
          <w:color w:val="000000" w:themeColor="text1"/>
          <w:sz w:val="24"/>
          <w:szCs w:val="24"/>
        </w:rPr>
        <w:t>§ 2º</w:t>
      </w:r>
      <w:r>
        <w:rPr>
          <w:rFonts w:ascii="Arial" w:hAnsi="Arial" w:cs="Arial"/>
          <w:color w:val="000000" w:themeColor="text1"/>
          <w:sz w:val="24"/>
          <w:szCs w:val="24"/>
        </w:rPr>
        <w:t xml:space="preserve">, seja </w:t>
      </w:r>
      <w:r w:rsidR="00385980">
        <w:rPr>
          <w:rFonts w:ascii="Arial" w:hAnsi="Arial" w:cs="Arial"/>
          <w:color w:val="000000" w:themeColor="text1"/>
          <w:sz w:val="24"/>
          <w:szCs w:val="24"/>
        </w:rPr>
        <w:t xml:space="preserve">nos </w:t>
      </w:r>
      <w:r>
        <w:rPr>
          <w:rFonts w:ascii="Arial" w:hAnsi="Arial" w:cs="Arial"/>
          <w:color w:val="000000" w:themeColor="text1"/>
          <w:sz w:val="24"/>
          <w:szCs w:val="24"/>
        </w:rPr>
        <w:t xml:space="preserve">aspectos de execução da obra em andamento, será dada possibilidade de adequação e em caso de obra já executada, será dado prazo não inferior a 24 </w:t>
      </w:r>
      <w:r w:rsidR="004B1C33">
        <w:rPr>
          <w:rFonts w:ascii="Arial" w:hAnsi="Arial" w:cs="Arial"/>
          <w:color w:val="000000" w:themeColor="text1"/>
          <w:sz w:val="24"/>
          <w:szCs w:val="24"/>
        </w:rPr>
        <w:t xml:space="preserve">(vinte e quatro) </w:t>
      </w:r>
      <w:r>
        <w:rPr>
          <w:rFonts w:ascii="Arial" w:hAnsi="Arial" w:cs="Arial"/>
          <w:color w:val="000000" w:themeColor="text1"/>
          <w:sz w:val="24"/>
          <w:szCs w:val="24"/>
        </w:rPr>
        <w:t xml:space="preserve">meses para adequação que levará em consideração o impacto da obra a ser executada, realidade financeira da empresa afetada e investimento necessário </w:t>
      </w:r>
      <w:r w:rsidR="00C83736">
        <w:rPr>
          <w:rFonts w:ascii="Arial" w:hAnsi="Arial" w:cs="Arial"/>
          <w:color w:val="000000" w:themeColor="text1"/>
          <w:sz w:val="24"/>
          <w:szCs w:val="24"/>
        </w:rPr>
        <w:t>à</w:t>
      </w:r>
      <w:r>
        <w:rPr>
          <w:rFonts w:ascii="Arial" w:hAnsi="Arial" w:cs="Arial"/>
          <w:color w:val="000000" w:themeColor="text1"/>
          <w:sz w:val="24"/>
          <w:szCs w:val="24"/>
        </w:rPr>
        <w:t xml:space="preserve"> sua execução, através de projeto emitido por engenheiro ou arquiteto, constando:</w:t>
      </w:r>
    </w:p>
    <w:p w14:paraId="176B384E" w14:textId="4C70F6FC" w:rsidR="00506CA2" w:rsidRDefault="00105361" w:rsidP="00105361">
      <w:pPr>
        <w:pStyle w:val="PargrafodaLista"/>
        <w:numPr>
          <w:ilvl w:val="0"/>
          <w:numId w:val="4"/>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p</w:t>
      </w:r>
      <w:r w:rsidR="00506CA2">
        <w:rPr>
          <w:rFonts w:ascii="Arial" w:hAnsi="Arial" w:cs="Arial"/>
          <w:color w:val="000000" w:themeColor="text1"/>
          <w:sz w:val="24"/>
          <w:szCs w:val="24"/>
        </w:rPr>
        <w:t xml:space="preserve">rojeto a ser executado ou adequado; </w:t>
      </w:r>
    </w:p>
    <w:p w14:paraId="075BCA34" w14:textId="75CDE31B" w:rsidR="00506CA2" w:rsidRDefault="00105361" w:rsidP="00105361">
      <w:pPr>
        <w:pStyle w:val="PargrafodaLista"/>
        <w:numPr>
          <w:ilvl w:val="0"/>
          <w:numId w:val="4"/>
        </w:numPr>
        <w:spacing w:line="360" w:lineRule="auto"/>
        <w:jc w:val="both"/>
        <w:rPr>
          <w:rFonts w:ascii="Arial" w:hAnsi="Arial" w:cs="Arial"/>
          <w:b/>
          <w:bCs/>
          <w:color w:val="000000" w:themeColor="text1"/>
          <w:sz w:val="24"/>
          <w:szCs w:val="24"/>
        </w:rPr>
      </w:pPr>
      <w:r>
        <w:rPr>
          <w:rFonts w:ascii="Arial" w:hAnsi="Arial" w:cs="Arial"/>
          <w:color w:val="000000" w:themeColor="text1"/>
          <w:sz w:val="24"/>
          <w:szCs w:val="24"/>
        </w:rPr>
        <w:t>p</w:t>
      </w:r>
      <w:r w:rsidR="00506CA2">
        <w:rPr>
          <w:rFonts w:ascii="Arial" w:hAnsi="Arial" w:cs="Arial"/>
          <w:color w:val="000000" w:themeColor="text1"/>
          <w:sz w:val="24"/>
          <w:szCs w:val="24"/>
        </w:rPr>
        <w:t xml:space="preserve">lanilha financeira para realização total do projeto; </w:t>
      </w:r>
    </w:p>
    <w:p w14:paraId="6768D367" w14:textId="52EECB27" w:rsidR="00506CA2" w:rsidRDefault="00105361" w:rsidP="00105361">
      <w:pPr>
        <w:pStyle w:val="PargrafodaLista"/>
        <w:numPr>
          <w:ilvl w:val="0"/>
          <w:numId w:val="4"/>
        </w:numPr>
        <w:spacing w:line="360" w:lineRule="auto"/>
        <w:jc w:val="both"/>
        <w:rPr>
          <w:rFonts w:ascii="Arial" w:hAnsi="Arial" w:cs="Arial"/>
          <w:b/>
          <w:bCs/>
          <w:color w:val="000000" w:themeColor="text1"/>
          <w:sz w:val="24"/>
          <w:szCs w:val="24"/>
        </w:rPr>
      </w:pPr>
      <w:r>
        <w:rPr>
          <w:rFonts w:ascii="Arial" w:hAnsi="Arial" w:cs="Arial"/>
          <w:color w:val="000000" w:themeColor="text1"/>
          <w:sz w:val="24"/>
          <w:szCs w:val="24"/>
        </w:rPr>
        <w:t>c</w:t>
      </w:r>
      <w:r w:rsidR="00506CA2">
        <w:rPr>
          <w:rFonts w:ascii="Arial" w:hAnsi="Arial" w:cs="Arial"/>
          <w:color w:val="000000" w:themeColor="text1"/>
          <w:sz w:val="24"/>
          <w:szCs w:val="24"/>
        </w:rPr>
        <w:t xml:space="preserve">ronograma de tempo em dias uteis para realização e conclusão do projeto; </w:t>
      </w:r>
    </w:p>
    <w:p w14:paraId="3B82FE32" w14:textId="1452BA67" w:rsidR="00506CA2" w:rsidRDefault="00105361" w:rsidP="00105361">
      <w:pPr>
        <w:pStyle w:val="PargrafodaLista"/>
        <w:numPr>
          <w:ilvl w:val="0"/>
          <w:numId w:val="4"/>
        </w:numPr>
        <w:spacing w:line="360" w:lineRule="auto"/>
        <w:jc w:val="both"/>
        <w:rPr>
          <w:rFonts w:ascii="Arial" w:hAnsi="Arial" w:cs="Arial"/>
          <w:color w:val="000000" w:themeColor="text1"/>
          <w:sz w:val="24"/>
          <w:szCs w:val="24"/>
        </w:rPr>
      </w:pPr>
      <w:r>
        <w:rPr>
          <w:rFonts w:ascii="Arial" w:hAnsi="Arial" w:cs="Arial"/>
          <w:color w:val="000000" w:themeColor="text1"/>
          <w:sz w:val="24"/>
          <w:szCs w:val="24"/>
        </w:rPr>
        <w:t>a</w:t>
      </w:r>
      <w:r w:rsidR="00506CA2">
        <w:rPr>
          <w:rFonts w:ascii="Arial" w:hAnsi="Arial" w:cs="Arial"/>
          <w:color w:val="000000" w:themeColor="text1"/>
          <w:sz w:val="24"/>
          <w:szCs w:val="24"/>
        </w:rPr>
        <w:t>ssinatura do responsável pelas informações com registro no Conselho Regional de Engenharia e Agronomia ou Conselho Regional de Arquitetura e Urbanismo.</w:t>
      </w:r>
    </w:p>
    <w:p w14:paraId="2B5E8D98" w14:textId="2FDA08C8" w:rsidR="00506CA2" w:rsidRDefault="00506CA2" w:rsidP="00105361">
      <w:pPr>
        <w:tabs>
          <w:tab w:val="left" w:pos="2835"/>
        </w:tabs>
        <w:spacing w:before="240" w:line="360" w:lineRule="auto"/>
        <w:ind w:firstLine="2835"/>
        <w:jc w:val="both"/>
        <w:rPr>
          <w:rFonts w:ascii="Arial" w:hAnsi="Arial" w:cs="Arial"/>
          <w:color w:val="000000" w:themeColor="text1"/>
          <w:sz w:val="24"/>
          <w:szCs w:val="24"/>
        </w:rPr>
      </w:pPr>
      <w:r>
        <w:rPr>
          <w:rFonts w:ascii="Arial" w:hAnsi="Arial" w:cs="Arial"/>
          <w:color w:val="000000" w:themeColor="text1"/>
          <w:sz w:val="24"/>
          <w:szCs w:val="24"/>
        </w:rPr>
        <w:t xml:space="preserve">§ 4º Aplica-se ainda a exigência de alvarás complementares, em harmonia ao § </w:t>
      </w:r>
      <w:r w:rsidR="00385980">
        <w:rPr>
          <w:rFonts w:ascii="Arial" w:hAnsi="Arial" w:cs="Arial"/>
          <w:color w:val="000000" w:themeColor="text1"/>
          <w:sz w:val="24"/>
          <w:szCs w:val="24"/>
        </w:rPr>
        <w:t>1º</w:t>
      </w:r>
      <w:r>
        <w:rPr>
          <w:rFonts w:ascii="Arial" w:hAnsi="Arial" w:cs="Arial"/>
          <w:color w:val="000000" w:themeColor="text1"/>
          <w:sz w:val="24"/>
          <w:szCs w:val="24"/>
        </w:rPr>
        <w:t xml:space="preserve">, junto ao Corpo de Bombeiros e Vigilância Sanitária, conforme o caso com base na atividade principal e as secundárias, determinadas por seus </w:t>
      </w:r>
      <w:proofErr w:type="spellStart"/>
      <w:r>
        <w:rPr>
          <w:rFonts w:ascii="Arial" w:hAnsi="Arial" w:cs="Arial"/>
          <w:color w:val="000000" w:themeColor="text1"/>
          <w:sz w:val="24"/>
          <w:szCs w:val="24"/>
        </w:rPr>
        <w:t>CNAEs</w:t>
      </w:r>
      <w:proofErr w:type="spellEnd"/>
      <w:r>
        <w:rPr>
          <w:rFonts w:ascii="Arial" w:hAnsi="Arial" w:cs="Arial"/>
          <w:color w:val="000000" w:themeColor="text1"/>
          <w:sz w:val="24"/>
          <w:szCs w:val="24"/>
        </w:rPr>
        <w:t xml:space="preserve"> (Classificação Nacional das Atividades Econômicas) correspondentes, se for o caso.</w:t>
      </w:r>
    </w:p>
    <w:p w14:paraId="4C81F285" w14:textId="77777777" w:rsidR="00105361" w:rsidRDefault="00105361" w:rsidP="00105361">
      <w:pPr>
        <w:tabs>
          <w:tab w:val="left" w:pos="2835"/>
        </w:tabs>
        <w:spacing w:line="360" w:lineRule="auto"/>
        <w:jc w:val="both"/>
        <w:rPr>
          <w:rFonts w:ascii="Arial" w:hAnsi="Arial" w:cs="Arial"/>
          <w:b/>
          <w:bCs/>
          <w:color w:val="000000" w:themeColor="text1"/>
          <w:sz w:val="24"/>
          <w:szCs w:val="24"/>
        </w:rPr>
      </w:pPr>
    </w:p>
    <w:p w14:paraId="656ADA5B" w14:textId="6D79DCEF" w:rsidR="00506CA2" w:rsidRDefault="00506CA2" w:rsidP="00105361">
      <w:pPr>
        <w:tabs>
          <w:tab w:val="left" w:pos="2835"/>
        </w:tabs>
        <w:spacing w:line="360" w:lineRule="auto"/>
        <w:ind w:firstLine="2835"/>
        <w:jc w:val="both"/>
        <w:rPr>
          <w:rFonts w:ascii="Arial" w:hAnsi="Arial" w:cs="Arial"/>
          <w:color w:val="000000" w:themeColor="text1"/>
          <w:sz w:val="24"/>
          <w:szCs w:val="24"/>
        </w:rPr>
      </w:pPr>
      <w:r>
        <w:rPr>
          <w:rFonts w:ascii="Arial" w:hAnsi="Arial" w:cs="Arial"/>
          <w:b/>
          <w:bCs/>
          <w:color w:val="000000" w:themeColor="text1"/>
          <w:sz w:val="24"/>
          <w:szCs w:val="24"/>
        </w:rPr>
        <w:lastRenderedPageBreak/>
        <w:t xml:space="preserve">Art. 3º </w:t>
      </w:r>
      <w:r>
        <w:rPr>
          <w:rFonts w:ascii="Arial" w:hAnsi="Arial" w:cs="Arial"/>
          <w:color w:val="000000" w:themeColor="text1"/>
          <w:sz w:val="24"/>
          <w:szCs w:val="24"/>
        </w:rPr>
        <w:t xml:space="preserve">Esta </w:t>
      </w:r>
      <w:r w:rsidR="00105361">
        <w:rPr>
          <w:rFonts w:ascii="Arial" w:hAnsi="Arial" w:cs="Arial"/>
          <w:color w:val="000000" w:themeColor="text1"/>
          <w:sz w:val="24"/>
          <w:szCs w:val="24"/>
        </w:rPr>
        <w:t>L</w:t>
      </w:r>
      <w:r>
        <w:rPr>
          <w:rFonts w:ascii="Arial" w:hAnsi="Arial" w:cs="Arial"/>
          <w:color w:val="000000" w:themeColor="text1"/>
          <w:sz w:val="24"/>
          <w:szCs w:val="24"/>
        </w:rPr>
        <w:t xml:space="preserve">ei não se aplica quando a mudança proposta em novo Plano Diretor for fundamentada pelo inciso II do </w:t>
      </w:r>
      <w:r w:rsidR="00105361">
        <w:rPr>
          <w:rFonts w:ascii="Arial" w:hAnsi="Arial" w:cs="Arial"/>
          <w:color w:val="000000" w:themeColor="text1"/>
          <w:sz w:val="24"/>
          <w:szCs w:val="24"/>
        </w:rPr>
        <w:t>a</w:t>
      </w:r>
      <w:r>
        <w:rPr>
          <w:rFonts w:ascii="Arial" w:hAnsi="Arial" w:cs="Arial"/>
          <w:color w:val="000000" w:themeColor="text1"/>
          <w:sz w:val="24"/>
          <w:szCs w:val="24"/>
        </w:rPr>
        <w:t xml:space="preserve">rt. 2º da </w:t>
      </w:r>
      <w:r w:rsidR="00105361">
        <w:rPr>
          <w:rFonts w:ascii="Arial" w:hAnsi="Arial" w:cs="Arial"/>
          <w:color w:val="000000" w:themeColor="text1"/>
          <w:sz w:val="24"/>
          <w:szCs w:val="24"/>
        </w:rPr>
        <w:t>L</w:t>
      </w:r>
      <w:r>
        <w:rPr>
          <w:rFonts w:ascii="Arial" w:hAnsi="Arial" w:cs="Arial"/>
          <w:color w:val="000000" w:themeColor="text1"/>
          <w:sz w:val="24"/>
          <w:szCs w:val="24"/>
        </w:rPr>
        <w:t>ei 10.257, de 2001, através de audiências e consultas públicas na incumbência do parágrafo único do art. 1º da Constituição Federal</w:t>
      </w:r>
      <w:r w:rsidR="00C83736">
        <w:rPr>
          <w:rFonts w:ascii="Arial" w:hAnsi="Arial" w:cs="Arial"/>
          <w:color w:val="000000" w:themeColor="text1"/>
          <w:sz w:val="24"/>
          <w:szCs w:val="24"/>
        </w:rPr>
        <w:t>.</w:t>
      </w:r>
    </w:p>
    <w:p w14:paraId="4F47C29A" w14:textId="395B092A" w:rsidR="00506CA2" w:rsidRPr="00105361" w:rsidRDefault="00105361" w:rsidP="00105361">
      <w:pPr>
        <w:pStyle w:val="PargrafodaLista"/>
        <w:numPr>
          <w:ilvl w:val="0"/>
          <w:numId w:val="5"/>
        </w:numPr>
        <w:tabs>
          <w:tab w:val="left" w:pos="283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a</w:t>
      </w:r>
      <w:r w:rsidR="00506CA2" w:rsidRPr="00105361">
        <w:rPr>
          <w:rFonts w:ascii="Arial" w:hAnsi="Arial" w:cs="Arial"/>
          <w:color w:val="000000" w:themeColor="text1"/>
          <w:sz w:val="24"/>
          <w:szCs w:val="24"/>
        </w:rPr>
        <w:t xml:space="preserve">s audiências e consultas públicas deverão expor de forma clara os impactos positivos e negativos propostos pelas mudanças; </w:t>
      </w:r>
    </w:p>
    <w:p w14:paraId="0F017D38" w14:textId="3C014582" w:rsidR="00506CA2" w:rsidRPr="00105361" w:rsidRDefault="00105361" w:rsidP="00105361">
      <w:pPr>
        <w:pStyle w:val="PargrafodaLista"/>
        <w:numPr>
          <w:ilvl w:val="0"/>
          <w:numId w:val="5"/>
        </w:numPr>
        <w:tabs>
          <w:tab w:val="left" w:pos="283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a</w:t>
      </w:r>
      <w:r w:rsidR="00506CA2" w:rsidRPr="00105361">
        <w:rPr>
          <w:rFonts w:ascii="Arial" w:hAnsi="Arial" w:cs="Arial"/>
          <w:color w:val="000000" w:themeColor="text1"/>
          <w:sz w:val="24"/>
          <w:szCs w:val="24"/>
        </w:rPr>
        <w:t xml:space="preserve">s pessoas jurídicas diretamente afetadas terão direito a contraditar, representadas por associações que operem em seu segmento de atuação, devidamente constituídas conforme Lei Federal nº 9.790, de 23 de março de 1999 ou Lei Federal nº 14.341, 18 de maio de 2022 e formalmente autorizadas a representar pelas pessoas jurídicas impactadas; </w:t>
      </w:r>
    </w:p>
    <w:p w14:paraId="472D76B4" w14:textId="6611F32E" w:rsidR="00506CA2" w:rsidRPr="00105361" w:rsidRDefault="00105361" w:rsidP="00105361">
      <w:pPr>
        <w:pStyle w:val="PargrafodaLista"/>
        <w:numPr>
          <w:ilvl w:val="0"/>
          <w:numId w:val="5"/>
        </w:numPr>
        <w:tabs>
          <w:tab w:val="left" w:pos="283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a</w:t>
      </w:r>
      <w:r w:rsidR="00506CA2" w:rsidRPr="00105361">
        <w:rPr>
          <w:rFonts w:ascii="Arial" w:hAnsi="Arial" w:cs="Arial"/>
          <w:color w:val="000000" w:themeColor="text1"/>
          <w:sz w:val="24"/>
          <w:szCs w:val="24"/>
        </w:rPr>
        <w:t>s consultas e audiências públicas deverão ser, obrigatoriamente, realizadas em</w:t>
      </w:r>
      <w:r w:rsidR="00C83736">
        <w:rPr>
          <w:rFonts w:ascii="Arial" w:hAnsi="Arial" w:cs="Arial"/>
          <w:color w:val="000000" w:themeColor="text1"/>
          <w:sz w:val="24"/>
          <w:szCs w:val="24"/>
        </w:rPr>
        <w:t xml:space="preserve"> 3</w:t>
      </w:r>
      <w:r w:rsidR="00506CA2" w:rsidRPr="00105361">
        <w:rPr>
          <w:rFonts w:ascii="Arial" w:hAnsi="Arial" w:cs="Arial"/>
          <w:color w:val="000000" w:themeColor="text1"/>
          <w:sz w:val="24"/>
          <w:szCs w:val="24"/>
        </w:rPr>
        <w:t xml:space="preserve"> </w:t>
      </w:r>
      <w:r w:rsidR="00C83736">
        <w:rPr>
          <w:rFonts w:ascii="Arial" w:hAnsi="Arial" w:cs="Arial"/>
          <w:color w:val="000000" w:themeColor="text1"/>
          <w:sz w:val="24"/>
          <w:szCs w:val="24"/>
        </w:rPr>
        <w:t>(</w:t>
      </w:r>
      <w:r w:rsidR="00506CA2" w:rsidRPr="00105361">
        <w:rPr>
          <w:rFonts w:ascii="Arial" w:hAnsi="Arial" w:cs="Arial"/>
          <w:color w:val="000000" w:themeColor="text1"/>
          <w:sz w:val="24"/>
          <w:szCs w:val="24"/>
        </w:rPr>
        <w:t>três</w:t>
      </w:r>
      <w:r w:rsidR="00C83736">
        <w:rPr>
          <w:rFonts w:ascii="Arial" w:hAnsi="Arial" w:cs="Arial"/>
          <w:color w:val="000000" w:themeColor="text1"/>
          <w:sz w:val="24"/>
          <w:szCs w:val="24"/>
        </w:rPr>
        <w:t>)</w:t>
      </w:r>
      <w:r w:rsidR="00506CA2" w:rsidRPr="00105361">
        <w:rPr>
          <w:rFonts w:ascii="Arial" w:hAnsi="Arial" w:cs="Arial"/>
          <w:color w:val="000000" w:themeColor="text1"/>
          <w:sz w:val="24"/>
          <w:szCs w:val="24"/>
        </w:rPr>
        <w:t xml:space="preserve"> se</w:t>
      </w:r>
      <w:r w:rsidR="00C3563B">
        <w:rPr>
          <w:rFonts w:ascii="Arial" w:hAnsi="Arial" w:cs="Arial"/>
          <w:color w:val="000000" w:themeColor="text1"/>
          <w:sz w:val="24"/>
          <w:szCs w:val="24"/>
        </w:rPr>
        <w:t>ss</w:t>
      </w:r>
      <w:r w:rsidR="00506CA2" w:rsidRPr="00105361">
        <w:rPr>
          <w:rFonts w:ascii="Arial" w:hAnsi="Arial" w:cs="Arial"/>
          <w:color w:val="000000" w:themeColor="text1"/>
          <w:sz w:val="24"/>
          <w:szCs w:val="24"/>
        </w:rPr>
        <w:t xml:space="preserve">ões distintas em intervalos não inferiores a </w:t>
      </w:r>
      <w:r w:rsidR="00C83736">
        <w:rPr>
          <w:rFonts w:ascii="Arial" w:hAnsi="Arial" w:cs="Arial"/>
          <w:color w:val="000000" w:themeColor="text1"/>
          <w:sz w:val="24"/>
          <w:szCs w:val="24"/>
        </w:rPr>
        <w:t>15 (</w:t>
      </w:r>
      <w:r w:rsidR="00506CA2" w:rsidRPr="00105361">
        <w:rPr>
          <w:rFonts w:ascii="Arial" w:hAnsi="Arial" w:cs="Arial"/>
          <w:color w:val="000000" w:themeColor="text1"/>
          <w:sz w:val="24"/>
          <w:szCs w:val="24"/>
        </w:rPr>
        <w:t>quinze</w:t>
      </w:r>
      <w:r w:rsidR="00C83736">
        <w:rPr>
          <w:rFonts w:ascii="Arial" w:hAnsi="Arial" w:cs="Arial"/>
          <w:color w:val="000000" w:themeColor="text1"/>
          <w:sz w:val="24"/>
          <w:szCs w:val="24"/>
        </w:rPr>
        <w:t xml:space="preserve">) </w:t>
      </w:r>
      <w:r w:rsidR="00506CA2" w:rsidRPr="00105361">
        <w:rPr>
          <w:rFonts w:ascii="Arial" w:hAnsi="Arial" w:cs="Arial"/>
          <w:color w:val="000000" w:themeColor="text1"/>
          <w:sz w:val="24"/>
          <w:szCs w:val="24"/>
        </w:rPr>
        <w:t xml:space="preserve">dias entre si; </w:t>
      </w:r>
    </w:p>
    <w:p w14:paraId="362FBB6C" w14:textId="055A84FD" w:rsidR="00506CA2" w:rsidRPr="00105361" w:rsidRDefault="00105361" w:rsidP="00105361">
      <w:pPr>
        <w:pStyle w:val="PargrafodaLista"/>
        <w:numPr>
          <w:ilvl w:val="0"/>
          <w:numId w:val="5"/>
        </w:numPr>
        <w:tabs>
          <w:tab w:val="left" w:pos="283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a</w:t>
      </w:r>
      <w:r w:rsidR="00506CA2" w:rsidRPr="00105361">
        <w:rPr>
          <w:rFonts w:ascii="Arial" w:hAnsi="Arial" w:cs="Arial"/>
          <w:color w:val="000000" w:themeColor="text1"/>
          <w:sz w:val="24"/>
          <w:szCs w:val="24"/>
        </w:rPr>
        <w:t>s consultas públicas terão registro em ata do número total de presentes e seus respectivos votos, considerando maioria simples dos presentes apurados</w:t>
      </w:r>
      <w:r w:rsidR="00385980">
        <w:rPr>
          <w:rFonts w:ascii="Arial" w:hAnsi="Arial" w:cs="Arial"/>
          <w:color w:val="000000" w:themeColor="text1"/>
          <w:sz w:val="24"/>
          <w:szCs w:val="24"/>
        </w:rPr>
        <w:t>,</w:t>
      </w:r>
      <w:r w:rsidR="00506CA2" w:rsidRPr="00105361">
        <w:rPr>
          <w:rFonts w:ascii="Arial" w:hAnsi="Arial" w:cs="Arial"/>
          <w:color w:val="000000" w:themeColor="text1"/>
          <w:sz w:val="24"/>
          <w:szCs w:val="24"/>
        </w:rPr>
        <w:t xml:space="preserve"> observado o inciso III</w:t>
      </w:r>
      <w:r w:rsidR="00385980">
        <w:rPr>
          <w:rFonts w:ascii="Arial" w:hAnsi="Arial" w:cs="Arial"/>
          <w:color w:val="000000" w:themeColor="text1"/>
          <w:sz w:val="24"/>
          <w:szCs w:val="24"/>
        </w:rPr>
        <w:t>:</w:t>
      </w:r>
    </w:p>
    <w:p w14:paraId="6035E484" w14:textId="046F2C04" w:rsidR="00506CA2" w:rsidRDefault="00105361" w:rsidP="00105361">
      <w:pPr>
        <w:pStyle w:val="PargrafodaLista"/>
        <w:numPr>
          <w:ilvl w:val="0"/>
          <w:numId w:val="3"/>
        </w:numPr>
        <w:tabs>
          <w:tab w:val="left" w:pos="2835"/>
        </w:tabs>
        <w:spacing w:before="240" w:line="360" w:lineRule="auto"/>
        <w:ind w:hanging="11"/>
        <w:jc w:val="both"/>
        <w:rPr>
          <w:rFonts w:ascii="Arial" w:hAnsi="Arial" w:cs="Arial"/>
          <w:color w:val="000000" w:themeColor="text1"/>
          <w:sz w:val="24"/>
          <w:szCs w:val="24"/>
        </w:rPr>
      </w:pPr>
      <w:r>
        <w:rPr>
          <w:rFonts w:ascii="Arial" w:hAnsi="Arial" w:cs="Arial"/>
          <w:color w:val="000000" w:themeColor="text1"/>
          <w:sz w:val="24"/>
          <w:szCs w:val="24"/>
        </w:rPr>
        <w:t>a</w:t>
      </w:r>
      <w:r w:rsidR="00506CA2">
        <w:rPr>
          <w:rFonts w:ascii="Arial" w:hAnsi="Arial" w:cs="Arial"/>
          <w:color w:val="000000" w:themeColor="text1"/>
          <w:sz w:val="24"/>
          <w:szCs w:val="24"/>
        </w:rPr>
        <w:t xml:space="preserve">s audiências poderão ser presenciais ou por vídeo conferência, e suas respectivas votações serão aceitas se o meio digital utilizado for plenamente auditável pelos interessados e formalizada em ata posterior que será arquivada, após assinada, pelo órgão municipal; </w:t>
      </w:r>
    </w:p>
    <w:p w14:paraId="0E8C8455" w14:textId="712EB148" w:rsidR="00506CA2" w:rsidRDefault="00105361" w:rsidP="00105361">
      <w:pPr>
        <w:pStyle w:val="PargrafodaLista"/>
        <w:numPr>
          <w:ilvl w:val="0"/>
          <w:numId w:val="3"/>
        </w:numPr>
        <w:tabs>
          <w:tab w:val="left" w:pos="2835"/>
        </w:tabs>
        <w:spacing w:before="240" w:line="360" w:lineRule="auto"/>
        <w:ind w:hanging="11"/>
        <w:jc w:val="both"/>
        <w:rPr>
          <w:rFonts w:ascii="Arial" w:hAnsi="Arial" w:cs="Arial"/>
          <w:color w:val="000000" w:themeColor="text1"/>
          <w:sz w:val="24"/>
          <w:szCs w:val="24"/>
        </w:rPr>
      </w:pPr>
      <w:r>
        <w:rPr>
          <w:rFonts w:ascii="Arial" w:hAnsi="Arial" w:cs="Arial"/>
          <w:color w:val="000000" w:themeColor="text1"/>
          <w:sz w:val="24"/>
          <w:szCs w:val="24"/>
        </w:rPr>
        <w:t>a</w:t>
      </w:r>
      <w:r w:rsidR="00506CA2">
        <w:rPr>
          <w:rFonts w:ascii="Arial" w:hAnsi="Arial" w:cs="Arial"/>
          <w:color w:val="000000" w:themeColor="text1"/>
          <w:sz w:val="24"/>
          <w:szCs w:val="24"/>
        </w:rPr>
        <w:t>s assinaturas em ata poderão ser colhidas por meio digital e deverão conter minimamente, assinatura do presidente da se</w:t>
      </w:r>
      <w:r w:rsidR="00C3563B">
        <w:rPr>
          <w:rFonts w:ascii="Arial" w:hAnsi="Arial" w:cs="Arial"/>
          <w:color w:val="000000" w:themeColor="text1"/>
          <w:sz w:val="24"/>
          <w:szCs w:val="24"/>
        </w:rPr>
        <w:t>ss</w:t>
      </w:r>
      <w:r w:rsidR="00506CA2">
        <w:rPr>
          <w:rFonts w:ascii="Arial" w:hAnsi="Arial" w:cs="Arial"/>
          <w:color w:val="000000" w:themeColor="text1"/>
          <w:sz w:val="24"/>
          <w:szCs w:val="24"/>
        </w:rPr>
        <w:t>ão, do secretário, do representante previsto no inciso II deste caput e dos empresários impactados presentes se for o caso;</w:t>
      </w:r>
    </w:p>
    <w:p w14:paraId="3FBD6554" w14:textId="7C000171" w:rsidR="00506CA2" w:rsidRDefault="00105361" w:rsidP="00105361">
      <w:pPr>
        <w:pStyle w:val="PargrafodaLista"/>
        <w:numPr>
          <w:ilvl w:val="0"/>
          <w:numId w:val="3"/>
        </w:numPr>
        <w:tabs>
          <w:tab w:val="left" w:pos="2835"/>
        </w:tabs>
        <w:spacing w:before="240" w:line="360" w:lineRule="auto"/>
        <w:ind w:hanging="11"/>
        <w:jc w:val="both"/>
        <w:rPr>
          <w:rFonts w:ascii="Arial" w:hAnsi="Arial" w:cs="Arial"/>
          <w:color w:val="000000" w:themeColor="text1"/>
          <w:sz w:val="24"/>
          <w:szCs w:val="24"/>
        </w:rPr>
      </w:pPr>
      <w:r>
        <w:rPr>
          <w:rFonts w:ascii="Arial" w:hAnsi="Arial" w:cs="Arial"/>
          <w:color w:val="000000" w:themeColor="text1"/>
          <w:sz w:val="24"/>
          <w:szCs w:val="24"/>
        </w:rPr>
        <w:t>a</w:t>
      </w:r>
      <w:r w:rsidR="00506CA2">
        <w:rPr>
          <w:rFonts w:ascii="Arial" w:hAnsi="Arial" w:cs="Arial"/>
          <w:color w:val="000000" w:themeColor="text1"/>
          <w:sz w:val="24"/>
          <w:szCs w:val="24"/>
        </w:rPr>
        <w:t>s assinaturas em ata devem atestar de forma objetiva a contagem dos votos nas se</w:t>
      </w:r>
      <w:r w:rsidR="00C3563B">
        <w:rPr>
          <w:rFonts w:ascii="Arial" w:hAnsi="Arial" w:cs="Arial"/>
          <w:color w:val="000000" w:themeColor="text1"/>
          <w:sz w:val="24"/>
          <w:szCs w:val="24"/>
        </w:rPr>
        <w:t>ss</w:t>
      </w:r>
      <w:r w:rsidR="00506CA2">
        <w:rPr>
          <w:rFonts w:ascii="Arial" w:hAnsi="Arial" w:cs="Arial"/>
          <w:color w:val="000000" w:themeColor="text1"/>
          <w:sz w:val="24"/>
          <w:szCs w:val="24"/>
        </w:rPr>
        <w:t xml:space="preserve">ões, não cabendo contestação após assinadas; </w:t>
      </w:r>
    </w:p>
    <w:p w14:paraId="5FE5270C" w14:textId="48CFFF66" w:rsidR="00506CA2" w:rsidRDefault="00105361" w:rsidP="00105361">
      <w:pPr>
        <w:pStyle w:val="PargrafodaLista"/>
        <w:numPr>
          <w:ilvl w:val="0"/>
          <w:numId w:val="3"/>
        </w:numPr>
        <w:tabs>
          <w:tab w:val="left" w:pos="2835"/>
        </w:tabs>
        <w:spacing w:before="240" w:line="360" w:lineRule="auto"/>
        <w:ind w:hanging="11"/>
        <w:jc w:val="both"/>
        <w:rPr>
          <w:rFonts w:ascii="Arial" w:hAnsi="Arial" w:cs="Arial"/>
          <w:color w:val="000000" w:themeColor="text1"/>
          <w:sz w:val="24"/>
          <w:szCs w:val="24"/>
        </w:rPr>
      </w:pPr>
      <w:r>
        <w:rPr>
          <w:rFonts w:ascii="Arial" w:hAnsi="Arial" w:cs="Arial"/>
          <w:color w:val="000000" w:themeColor="text1"/>
          <w:sz w:val="24"/>
          <w:szCs w:val="24"/>
        </w:rPr>
        <w:t>c</w:t>
      </w:r>
      <w:r w:rsidR="00506CA2">
        <w:rPr>
          <w:rFonts w:ascii="Arial" w:hAnsi="Arial" w:cs="Arial"/>
          <w:color w:val="000000" w:themeColor="text1"/>
          <w:sz w:val="24"/>
          <w:szCs w:val="24"/>
        </w:rPr>
        <w:t xml:space="preserve">aso haja contestação de ata por alguma das partes, de forma que está se recuse a assiná-la, deverá fundamentar por escrito em até 5 </w:t>
      </w:r>
      <w:r>
        <w:rPr>
          <w:rFonts w:ascii="Arial" w:hAnsi="Arial" w:cs="Arial"/>
          <w:color w:val="000000" w:themeColor="text1"/>
          <w:sz w:val="24"/>
          <w:szCs w:val="24"/>
        </w:rPr>
        <w:t xml:space="preserve">(cinco) </w:t>
      </w:r>
      <w:r w:rsidR="00506CA2">
        <w:rPr>
          <w:rFonts w:ascii="Arial" w:hAnsi="Arial" w:cs="Arial"/>
          <w:color w:val="000000" w:themeColor="text1"/>
          <w:sz w:val="24"/>
          <w:szCs w:val="24"/>
        </w:rPr>
        <w:t>dias uteis os fatos geradores, que serão analisados em reunião com a participação mínima dos integrantes relacionados no inciso IV item “b”</w:t>
      </w:r>
      <w:r w:rsidR="00C83736">
        <w:rPr>
          <w:rFonts w:ascii="Arial" w:hAnsi="Arial" w:cs="Arial"/>
          <w:color w:val="000000" w:themeColor="text1"/>
          <w:sz w:val="24"/>
          <w:szCs w:val="24"/>
        </w:rPr>
        <w:t>;</w:t>
      </w:r>
    </w:p>
    <w:p w14:paraId="7517E7E6" w14:textId="7D127C33" w:rsidR="00506CA2" w:rsidRPr="00105361" w:rsidRDefault="00105361" w:rsidP="00105361">
      <w:pPr>
        <w:pStyle w:val="PargrafodaLista"/>
        <w:numPr>
          <w:ilvl w:val="0"/>
          <w:numId w:val="3"/>
        </w:numPr>
        <w:tabs>
          <w:tab w:val="left" w:pos="2835"/>
        </w:tabs>
        <w:spacing w:line="360" w:lineRule="auto"/>
        <w:jc w:val="both"/>
        <w:rPr>
          <w:rFonts w:ascii="Arial" w:hAnsi="Arial" w:cs="Arial"/>
          <w:color w:val="000000" w:themeColor="text1"/>
          <w:sz w:val="24"/>
          <w:szCs w:val="24"/>
        </w:rPr>
      </w:pPr>
      <w:r w:rsidRPr="00105361">
        <w:rPr>
          <w:rFonts w:ascii="Arial" w:hAnsi="Arial" w:cs="Arial"/>
          <w:color w:val="000000" w:themeColor="text1"/>
          <w:sz w:val="24"/>
          <w:szCs w:val="24"/>
        </w:rPr>
        <w:lastRenderedPageBreak/>
        <w:t>a</w:t>
      </w:r>
      <w:r w:rsidR="00506CA2" w:rsidRPr="00105361">
        <w:rPr>
          <w:rFonts w:ascii="Arial" w:hAnsi="Arial" w:cs="Arial"/>
          <w:color w:val="000000" w:themeColor="text1"/>
          <w:sz w:val="24"/>
          <w:szCs w:val="24"/>
        </w:rPr>
        <w:t>s associações representativas, devidamente constituídas pelas pessoas jurídicas interessadas ou pela administração pública, terão direito ao voto nas consultas públicas sobre o tema.</w:t>
      </w:r>
    </w:p>
    <w:p w14:paraId="31285C04" w14:textId="77777777" w:rsidR="00506CA2" w:rsidRDefault="00506CA2" w:rsidP="00105361">
      <w:pPr>
        <w:tabs>
          <w:tab w:val="left" w:pos="2835"/>
        </w:tabs>
        <w:spacing w:before="240" w:line="360" w:lineRule="auto"/>
        <w:ind w:firstLine="2835"/>
        <w:jc w:val="both"/>
        <w:rPr>
          <w:rFonts w:ascii="Arial" w:hAnsi="Arial" w:cs="Arial"/>
          <w:color w:val="000000" w:themeColor="text1"/>
          <w:sz w:val="24"/>
          <w:szCs w:val="24"/>
        </w:rPr>
      </w:pPr>
      <w:r>
        <w:rPr>
          <w:rFonts w:ascii="Arial" w:hAnsi="Arial" w:cs="Arial"/>
          <w:b/>
          <w:bCs/>
          <w:color w:val="000000" w:themeColor="text1"/>
          <w:sz w:val="24"/>
          <w:szCs w:val="24"/>
        </w:rPr>
        <w:t>Art. 4º</w:t>
      </w:r>
      <w:r>
        <w:rPr>
          <w:rFonts w:ascii="Arial" w:hAnsi="Arial" w:cs="Arial"/>
          <w:color w:val="000000" w:themeColor="text1"/>
          <w:sz w:val="24"/>
          <w:szCs w:val="24"/>
        </w:rPr>
        <w:t xml:space="preserve"> É garantido o uso e a ocupação do solo e a licença de funcionamento a pessoa jurídica, formalmente constituída, independente de outros empreendimentos, suas atividades ou localidades, quando se tratar: </w:t>
      </w:r>
    </w:p>
    <w:p w14:paraId="745EC9DC" w14:textId="3C086084" w:rsidR="00506CA2" w:rsidRPr="00105361" w:rsidRDefault="00506CA2" w:rsidP="00105361">
      <w:pPr>
        <w:pStyle w:val="PargrafodaLista"/>
        <w:numPr>
          <w:ilvl w:val="0"/>
          <w:numId w:val="7"/>
        </w:numPr>
        <w:tabs>
          <w:tab w:val="left" w:pos="2835"/>
        </w:tabs>
        <w:spacing w:line="360" w:lineRule="auto"/>
        <w:jc w:val="both"/>
        <w:rPr>
          <w:rFonts w:ascii="Arial" w:hAnsi="Arial" w:cs="Arial"/>
          <w:color w:val="000000" w:themeColor="text1"/>
          <w:sz w:val="24"/>
          <w:szCs w:val="24"/>
        </w:rPr>
      </w:pPr>
      <w:r w:rsidRPr="00105361">
        <w:rPr>
          <w:rFonts w:ascii="Arial" w:hAnsi="Arial" w:cs="Arial"/>
          <w:color w:val="000000" w:themeColor="text1"/>
          <w:sz w:val="24"/>
          <w:szCs w:val="24"/>
        </w:rPr>
        <w:t xml:space="preserve">de pessoa jurídica de fomento social; </w:t>
      </w:r>
    </w:p>
    <w:p w14:paraId="7372F6E7" w14:textId="670E20A8" w:rsidR="00506CA2" w:rsidRPr="00105361" w:rsidRDefault="00506CA2" w:rsidP="00105361">
      <w:pPr>
        <w:pStyle w:val="PargrafodaLista"/>
        <w:numPr>
          <w:ilvl w:val="0"/>
          <w:numId w:val="7"/>
        </w:numPr>
        <w:tabs>
          <w:tab w:val="left" w:pos="2835"/>
        </w:tabs>
        <w:spacing w:line="360" w:lineRule="auto"/>
        <w:jc w:val="both"/>
        <w:rPr>
          <w:rFonts w:ascii="Arial" w:hAnsi="Arial" w:cs="Arial"/>
          <w:color w:val="000000" w:themeColor="text1"/>
          <w:sz w:val="24"/>
          <w:szCs w:val="24"/>
        </w:rPr>
      </w:pPr>
      <w:r w:rsidRPr="00105361">
        <w:rPr>
          <w:rFonts w:ascii="Arial" w:hAnsi="Arial" w:cs="Arial"/>
          <w:color w:val="000000" w:themeColor="text1"/>
          <w:sz w:val="24"/>
          <w:szCs w:val="24"/>
        </w:rPr>
        <w:t xml:space="preserve">de pessoa jurídica de fomento ao esporte; </w:t>
      </w:r>
    </w:p>
    <w:p w14:paraId="1C76F109" w14:textId="5E46EF4E" w:rsidR="00506CA2" w:rsidRPr="00105361" w:rsidRDefault="00105361" w:rsidP="00105361">
      <w:pPr>
        <w:pStyle w:val="PargrafodaLista"/>
        <w:numPr>
          <w:ilvl w:val="0"/>
          <w:numId w:val="7"/>
        </w:numPr>
        <w:tabs>
          <w:tab w:val="left" w:pos="283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506CA2" w:rsidRPr="00105361">
        <w:rPr>
          <w:rFonts w:ascii="Arial" w:hAnsi="Arial" w:cs="Arial"/>
          <w:color w:val="000000" w:themeColor="text1"/>
          <w:sz w:val="24"/>
          <w:szCs w:val="24"/>
        </w:rPr>
        <w:t xml:space="preserve">de pessoal jurídica de fomento a cultura; </w:t>
      </w:r>
    </w:p>
    <w:p w14:paraId="1A099627" w14:textId="4B3B96F6" w:rsidR="00506CA2" w:rsidRPr="00105361" w:rsidRDefault="00105361" w:rsidP="00105361">
      <w:pPr>
        <w:pStyle w:val="PargrafodaLista"/>
        <w:numPr>
          <w:ilvl w:val="0"/>
          <w:numId w:val="7"/>
        </w:numPr>
        <w:tabs>
          <w:tab w:val="left" w:pos="2835"/>
        </w:tabs>
        <w:spacing w:line="360" w:lineRule="auto"/>
        <w:jc w:val="both"/>
        <w:rPr>
          <w:rFonts w:ascii="Arial" w:hAnsi="Arial" w:cs="Arial"/>
          <w:color w:val="000000" w:themeColor="text1"/>
          <w:sz w:val="24"/>
          <w:szCs w:val="24"/>
        </w:rPr>
      </w:pPr>
      <w:r>
        <w:rPr>
          <w:rFonts w:ascii="Arial" w:hAnsi="Arial" w:cs="Arial"/>
          <w:color w:val="000000" w:themeColor="text1"/>
          <w:sz w:val="24"/>
          <w:szCs w:val="24"/>
        </w:rPr>
        <w:t>d</w:t>
      </w:r>
      <w:r w:rsidR="00506CA2" w:rsidRPr="00105361">
        <w:rPr>
          <w:rFonts w:ascii="Arial" w:hAnsi="Arial" w:cs="Arial"/>
          <w:color w:val="000000" w:themeColor="text1"/>
          <w:sz w:val="24"/>
          <w:szCs w:val="24"/>
        </w:rPr>
        <w:t xml:space="preserve">e pessoa jurídica atuante na área de saúde; </w:t>
      </w:r>
    </w:p>
    <w:p w14:paraId="7CD20C43" w14:textId="1F14F4EC" w:rsidR="00506CA2" w:rsidRPr="00105361" w:rsidRDefault="00506CA2" w:rsidP="00105361">
      <w:pPr>
        <w:pStyle w:val="PargrafodaLista"/>
        <w:numPr>
          <w:ilvl w:val="0"/>
          <w:numId w:val="7"/>
        </w:numPr>
        <w:tabs>
          <w:tab w:val="left" w:pos="2835"/>
        </w:tabs>
        <w:spacing w:line="360" w:lineRule="auto"/>
        <w:jc w:val="both"/>
        <w:rPr>
          <w:rFonts w:ascii="Arial" w:hAnsi="Arial" w:cs="Arial"/>
          <w:color w:val="000000" w:themeColor="text1"/>
          <w:sz w:val="24"/>
          <w:szCs w:val="24"/>
        </w:rPr>
      </w:pPr>
      <w:r w:rsidRPr="00105361">
        <w:rPr>
          <w:rFonts w:ascii="Arial" w:hAnsi="Arial" w:cs="Arial"/>
          <w:color w:val="000000" w:themeColor="text1"/>
          <w:sz w:val="24"/>
          <w:szCs w:val="24"/>
        </w:rPr>
        <w:t xml:space="preserve">de atividades amparadas pelo art. 6º e XX da Constituição Brasileira e </w:t>
      </w:r>
      <w:proofErr w:type="spellStart"/>
      <w:r w:rsidRPr="00105361">
        <w:rPr>
          <w:rFonts w:ascii="Arial" w:hAnsi="Arial" w:cs="Arial"/>
          <w:color w:val="000000" w:themeColor="text1"/>
          <w:sz w:val="24"/>
          <w:szCs w:val="24"/>
        </w:rPr>
        <w:t>arts</w:t>
      </w:r>
      <w:proofErr w:type="spellEnd"/>
      <w:r w:rsidRPr="00105361">
        <w:rPr>
          <w:rFonts w:ascii="Arial" w:hAnsi="Arial" w:cs="Arial"/>
          <w:color w:val="000000" w:themeColor="text1"/>
          <w:sz w:val="24"/>
          <w:szCs w:val="24"/>
        </w:rPr>
        <w:t>. 1º, 2º e 3º da Lei Federal nº 14.597, de 14 de junho de 2023</w:t>
      </w:r>
      <w:r w:rsidR="00C83736">
        <w:rPr>
          <w:rFonts w:ascii="Arial" w:hAnsi="Arial" w:cs="Arial"/>
          <w:color w:val="000000" w:themeColor="text1"/>
          <w:sz w:val="24"/>
          <w:szCs w:val="24"/>
        </w:rPr>
        <w:t>;</w:t>
      </w:r>
    </w:p>
    <w:p w14:paraId="212D6C17" w14:textId="005E6D1E" w:rsidR="00506CA2" w:rsidRPr="00105361" w:rsidRDefault="00506CA2" w:rsidP="00105361">
      <w:pPr>
        <w:pStyle w:val="PargrafodaLista"/>
        <w:numPr>
          <w:ilvl w:val="0"/>
          <w:numId w:val="7"/>
        </w:numPr>
        <w:tabs>
          <w:tab w:val="left" w:pos="2835"/>
        </w:tabs>
        <w:spacing w:line="360" w:lineRule="auto"/>
        <w:jc w:val="both"/>
        <w:rPr>
          <w:rFonts w:ascii="Arial" w:hAnsi="Arial" w:cs="Arial"/>
          <w:color w:val="000000" w:themeColor="text1"/>
          <w:sz w:val="24"/>
          <w:szCs w:val="24"/>
        </w:rPr>
      </w:pPr>
      <w:r w:rsidRPr="00105361">
        <w:rPr>
          <w:rFonts w:ascii="Arial" w:hAnsi="Arial" w:cs="Arial"/>
          <w:color w:val="000000" w:themeColor="text1"/>
          <w:sz w:val="24"/>
          <w:szCs w:val="24"/>
        </w:rPr>
        <w:t xml:space="preserve">se tratar de pessoa jurídica fiscalizada por órgão de Segurança Pública Federal. </w:t>
      </w:r>
    </w:p>
    <w:p w14:paraId="66986AAC" w14:textId="77777777" w:rsidR="00506CA2" w:rsidRDefault="00506CA2" w:rsidP="00C83736">
      <w:pPr>
        <w:tabs>
          <w:tab w:val="left" w:pos="2835"/>
        </w:tabs>
        <w:spacing w:line="360" w:lineRule="auto"/>
        <w:ind w:firstLine="2835"/>
        <w:jc w:val="both"/>
        <w:rPr>
          <w:rFonts w:ascii="Arial" w:hAnsi="Arial" w:cs="Arial"/>
          <w:color w:val="000000" w:themeColor="text1"/>
          <w:sz w:val="24"/>
          <w:szCs w:val="24"/>
        </w:rPr>
      </w:pPr>
      <w:r>
        <w:rPr>
          <w:rFonts w:ascii="Arial" w:hAnsi="Arial" w:cs="Arial"/>
          <w:b/>
          <w:bCs/>
          <w:color w:val="000000" w:themeColor="text1"/>
          <w:sz w:val="24"/>
          <w:szCs w:val="24"/>
        </w:rPr>
        <w:t>Parágrafo único.</w:t>
      </w:r>
      <w:r>
        <w:rPr>
          <w:rFonts w:ascii="Arial" w:hAnsi="Arial" w:cs="Arial"/>
          <w:color w:val="000000" w:themeColor="text1"/>
          <w:sz w:val="24"/>
          <w:szCs w:val="24"/>
        </w:rPr>
        <w:t xml:space="preserve"> Observa-se também as empresas que se enquadrarem ao art. 53 da Lei Federal nº 8.245, de 18 de outubro de 1991, em razão de sua complexidade de funcionamento, operação e fiscalização. </w:t>
      </w:r>
    </w:p>
    <w:p w14:paraId="00412ACB" w14:textId="77777777" w:rsidR="00506CA2" w:rsidRDefault="00506CA2" w:rsidP="00105361">
      <w:pPr>
        <w:tabs>
          <w:tab w:val="left" w:pos="2835"/>
        </w:tabs>
        <w:spacing w:line="360" w:lineRule="auto"/>
        <w:jc w:val="both"/>
        <w:rPr>
          <w:rFonts w:ascii="Arial" w:hAnsi="Arial" w:cs="Arial"/>
          <w:color w:val="000000" w:themeColor="text1"/>
          <w:sz w:val="24"/>
          <w:szCs w:val="24"/>
        </w:rPr>
      </w:pPr>
    </w:p>
    <w:p w14:paraId="5F136D35" w14:textId="0659BDEC" w:rsidR="00506CA2" w:rsidRDefault="00506CA2" w:rsidP="00105361">
      <w:pPr>
        <w:tabs>
          <w:tab w:val="left" w:pos="2835"/>
        </w:tabs>
        <w:spacing w:line="360" w:lineRule="auto"/>
        <w:ind w:firstLine="2835"/>
        <w:jc w:val="both"/>
        <w:rPr>
          <w:rFonts w:ascii="Arial" w:hAnsi="Arial" w:cs="Arial"/>
          <w:color w:val="000000" w:themeColor="text1"/>
          <w:sz w:val="24"/>
          <w:szCs w:val="24"/>
        </w:rPr>
      </w:pPr>
      <w:r>
        <w:rPr>
          <w:rFonts w:ascii="Arial" w:hAnsi="Arial" w:cs="Arial"/>
          <w:b/>
          <w:bCs/>
          <w:color w:val="000000" w:themeColor="text1"/>
          <w:sz w:val="24"/>
          <w:szCs w:val="24"/>
        </w:rPr>
        <w:t>Art. 5º</w:t>
      </w:r>
      <w:r>
        <w:rPr>
          <w:rFonts w:ascii="Arial" w:hAnsi="Arial" w:cs="Arial"/>
          <w:color w:val="000000" w:themeColor="text1"/>
          <w:sz w:val="24"/>
          <w:szCs w:val="24"/>
        </w:rPr>
        <w:t xml:space="preserve"> Esta </w:t>
      </w:r>
      <w:r w:rsidR="00C83736">
        <w:rPr>
          <w:rFonts w:ascii="Arial" w:hAnsi="Arial" w:cs="Arial"/>
          <w:color w:val="000000" w:themeColor="text1"/>
          <w:sz w:val="24"/>
          <w:szCs w:val="24"/>
        </w:rPr>
        <w:t>L</w:t>
      </w:r>
      <w:r>
        <w:rPr>
          <w:rFonts w:ascii="Arial" w:hAnsi="Arial" w:cs="Arial"/>
          <w:color w:val="000000" w:themeColor="text1"/>
          <w:sz w:val="24"/>
          <w:szCs w:val="24"/>
        </w:rPr>
        <w:t>ei entra em vigor na data de sua publicação.</w:t>
      </w:r>
    </w:p>
    <w:p w14:paraId="6DD7F6F3" w14:textId="77777777" w:rsidR="00C83736" w:rsidRDefault="00C83736" w:rsidP="00105361">
      <w:pPr>
        <w:tabs>
          <w:tab w:val="left" w:pos="2835"/>
        </w:tabs>
        <w:spacing w:line="360" w:lineRule="auto"/>
        <w:ind w:left="2835"/>
        <w:jc w:val="both"/>
        <w:rPr>
          <w:rFonts w:ascii="Arial" w:hAnsi="Arial" w:cs="Arial"/>
          <w:sz w:val="24"/>
          <w:szCs w:val="24"/>
        </w:rPr>
      </w:pPr>
    </w:p>
    <w:p w14:paraId="075184B1" w14:textId="5033C9F7" w:rsidR="00506CA2" w:rsidRDefault="00506CA2" w:rsidP="00105361">
      <w:pPr>
        <w:tabs>
          <w:tab w:val="left" w:pos="2835"/>
        </w:tabs>
        <w:spacing w:line="360" w:lineRule="auto"/>
        <w:ind w:left="2835"/>
        <w:jc w:val="both"/>
      </w:pPr>
      <w:r>
        <w:rPr>
          <w:rFonts w:ascii="Arial" w:hAnsi="Arial" w:cs="Arial"/>
          <w:sz w:val="24"/>
          <w:szCs w:val="24"/>
        </w:rPr>
        <w:t xml:space="preserve">Prefeitura do Município de Valinhos, </w:t>
      </w:r>
    </w:p>
    <w:p w14:paraId="5D5C3485" w14:textId="77777777" w:rsidR="00506CA2" w:rsidRDefault="00506CA2" w:rsidP="00105361">
      <w:pPr>
        <w:tabs>
          <w:tab w:val="left" w:pos="2835"/>
        </w:tabs>
        <w:spacing w:line="360" w:lineRule="auto"/>
        <w:ind w:left="2835"/>
        <w:jc w:val="both"/>
      </w:pPr>
      <w:r>
        <w:rPr>
          <w:rFonts w:ascii="Arial" w:hAnsi="Arial" w:cs="Arial"/>
          <w:sz w:val="24"/>
          <w:szCs w:val="24"/>
        </w:rPr>
        <w:t>Aos</w:t>
      </w:r>
    </w:p>
    <w:p w14:paraId="3557B154" w14:textId="77777777" w:rsidR="00506CA2" w:rsidRDefault="00506CA2" w:rsidP="00506CA2">
      <w:pPr>
        <w:tabs>
          <w:tab w:val="left" w:pos="2835"/>
        </w:tabs>
        <w:spacing w:line="360" w:lineRule="auto"/>
        <w:jc w:val="both"/>
        <w:rPr>
          <w:rFonts w:ascii="Arial" w:hAnsi="Arial" w:cs="Arial"/>
          <w:sz w:val="24"/>
          <w:szCs w:val="24"/>
        </w:rPr>
      </w:pPr>
    </w:p>
    <w:p w14:paraId="003AA349" w14:textId="77777777" w:rsidR="00506CA2" w:rsidRDefault="00506CA2" w:rsidP="00506CA2">
      <w:pPr>
        <w:tabs>
          <w:tab w:val="left" w:pos="2835"/>
        </w:tabs>
        <w:spacing w:line="360" w:lineRule="auto"/>
        <w:ind w:firstLine="2835"/>
      </w:pPr>
      <w:r>
        <w:rPr>
          <w:rFonts w:ascii="Arial" w:hAnsi="Arial" w:cs="Arial"/>
          <w:sz w:val="24"/>
          <w:szCs w:val="24"/>
        </w:rPr>
        <w:tab/>
      </w:r>
      <w:r>
        <w:rPr>
          <w:rFonts w:ascii="Arial" w:hAnsi="Arial" w:cs="Arial"/>
          <w:b/>
          <w:bCs/>
          <w:sz w:val="24"/>
          <w:szCs w:val="24"/>
        </w:rPr>
        <w:t xml:space="preserve">LUCIMARA ROSSI DE GODOY </w:t>
      </w:r>
    </w:p>
    <w:p w14:paraId="3B7E1F38" w14:textId="0F791E79" w:rsidR="006C4AE7" w:rsidRPr="00A9099A" w:rsidRDefault="00506CA2" w:rsidP="00506CA2">
      <w:pPr>
        <w:tabs>
          <w:tab w:val="left" w:pos="2835"/>
        </w:tabs>
        <w:spacing w:line="360" w:lineRule="auto"/>
        <w:ind w:right="2408" w:firstLine="2835"/>
        <w:jc w:val="center"/>
        <w:rPr>
          <w:rFonts w:ascii="Arial" w:hAnsi="Arial" w:cs="Arial"/>
          <w:b/>
          <w:sz w:val="22"/>
          <w:szCs w:val="22"/>
        </w:rPr>
      </w:pPr>
      <w:r>
        <w:rPr>
          <w:rFonts w:ascii="Arial" w:hAnsi="Arial" w:cs="Arial"/>
          <w:sz w:val="22"/>
          <w:szCs w:val="22"/>
        </w:rPr>
        <w:t>Prefeita Municipal</w:t>
      </w:r>
    </w:p>
    <w:sectPr w:rsidR="006C4AE7" w:rsidRPr="00A9099A" w:rsidSect="001E4B62">
      <w:headerReference w:type="even" r:id="rId7"/>
      <w:headerReference w:type="default" r:id="rId8"/>
      <w:footerReference w:type="even" r:id="rId9"/>
      <w:footerReference w:type="default" r:id="rId10"/>
      <w:headerReference w:type="first" r:id="rId11"/>
      <w:footerReference w:type="first" r:id="rId12"/>
      <w:pgSz w:w="11906" w:h="16838"/>
      <w:pgMar w:top="1418" w:right="1134" w:bottom="850" w:left="1985" w:header="284" w:footer="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2C32" w14:textId="77777777" w:rsidR="00AA0567" w:rsidRDefault="00AA0567">
      <w:r>
        <w:separator/>
      </w:r>
    </w:p>
  </w:endnote>
  <w:endnote w:type="continuationSeparator" w:id="0">
    <w:p w14:paraId="70EB96FD" w14:textId="77777777" w:rsidR="00AA0567" w:rsidRDefault="00AA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9402" w14:textId="77777777" w:rsidR="005D32CB" w:rsidRDefault="007176C8">
    <w:pPr>
      <w:pStyle w:val="Rodap"/>
      <w:tabs>
        <w:tab w:val="right" w:pos="9639"/>
      </w:tabs>
      <w:ind w:left="-1134" w:right="-992"/>
      <w:jc w:val="center"/>
    </w:pPr>
    <w:r>
      <w:rPr>
        <w:rFonts w:ascii="Arial" w:eastAsia="Arial" w:hAnsi="Arial" w:cs="Arial"/>
        <w:sz w:val="16"/>
        <w:szCs w:val="16"/>
        <w:lang w:eastAsia="pt-BR"/>
      </w:rPr>
      <w:t xml:space="preserve"> </w:t>
    </w:r>
  </w:p>
  <w:p w14:paraId="00780ED6" w14:textId="77777777" w:rsidR="005D32CB" w:rsidRDefault="005D32CB">
    <w:pPr>
      <w:pStyle w:val="Rodap"/>
      <w:tabs>
        <w:tab w:val="right" w:pos="9639"/>
      </w:tabs>
      <w:ind w:left="-1134" w:right="-992"/>
      <w:jc w:val="center"/>
      <w:rPr>
        <w:rFonts w:ascii="Arial" w:hAnsi="Arial" w:cs="Arial"/>
        <w:sz w:val="16"/>
        <w:szCs w:val="16"/>
        <w:lang w:eastAsia="pt-BR"/>
      </w:rPr>
    </w:pPr>
  </w:p>
  <w:p w14:paraId="18DDCFD5" w14:textId="77777777" w:rsidR="005D32CB" w:rsidRDefault="005D32CB">
    <w:pPr>
      <w:pStyle w:val="Rodap"/>
      <w:rPr>
        <w:rFonts w:ascii="Arial" w:hAnsi="Arial" w:cs="Arial"/>
        <w:sz w:val="16"/>
        <w:szCs w:val="16"/>
        <w:lang w:eastAsia="pt-BR"/>
      </w:rPr>
    </w:pPr>
  </w:p>
  <w:p w14:paraId="4793AA65" w14:textId="77777777" w:rsidR="00153AF8" w:rsidRDefault="00153A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E521" w14:textId="20F8A350" w:rsidR="001E4B62" w:rsidRPr="00F543CF" w:rsidRDefault="00184325" w:rsidP="001E4B62">
    <w:pPr>
      <w:pStyle w:val="Rodap"/>
      <w:jc w:val="right"/>
      <w:rPr>
        <w:rFonts w:ascii="Arial" w:hAnsi="Arial" w:cs="Arial"/>
        <w:lang w:eastAsia="pt-BR"/>
      </w:rPr>
    </w:pPr>
    <w:r>
      <w:rPr>
        <w:rFonts w:ascii="Arial" w:hAnsi="Arial" w:cs="Arial"/>
        <w:sz w:val="16"/>
        <w:szCs w:val="16"/>
      </w:rPr>
      <w:t xml:space="preserve">                                                                                                                                                  </w:t>
    </w:r>
    <w:r w:rsidR="001E4B62" w:rsidRPr="00F543CF">
      <w:rPr>
        <w:rFonts w:ascii="Arial" w:hAnsi="Arial" w:cs="Arial"/>
        <w:sz w:val="16"/>
        <w:szCs w:val="16"/>
      </w:rPr>
      <w:t xml:space="preserve"> Pág. </w:t>
    </w:r>
    <w:r w:rsidR="001E4B62" w:rsidRPr="00F543CF">
      <w:rPr>
        <w:rFonts w:ascii="Arial" w:hAnsi="Arial" w:cs="Arial"/>
        <w:b/>
        <w:bCs/>
        <w:sz w:val="16"/>
        <w:szCs w:val="16"/>
      </w:rPr>
      <w:fldChar w:fldCharType="begin"/>
    </w:r>
    <w:r w:rsidR="001E4B62" w:rsidRPr="00F543CF">
      <w:rPr>
        <w:rFonts w:ascii="Arial" w:hAnsi="Arial" w:cs="Arial"/>
        <w:b/>
        <w:bCs/>
        <w:sz w:val="16"/>
        <w:szCs w:val="16"/>
      </w:rPr>
      <w:instrText xml:space="preserve"> PAGE </w:instrText>
    </w:r>
    <w:r w:rsidR="001E4B62" w:rsidRPr="00F543CF">
      <w:rPr>
        <w:rFonts w:ascii="Arial" w:hAnsi="Arial" w:cs="Arial"/>
        <w:b/>
        <w:bCs/>
        <w:sz w:val="16"/>
        <w:szCs w:val="16"/>
      </w:rPr>
      <w:fldChar w:fldCharType="separate"/>
    </w:r>
    <w:r w:rsidR="001E4B62" w:rsidRPr="00F543CF">
      <w:rPr>
        <w:rFonts w:ascii="Arial" w:hAnsi="Arial" w:cs="Arial"/>
        <w:b/>
        <w:bCs/>
        <w:sz w:val="16"/>
        <w:szCs w:val="16"/>
      </w:rPr>
      <w:t>1</w:t>
    </w:r>
    <w:r w:rsidR="001E4B62" w:rsidRPr="00F543CF">
      <w:rPr>
        <w:rFonts w:ascii="Arial" w:hAnsi="Arial" w:cs="Arial"/>
        <w:b/>
        <w:bCs/>
        <w:sz w:val="16"/>
        <w:szCs w:val="16"/>
      </w:rPr>
      <w:fldChar w:fldCharType="end"/>
    </w:r>
    <w:r w:rsidR="001E4B62" w:rsidRPr="00F543CF">
      <w:rPr>
        <w:rFonts w:ascii="Arial" w:hAnsi="Arial" w:cs="Arial"/>
        <w:sz w:val="16"/>
        <w:szCs w:val="16"/>
      </w:rPr>
      <w:t xml:space="preserve"> de </w:t>
    </w:r>
    <w:r w:rsidR="001E4B62" w:rsidRPr="00F543CF">
      <w:rPr>
        <w:rFonts w:ascii="Arial" w:hAnsi="Arial" w:cs="Arial"/>
        <w:b/>
        <w:bCs/>
        <w:sz w:val="16"/>
        <w:szCs w:val="16"/>
      </w:rPr>
      <w:fldChar w:fldCharType="begin"/>
    </w:r>
    <w:r w:rsidR="001E4B62" w:rsidRPr="00F543CF">
      <w:rPr>
        <w:rFonts w:ascii="Arial" w:hAnsi="Arial" w:cs="Arial"/>
        <w:b/>
        <w:bCs/>
        <w:sz w:val="16"/>
        <w:szCs w:val="16"/>
      </w:rPr>
      <w:instrText xml:space="preserve"> NUMPAGES \* ARABIC </w:instrText>
    </w:r>
    <w:r w:rsidR="001E4B62" w:rsidRPr="00F543CF">
      <w:rPr>
        <w:rFonts w:ascii="Arial" w:hAnsi="Arial" w:cs="Arial"/>
        <w:b/>
        <w:bCs/>
        <w:sz w:val="16"/>
        <w:szCs w:val="16"/>
      </w:rPr>
      <w:fldChar w:fldCharType="separate"/>
    </w:r>
    <w:r w:rsidR="001E4B62" w:rsidRPr="00F543CF">
      <w:rPr>
        <w:rFonts w:ascii="Arial" w:hAnsi="Arial" w:cs="Arial"/>
        <w:b/>
        <w:bCs/>
        <w:sz w:val="16"/>
        <w:szCs w:val="16"/>
      </w:rPr>
      <w:t>7</w:t>
    </w:r>
    <w:r w:rsidR="001E4B62" w:rsidRPr="00F543CF">
      <w:rPr>
        <w:rFonts w:ascii="Arial" w:hAnsi="Arial" w:cs="Arial"/>
        <w:b/>
        <w:bCs/>
        <w:sz w:val="16"/>
        <w:szCs w:val="16"/>
      </w:rPr>
      <w:fldChar w:fldCharType="end"/>
    </w:r>
  </w:p>
  <w:p w14:paraId="1469FB28" w14:textId="77777777" w:rsidR="001E4B62" w:rsidRDefault="001E4B62">
    <w:pPr>
      <w:pStyle w:val="Rodap"/>
      <w:tabs>
        <w:tab w:val="right" w:pos="9639"/>
      </w:tabs>
      <w:ind w:left="-1134" w:right="-992"/>
      <w:jc w:val="center"/>
      <w:rPr>
        <w:rFonts w:ascii="Arial" w:hAnsi="Arial" w:cs="Arial"/>
        <w:sz w:val="16"/>
        <w:szCs w:val="16"/>
        <w:lang w:eastAsia="pt-BR"/>
      </w:rPr>
    </w:pPr>
  </w:p>
  <w:p w14:paraId="47807A12" w14:textId="1BE08046" w:rsidR="00943749" w:rsidRDefault="007176C8">
    <w:pPr>
      <w:pStyle w:val="Rodap"/>
      <w:tabs>
        <w:tab w:val="right" w:pos="9639"/>
      </w:tabs>
      <w:ind w:left="-1134" w:right="-992"/>
      <w:jc w:val="center"/>
      <w:rPr>
        <w:rFonts w:ascii="Arial" w:hAnsi="Arial" w:cs="Arial"/>
        <w:sz w:val="16"/>
        <w:szCs w:val="16"/>
        <w:lang w:eastAsia="pt-BR"/>
      </w:rPr>
    </w:pPr>
    <w:r>
      <w:rPr>
        <w:rFonts w:ascii="Arial" w:hAnsi="Arial" w:cs="Arial"/>
        <w:sz w:val="16"/>
        <w:szCs w:val="16"/>
        <w:lang w:eastAsia="pt-BR"/>
      </w:rPr>
      <w:t>_____________________________________________________________________________________________________</w:t>
    </w:r>
  </w:p>
  <w:p w14:paraId="0157E107" w14:textId="0D4FBFDF" w:rsidR="005D32CB" w:rsidRDefault="007176C8">
    <w:pPr>
      <w:pStyle w:val="Rodap"/>
      <w:tabs>
        <w:tab w:val="right" w:pos="9639"/>
      </w:tabs>
      <w:ind w:left="-1134" w:right="-992"/>
      <w:jc w:val="center"/>
    </w:pPr>
    <w:r>
      <w:rPr>
        <w:rFonts w:ascii="Arial" w:hAnsi="Arial" w:cs="Arial"/>
        <w:sz w:val="16"/>
        <w:szCs w:val="16"/>
        <w:lang w:eastAsia="pt-BR"/>
      </w:rPr>
      <w:t xml:space="preserve">PAÇO MUNICIPAL – PALÁCIO INDEPENDÊNCIA – Rua </w:t>
    </w:r>
    <w:r w:rsidR="00F543CF">
      <w:rPr>
        <w:rFonts w:ascii="Arial" w:hAnsi="Arial" w:cs="Arial"/>
        <w:sz w:val="16"/>
        <w:szCs w:val="16"/>
        <w:lang w:eastAsia="pt-BR"/>
      </w:rPr>
      <w:t>Antônio</w:t>
    </w:r>
    <w:r>
      <w:rPr>
        <w:rFonts w:ascii="Arial" w:hAnsi="Arial" w:cs="Arial"/>
        <w:sz w:val="16"/>
        <w:szCs w:val="16"/>
        <w:lang w:eastAsia="pt-BR"/>
      </w:rPr>
      <w:t xml:space="preserve"> Carlos, 301 – Centro – Valinhos – SP – CEP: 13270-005</w:t>
    </w:r>
  </w:p>
  <w:p w14:paraId="4555F543" w14:textId="588FB104" w:rsidR="005D32CB" w:rsidRDefault="007176C8">
    <w:pPr>
      <w:pStyle w:val="Rodap"/>
      <w:tabs>
        <w:tab w:val="right" w:pos="9639"/>
      </w:tabs>
      <w:ind w:left="-1134" w:right="-992"/>
      <w:jc w:val="center"/>
      <w:rPr>
        <w:rFonts w:ascii="Arial" w:hAnsi="Arial" w:cs="Arial"/>
        <w:sz w:val="16"/>
        <w:szCs w:val="16"/>
        <w:lang w:eastAsia="pt-BR"/>
      </w:rPr>
    </w:pPr>
    <w:r>
      <w:rPr>
        <w:rFonts w:ascii="Arial" w:hAnsi="Arial" w:cs="Arial"/>
        <w:sz w:val="16"/>
        <w:szCs w:val="16"/>
        <w:lang w:eastAsia="pt-BR"/>
      </w:rPr>
      <w:t xml:space="preserve">Fone: (19) 3849-8000 – e-mail: imprensa@valinhos.sp.gov.br – Home Page: www.valinhos.sp.gov.br </w:t>
    </w:r>
  </w:p>
  <w:p w14:paraId="1BBCACB9" w14:textId="77777777" w:rsidR="00957710" w:rsidRDefault="00957710">
    <w:pPr>
      <w:pStyle w:val="Rodap"/>
      <w:tabs>
        <w:tab w:val="right" w:pos="9639"/>
      </w:tabs>
      <w:ind w:left="-1134" w:right="-992"/>
      <w:jc w:val="center"/>
      <w:rPr>
        <w:rFonts w:ascii="Arial" w:hAnsi="Arial" w:cs="Arial"/>
        <w:sz w:val="16"/>
        <w:szCs w:val="16"/>
        <w:lang w:eastAsia="pt-BR"/>
      </w:rPr>
    </w:pPr>
  </w:p>
  <w:p w14:paraId="0DAED2F0" w14:textId="77777777" w:rsidR="005D32CB" w:rsidRDefault="005D32CB">
    <w:pPr>
      <w:pStyle w:val="Rodap"/>
      <w:rPr>
        <w:rFonts w:ascii="Arial" w:hAnsi="Arial" w:cs="Arial"/>
        <w:sz w:val="16"/>
        <w:szCs w:val="16"/>
        <w:lang w:eastAsia="pt-BR"/>
      </w:rPr>
    </w:pPr>
  </w:p>
  <w:p w14:paraId="4393AFB2" w14:textId="77777777" w:rsidR="00153AF8" w:rsidRDefault="00153AF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237A" w14:textId="77777777" w:rsidR="001E4B62" w:rsidRDefault="001E4B62" w:rsidP="001E4B62">
    <w:pPr>
      <w:pStyle w:val="Rodap"/>
      <w:jc w:val="right"/>
      <w:rPr>
        <w:lang w:eastAsia="pt-BR"/>
      </w:rPr>
    </w:pPr>
    <w:r>
      <w:rPr>
        <w:sz w:val="16"/>
        <w:szCs w:val="16"/>
      </w:rPr>
      <w:t xml:space="preserve">Pág.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1</w:t>
    </w:r>
    <w:r>
      <w:rPr>
        <w:b/>
        <w:bCs/>
        <w:sz w:val="16"/>
        <w:szCs w:val="16"/>
      </w:rPr>
      <w:fldChar w:fldCharType="end"/>
    </w:r>
    <w:r>
      <w:rPr>
        <w:sz w:val="16"/>
        <w:szCs w:val="16"/>
      </w:rPr>
      <w:t xml:space="preserve"> de </w:t>
    </w:r>
    <w:r>
      <w:rPr>
        <w:b/>
        <w:bCs/>
        <w:sz w:val="16"/>
        <w:szCs w:val="16"/>
      </w:rPr>
      <w:fldChar w:fldCharType="begin"/>
    </w:r>
    <w:r>
      <w:rPr>
        <w:b/>
        <w:bCs/>
        <w:sz w:val="16"/>
        <w:szCs w:val="16"/>
      </w:rPr>
      <w:instrText xml:space="preserve"> NUMPAGES \* ARABIC </w:instrText>
    </w:r>
    <w:r>
      <w:rPr>
        <w:b/>
        <w:bCs/>
        <w:sz w:val="16"/>
        <w:szCs w:val="16"/>
      </w:rPr>
      <w:fldChar w:fldCharType="separate"/>
    </w:r>
    <w:r>
      <w:rPr>
        <w:b/>
        <w:bCs/>
        <w:sz w:val="16"/>
        <w:szCs w:val="16"/>
      </w:rPr>
      <w:t>7</w:t>
    </w:r>
    <w:r>
      <w:rPr>
        <w:b/>
        <w:bCs/>
        <w:sz w:val="16"/>
        <w:szCs w:val="16"/>
      </w:rPr>
      <w:fldChar w:fldCharType="end"/>
    </w:r>
  </w:p>
  <w:p w14:paraId="0E224B44" w14:textId="77777777" w:rsidR="001E4B62" w:rsidRDefault="001E4B62" w:rsidP="001E4B62">
    <w:pPr>
      <w:pStyle w:val="Rodap"/>
      <w:tabs>
        <w:tab w:val="right" w:pos="9639"/>
      </w:tabs>
      <w:ind w:left="-1134" w:right="-992"/>
      <w:jc w:val="right"/>
      <w:rPr>
        <w:rFonts w:ascii="Arial" w:hAnsi="Arial" w:cs="Arial"/>
        <w:sz w:val="16"/>
        <w:szCs w:val="16"/>
        <w:lang w:eastAsia="pt-BR"/>
      </w:rPr>
    </w:pPr>
  </w:p>
  <w:p w14:paraId="0B42D931" w14:textId="5FDF21D8" w:rsidR="005D32CB" w:rsidRDefault="007176C8">
    <w:pPr>
      <w:pStyle w:val="Rodap"/>
      <w:tabs>
        <w:tab w:val="right" w:pos="9639"/>
      </w:tabs>
      <w:ind w:left="-1134" w:right="-992"/>
      <w:jc w:val="center"/>
    </w:pPr>
    <w:r>
      <w:rPr>
        <w:rFonts w:ascii="Arial" w:hAnsi="Arial" w:cs="Arial"/>
        <w:sz w:val="16"/>
        <w:szCs w:val="16"/>
        <w:lang w:eastAsia="pt-BR"/>
      </w:rPr>
      <w:t>_____________________________________________________________________________________________________</w:t>
    </w:r>
  </w:p>
  <w:p w14:paraId="1E92E2AD" w14:textId="562B7B38" w:rsidR="005D32CB" w:rsidRDefault="007176C8">
    <w:pPr>
      <w:pStyle w:val="Rodap"/>
      <w:tabs>
        <w:tab w:val="right" w:pos="9639"/>
      </w:tabs>
      <w:ind w:left="-1134" w:right="-992"/>
      <w:jc w:val="center"/>
    </w:pPr>
    <w:r>
      <w:rPr>
        <w:rFonts w:ascii="Arial" w:hAnsi="Arial" w:cs="Arial"/>
        <w:sz w:val="16"/>
        <w:szCs w:val="16"/>
        <w:lang w:eastAsia="pt-BR"/>
      </w:rPr>
      <w:t xml:space="preserve">PAÇO MUNICIPAL – PALÁCIO INDEPENDÊNCIA – Rua </w:t>
    </w:r>
    <w:proofErr w:type="spellStart"/>
    <w:r>
      <w:rPr>
        <w:rFonts w:ascii="Arial" w:hAnsi="Arial" w:cs="Arial"/>
        <w:sz w:val="16"/>
        <w:szCs w:val="16"/>
        <w:lang w:eastAsia="pt-BR"/>
      </w:rPr>
      <w:t>Antonio</w:t>
    </w:r>
    <w:proofErr w:type="spellEnd"/>
    <w:r>
      <w:rPr>
        <w:rFonts w:ascii="Arial" w:hAnsi="Arial" w:cs="Arial"/>
        <w:sz w:val="16"/>
        <w:szCs w:val="16"/>
        <w:lang w:eastAsia="pt-BR"/>
      </w:rPr>
      <w:t xml:space="preserve"> Carlos, 301 – Centro – Valinhos – SP – CEP: 13270-005</w:t>
    </w:r>
  </w:p>
  <w:p w14:paraId="040ED155" w14:textId="77777777" w:rsidR="005D32CB" w:rsidRDefault="007176C8">
    <w:pPr>
      <w:pStyle w:val="Rodap"/>
      <w:tabs>
        <w:tab w:val="right" w:pos="9639"/>
      </w:tabs>
      <w:ind w:left="-1134" w:right="-992"/>
      <w:jc w:val="center"/>
    </w:pPr>
    <w:r>
      <w:rPr>
        <w:rFonts w:ascii="Arial" w:hAnsi="Arial" w:cs="Arial"/>
        <w:sz w:val="16"/>
        <w:szCs w:val="16"/>
        <w:lang w:eastAsia="pt-BR"/>
      </w:rPr>
      <w:t xml:space="preserve">Fone: (19) 3849-8000 – e-mail: imprensa@valinhos.sp.gov.br – Home Page: www.valinhos.sp.gov.br </w:t>
    </w:r>
  </w:p>
  <w:p w14:paraId="47814C1F" w14:textId="77777777" w:rsidR="005D32CB" w:rsidRDefault="005D32CB">
    <w:pPr>
      <w:pStyle w:val="Rodap"/>
      <w:tabs>
        <w:tab w:val="right" w:pos="9639"/>
      </w:tabs>
      <w:ind w:left="-1134" w:right="-992"/>
      <w:jc w:val="center"/>
      <w:rPr>
        <w:rFonts w:ascii="Arial" w:hAnsi="Arial" w:cs="Arial"/>
        <w:sz w:val="16"/>
        <w:szCs w:val="16"/>
        <w:lang w:eastAsia="pt-BR"/>
      </w:rPr>
    </w:pPr>
  </w:p>
  <w:p w14:paraId="46521B7A" w14:textId="77777777" w:rsidR="005D32CB" w:rsidRDefault="005D32CB">
    <w:pPr>
      <w:pStyle w:val="Rodap"/>
      <w:rPr>
        <w:rFonts w:ascii="Arial" w:hAnsi="Arial" w:cs="Arial"/>
        <w:sz w:val="16"/>
        <w:szCs w:val="16"/>
        <w:lang w:eastAsia="pt-BR"/>
      </w:rPr>
    </w:pPr>
  </w:p>
  <w:p w14:paraId="0E644044" w14:textId="77777777" w:rsidR="00153AF8" w:rsidRDefault="00153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07D4" w14:textId="77777777" w:rsidR="00AA0567" w:rsidRDefault="00AA0567">
      <w:r>
        <w:separator/>
      </w:r>
    </w:p>
  </w:footnote>
  <w:footnote w:type="continuationSeparator" w:id="0">
    <w:p w14:paraId="2FDF195C" w14:textId="77777777" w:rsidR="00AA0567" w:rsidRDefault="00AA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1F9D" w14:textId="77777777" w:rsidR="005D32CB" w:rsidRDefault="005D32CB">
    <w:pPr>
      <w:pStyle w:val="Cabealho"/>
      <w:ind w:left="2127"/>
      <w:rPr>
        <w:lang w:eastAsia="pt-BR"/>
      </w:rPr>
    </w:pPr>
  </w:p>
  <w:p w14:paraId="1AC4A693" w14:textId="77777777" w:rsidR="005D32CB" w:rsidRDefault="005D32CB">
    <w:pPr>
      <w:pStyle w:val="Cabealho"/>
      <w:ind w:left="2127"/>
      <w:rPr>
        <w:lang w:eastAsia="pt-BR"/>
      </w:rPr>
    </w:pPr>
  </w:p>
  <w:p w14:paraId="0CFFA29B" w14:textId="77777777" w:rsidR="00153AF8" w:rsidRDefault="00153A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B647" w14:textId="15D1D955" w:rsidR="005D32CB" w:rsidRDefault="00A3703D" w:rsidP="00747648">
    <w:pPr>
      <w:pStyle w:val="Cabealho"/>
      <w:jc w:val="center"/>
      <w:rPr>
        <w:lang w:eastAsia="pt-BR"/>
      </w:rPr>
    </w:pPr>
    <w:r>
      <w:rPr>
        <w:noProof/>
      </w:rPr>
      <w:drawing>
        <wp:anchor distT="0" distB="0" distL="114935" distR="114935" simplePos="0" relativeHeight="251659264" behindDoc="0" locked="0" layoutInCell="1" allowOverlap="1" wp14:anchorId="79DFA41E" wp14:editId="01D75E44">
          <wp:simplePos x="0" y="0"/>
          <wp:positionH relativeFrom="margin">
            <wp:align>center</wp:align>
          </wp:positionH>
          <wp:positionV relativeFrom="margin">
            <wp:align>center</wp:align>
          </wp:positionV>
          <wp:extent cx="5228590" cy="5090795"/>
          <wp:effectExtent l="0" t="0" r="0" b="0"/>
          <wp:wrapNone/>
          <wp:docPr id="228473369" name="Imagem 22847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96" t="-99" r="-96" b="-99"/>
                  <a:stretch>
                    <a:fillRect/>
                  </a:stretch>
                </pic:blipFill>
                <pic:spPr bwMode="auto">
                  <a:xfrm>
                    <a:off x="0" y="0"/>
                    <a:ext cx="5228590" cy="50907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11CD8">
      <w:rPr>
        <w:noProof/>
      </w:rPr>
      <w:drawing>
        <wp:inline distT="0" distB="0" distL="0" distR="0" wp14:anchorId="668C24AD" wp14:editId="1B727DD5">
          <wp:extent cx="2737485" cy="937895"/>
          <wp:effectExtent l="0" t="0" r="0" b="0"/>
          <wp:docPr id="811424060" name="Imagem 81142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7485" cy="937895"/>
                  </a:xfrm>
                  <a:prstGeom prst="rect">
                    <a:avLst/>
                  </a:prstGeom>
                  <a:noFill/>
                  <a:ln>
                    <a:noFill/>
                  </a:ln>
                </pic:spPr>
              </pic:pic>
            </a:graphicData>
          </a:graphic>
        </wp:inline>
      </w:drawing>
    </w:r>
  </w:p>
  <w:p w14:paraId="01CCC9A4" w14:textId="77777777" w:rsidR="00153AF8" w:rsidRDefault="00153A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4BAE" w14:textId="7D17934C" w:rsidR="005D32CB" w:rsidRDefault="00A3703D">
    <w:pPr>
      <w:pStyle w:val="Cabealho"/>
      <w:ind w:left="2127"/>
      <w:rPr>
        <w:lang w:eastAsia="pt-BR"/>
      </w:rPr>
    </w:pPr>
    <w:r>
      <w:rPr>
        <w:noProof/>
      </w:rPr>
      <w:drawing>
        <wp:anchor distT="0" distB="0" distL="114935" distR="114935" simplePos="0" relativeHeight="251657216" behindDoc="0" locked="0" layoutInCell="1" allowOverlap="1" wp14:anchorId="32F1729C" wp14:editId="468BD282">
          <wp:simplePos x="0" y="0"/>
          <wp:positionH relativeFrom="margin">
            <wp:align>center</wp:align>
          </wp:positionH>
          <wp:positionV relativeFrom="margin">
            <wp:align>center</wp:align>
          </wp:positionV>
          <wp:extent cx="5228590" cy="5090795"/>
          <wp:effectExtent l="0" t="0" r="0" b="0"/>
          <wp:wrapNone/>
          <wp:docPr id="1151516197" name="Imagem 115151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96" t="-99" r="-96" b="-99"/>
                  <a:stretch>
                    <a:fillRect/>
                  </a:stretch>
                </pic:blipFill>
                <pic:spPr bwMode="auto">
                  <a:xfrm>
                    <a:off x="0" y="0"/>
                    <a:ext cx="5228590" cy="50907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73C68E8E" wp14:editId="00138035">
          <wp:extent cx="2758440" cy="937260"/>
          <wp:effectExtent l="0" t="0" r="0" b="0"/>
          <wp:docPr id="888393953" name="Imagem 88839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55" t="-162" r="-55" b="-162"/>
                  <a:stretch>
                    <a:fillRect/>
                  </a:stretch>
                </pic:blipFill>
                <pic:spPr bwMode="auto">
                  <a:xfrm>
                    <a:off x="0" y="0"/>
                    <a:ext cx="2758440" cy="937260"/>
                  </a:xfrm>
                  <a:prstGeom prst="rect">
                    <a:avLst/>
                  </a:prstGeom>
                  <a:solidFill>
                    <a:srgbClr val="FFFFFF">
                      <a:alpha val="0"/>
                    </a:srgbClr>
                  </a:solidFill>
                  <a:ln>
                    <a:noFill/>
                  </a:ln>
                </pic:spPr>
              </pic:pic>
            </a:graphicData>
          </a:graphic>
        </wp:inline>
      </w:drawing>
    </w:r>
  </w:p>
  <w:p w14:paraId="3054272E" w14:textId="77777777" w:rsidR="005D32CB" w:rsidRDefault="005D32CB">
    <w:pPr>
      <w:pStyle w:val="Cabealho"/>
      <w:ind w:left="2127"/>
      <w:rPr>
        <w:lang w:eastAsia="pt-BR"/>
      </w:rPr>
    </w:pPr>
  </w:p>
  <w:p w14:paraId="49B17EE5" w14:textId="77777777" w:rsidR="00153AF8" w:rsidRDefault="00153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A92224F"/>
    <w:multiLevelType w:val="hybridMultilevel"/>
    <w:tmpl w:val="A4C6CE78"/>
    <w:lvl w:ilvl="0" w:tplc="0CFEB73A">
      <w:start w:val="1"/>
      <w:numFmt w:val="upperRoman"/>
      <w:suff w:val="space"/>
      <w:lvlText w:val="%1 - "/>
      <w:lvlJc w:val="left"/>
      <w:pPr>
        <w:ind w:left="567" w:firstLine="0"/>
      </w:pPr>
      <w:rPr>
        <w:rFonts w:hint="default"/>
        <w:strike w:val="0"/>
        <w:dstrike w:val="0"/>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10F672CD"/>
    <w:multiLevelType w:val="hybridMultilevel"/>
    <w:tmpl w:val="43160684"/>
    <w:lvl w:ilvl="0" w:tplc="DCE6EBC4">
      <w:start w:val="1"/>
      <w:numFmt w:val="upperRoman"/>
      <w:suff w:val="space"/>
      <w:lvlText w:val="%1 -"/>
      <w:lvlJc w:val="left"/>
      <w:pPr>
        <w:ind w:left="567" w:firstLine="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52A26167"/>
    <w:multiLevelType w:val="multilevel"/>
    <w:tmpl w:val="6ABC0FC8"/>
    <w:lvl w:ilvl="0">
      <w:start w:val="1"/>
      <w:numFmt w:val="lowerLetter"/>
      <w:suff w:val="space"/>
      <w:lvlText w:val="%1)"/>
      <w:lvlJc w:val="left"/>
      <w:pPr>
        <w:ind w:left="1134" w:firstLine="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53A65481"/>
    <w:multiLevelType w:val="multilevel"/>
    <w:tmpl w:val="CB1A31F2"/>
    <w:lvl w:ilvl="0">
      <w:start w:val="1"/>
      <w:numFmt w:val="upperRoman"/>
      <w:suff w:val="space"/>
      <w:lvlText w:val="%1 - "/>
      <w:lvlJc w:val="left"/>
      <w:pPr>
        <w:ind w:left="567" w:firstLine="0"/>
      </w:pPr>
      <w:rPr>
        <w:rFonts w:hint="default"/>
        <w:b w:val="0"/>
        <w:bCs w:val="0"/>
      </w:rPr>
    </w:lvl>
    <w:lvl w:ilvl="1">
      <w:start w:val="1"/>
      <w:numFmt w:val="lowerLetter"/>
      <w:lvlText w:val="%2."/>
      <w:lvlJc w:val="left"/>
      <w:pPr>
        <w:tabs>
          <w:tab w:val="num" w:pos="0"/>
        </w:tabs>
        <w:ind w:left="2574" w:hanging="360"/>
      </w:pPr>
      <w:rPr>
        <w:rFonts w:hint="default"/>
      </w:rPr>
    </w:lvl>
    <w:lvl w:ilvl="2">
      <w:start w:val="1"/>
      <w:numFmt w:val="lowerRoman"/>
      <w:lvlText w:val="%3."/>
      <w:lvlJc w:val="right"/>
      <w:pPr>
        <w:tabs>
          <w:tab w:val="num" w:pos="0"/>
        </w:tabs>
        <w:ind w:left="3294" w:hanging="180"/>
      </w:pPr>
      <w:rPr>
        <w:rFonts w:hint="default"/>
      </w:rPr>
    </w:lvl>
    <w:lvl w:ilvl="3">
      <w:start w:val="1"/>
      <w:numFmt w:val="decimal"/>
      <w:lvlText w:val="%4."/>
      <w:lvlJc w:val="left"/>
      <w:pPr>
        <w:tabs>
          <w:tab w:val="num" w:pos="0"/>
        </w:tabs>
        <w:ind w:left="4014" w:hanging="360"/>
      </w:pPr>
      <w:rPr>
        <w:rFonts w:hint="default"/>
      </w:rPr>
    </w:lvl>
    <w:lvl w:ilvl="4">
      <w:start w:val="1"/>
      <w:numFmt w:val="lowerLetter"/>
      <w:lvlText w:val="%5."/>
      <w:lvlJc w:val="left"/>
      <w:pPr>
        <w:tabs>
          <w:tab w:val="num" w:pos="0"/>
        </w:tabs>
        <w:ind w:left="4734" w:hanging="360"/>
      </w:pPr>
      <w:rPr>
        <w:rFonts w:hint="default"/>
      </w:rPr>
    </w:lvl>
    <w:lvl w:ilvl="5">
      <w:start w:val="1"/>
      <w:numFmt w:val="lowerRoman"/>
      <w:lvlText w:val="%6."/>
      <w:lvlJc w:val="right"/>
      <w:pPr>
        <w:tabs>
          <w:tab w:val="num" w:pos="0"/>
        </w:tabs>
        <w:ind w:left="5454" w:hanging="180"/>
      </w:pPr>
      <w:rPr>
        <w:rFonts w:hint="default"/>
      </w:rPr>
    </w:lvl>
    <w:lvl w:ilvl="6">
      <w:start w:val="1"/>
      <w:numFmt w:val="decimal"/>
      <w:lvlText w:val="%7."/>
      <w:lvlJc w:val="left"/>
      <w:pPr>
        <w:tabs>
          <w:tab w:val="num" w:pos="0"/>
        </w:tabs>
        <w:ind w:left="6174" w:hanging="360"/>
      </w:pPr>
      <w:rPr>
        <w:rFonts w:hint="default"/>
      </w:rPr>
    </w:lvl>
    <w:lvl w:ilvl="7">
      <w:start w:val="1"/>
      <w:numFmt w:val="lowerLetter"/>
      <w:lvlText w:val="%8."/>
      <w:lvlJc w:val="left"/>
      <w:pPr>
        <w:tabs>
          <w:tab w:val="num" w:pos="0"/>
        </w:tabs>
        <w:ind w:left="6894" w:hanging="360"/>
      </w:pPr>
      <w:rPr>
        <w:rFonts w:hint="default"/>
      </w:rPr>
    </w:lvl>
    <w:lvl w:ilvl="8">
      <w:start w:val="1"/>
      <w:numFmt w:val="lowerRoman"/>
      <w:lvlText w:val="%9."/>
      <w:lvlJc w:val="right"/>
      <w:pPr>
        <w:tabs>
          <w:tab w:val="num" w:pos="0"/>
        </w:tabs>
        <w:ind w:left="7614" w:hanging="180"/>
      </w:pPr>
      <w:rPr>
        <w:rFonts w:hint="default"/>
      </w:rPr>
    </w:lvl>
  </w:abstractNum>
  <w:abstractNum w:abstractNumId="5" w15:restartNumberingAfterBreak="0">
    <w:nsid w:val="670443A5"/>
    <w:multiLevelType w:val="hybridMultilevel"/>
    <w:tmpl w:val="62EECEB8"/>
    <w:lvl w:ilvl="0" w:tplc="1362DA2E">
      <w:start w:val="1"/>
      <w:numFmt w:val="upperRoman"/>
      <w:suff w:val="space"/>
      <w:lvlText w:val="%1 - "/>
      <w:lvlJc w:val="left"/>
      <w:pPr>
        <w:ind w:left="567" w:firstLine="0"/>
      </w:pPr>
      <w:rPr>
        <w:rFonts w:hint="default"/>
        <w:strike w:val="0"/>
        <w:dstrike w:val="0"/>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7F0F3935"/>
    <w:multiLevelType w:val="multilevel"/>
    <w:tmpl w:val="AF303F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71667856">
    <w:abstractNumId w:val="0"/>
  </w:num>
  <w:num w:numId="2" w16cid:durableId="1179612465">
    <w:abstractNumId w:val="6"/>
  </w:num>
  <w:num w:numId="3" w16cid:durableId="1626886748">
    <w:abstractNumId w:val="3"/>
  </w:num>
  <w:num w:numId="4" w16cid:durableId="537015366">
    <w:abstractNumId w:val="4"/>
  </w:num>
  <w:num w:numId="5" w16cid:durableId="1705210470">
    <w:abstractNumId w:val="1"/>
  </w:num>
  <w:num w:numId="6" w16cid:durableId="1439451746">
    <w:abstractNumId w:val="5"/>
  </w:num>
  <w:num w:numId="7" w16cid:durableId="263538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3D"/>
    <w:rsid w:val="0001078E"/>
    <w:rsid w:val="00016759"/>
    <w:rsid w:val="00032DCC"/>
    <w:rsid w:val="000C3C1D"/>
    <w:rsid w:val="000C4059"/>
    <w:rsid w:val="000C6F45"/>
    <w:rsid w:val="000D1056"/>
    <w:rsid w:val="000D2DF5"/>
    <w:rsid w:val="000E2B79"/>
    <w:rsid w:val="000E613F"/>
    <w:rsid w:val="00105361"/>
    <w:rsid w:val="00120DE9"/>
    <w:rsid w:val="001439C1"/>
    <w:rsid w:val="00147FD0"/>
    <w:rsid w:val="0015046F"/>
    <w:rsid w:val="00153AF8"/>
    <w:rsid w:val="00180FC5"/>
    <w:rsid w:val="00184325"/>
    <w:rsid w:val="00185882"/>
    <w:rsid w:val="001B5BD6"/>
    <w:rsid w:val="001E12D3"/>
    <w:rsid w:val="001E17C8"/>
    <w:rsid w:val="001E3F0C"/>
    <w:rsid w:val="001E4B62"/>
    <w:rsid w:val="001E51A4"/>
    <w:rsid w:val="001F5A12"/>
    <w:rsid w:val="00264D82"/>
    <w:rsid w:val="002C40D9"/>
    <w:rsid w:val="002C7A01"/>
    <w:rsid w:val="002E0E7B"/>
    <w:rsid w:val="002E3824"/>
    <w:rsid w:val="00312B14"/>
    <w:rsid w:val="00317257"/>
    <w:rsid w:val="00325061"/>
    <w:rsid w:val="00357EC7"/>
    <w:rsid w:val="00363143"/>
    <w:rsid w:val="00385980"/>
    <w:rsid w:val="0039610D"/>
    <w:rsid w:val="00396927"/>
    <w:rsid w:val="003A1557"/>
    <w:rsid w:val="003A76EA"/>
    <w:rsid w:val="003D6090"/>
    <w:rsid w:val="003E0E57"/>
    <w:rsid w:val="004377BB"/>
    <w:rsid w:val="00452A83"/>
    <w:rsid w:val="00453B8C"/>
    <w:rsid w:val="00494370"/>
    <w:rsid w:val="004B1C33"/>
    <w:rsid w:val="00503D6E"/>
    <w:rsid w:val="0050473C"/>
    <w:rsid w:val="00506CA2"/>
    <w:rsid w:val="00511CD8"/>
    <w:rsid w:val="005241CE"/>
    <w:rsid w:val="00524BCC"/>
    <w:rsid w:val="00533EA2"/>
    <w:rsid w:val="00541959"/>
    <w:rsid w:val="00554ABA"/>
    <w:rsid w:val="00565C68"/>
    <w:rsid w:val="0056746E"/>
    <w:rsid w:val="005A0B1F"/>
    <w:rsid w:val="005D32CB"/>
    <w:rsid w:val="005F273D"/>
    <w:rsid w:val="005F5EDF"/>
    <w:rsid w:val="00606B27"/>
    <w:rsid w:val="006241BE"/>
    <w:rsid w:val="0062639B"/>
    <w:rsid w:val="00662E47"/>
    <w:rsid w:val="00666705"/>
    <w:rsid w:val="00671E2C"/>
    <w:rsid w:val="0069715F"/>
    <w:rsid w:val="006C4AE7"/>
    <w:rsid w:val="006C63EB"/>
    <w:rsid w:val="0070758C"/>
    <w:rsid w:val="007176C8"/>
    <w:rsid w:val="00747648"/>
    <w:rsid w:val="007600EE"/>
    <w:rsid w:val="007B77FF"/>
    <w:rsid w:val="007E030E"/>
    <w:rsid w:val="0080120E"/>
    <w:rsid w:val="0085005D"/>
    <w:rsid w:val="00853F31"/>
    <w:rsid w:val="00861B82"/>
    <w:rsid w:val="00881DFB"/>
    <w:rsid w:val="00883DB3"/>
    <w:rsid w:val="008A42F1"/>
    <w:rsid w:val="008B0F71"/>
    <w:rsid w:val="008B6200"/>
    <w:rsid w:val="008E1382"/>
    <w:rsid w:val="00920AFF"/>
    <w:rsid w:val="00943749"/>
    <w:rsid w:val="00952D74"/>
    <w:rsid w:val="00953217"/>
    <w:rsid w:val="00957710"/>
    <w:rsid w:val="009634CC"/>
    <w:rsid w:val="009943F6"/>
    <w:rsid w:val="009A4C75"/>
    <w:rsid w:val="009C291D"/>
    <w:rsid w:val="009C5069"/>
    <w:rsid w:val="009D2140"/>
    <w:rsid w:val="009F42BB"/>
    <w:rsid w:val="009F78EB"/>
    <w:rsid w:val="00A3703D"/>
    <w:rsid w:val="00A55523"/>
    <w:rsid w:val="00A71F35"/>
    <w:rsid w:val="00A73452"/>
    <w:rsid w:val="00A7684D"/>
    <w:rsid w:val="00A77CB4"/>
    <w:rsid w:val="00A9099A"/>
    <w:rsid w:val="00AA0567"/>
    <w:rsid w:val="00AD5786"/>
    <w:rsid w:val="00AE2643"/>
    <w:rsid w:val="00B50C7D"/>
    <w:rsid w:val="00B82191"/>
    <w:rsid w:val="00BB35CA"/>
    <w:rsid w:val="00BE28C8"/>
    <w:rsid w:val="00BF4CBC"/>
    <w:rsid w:val="00C10F83"/>
    <w:rsid w:val="00C3563B"/>
    <w:rsid w:val="00C422D8"/>
    <w:rsid w:val="00C623A6"/>
    <w:rsid w:val="00C77347"/>
    <w:rsid w:val="00C83736"/>
    <w:rsid w:val="00CA5008"/>
    <w:rsid w:val="00CB2BDF"/>
    <w:rsid w:val="00CD085F"/>
    <w:rsid w:val="00CD6520"/>
    <w:rsid w:val="00D05558"/>
    <w:rsid w:val="00D1128F"/>
    <w:rsid w:val="00D125DD"/>
    <w:rsid w:val="00D5393E"/>
    <w:rsid w:val="00D54CA7"/>
    <w:rsid w:val="00D60B06"/>
    <w:rsid w:val="00DA14D0"/>
    <w:rsid w:val="00DC5BCE"/>
    <w:rsid w:val="00DD7AC0"/>
    <w:rsid w:val="00E009B5"/>
    <w:rsid w:val="00E2305B"/>
    <w:rsid w:val="00E403F5"/>
    <w:rsid w:val="00E60600"/>
    <w:rsid w:val="00E67853"/>
    <w:rsid w:val="00E82E35"/>
    <w:rsid w:val="00E962BF"/>
    <w:rsid w:val="00EA087E"/>
    <w:rsid w:val="00EA1553"/>
    <w:rsid w:val="00EA521D"/>
    <w:rsid w:val="00EB6A68"/>
    <w:rsid w:val="00EC39E9"/>
    <w:rsid w:val="00ED55EF"/>
    <w:rsid w:val="00EE4458"/>
    <w:rsid w:val="00EF6716"/>
    <w:rsid w:val="00EF6AA6"/>
    <w:rsid w:val="00F0234A"/>
    <w:rsid w:val="00F11155"/>
    <w:rsid w:val="00F307DF"/>
    <w:rsid w:val="00F5341D"/>
    <w:rsid w:val="00F543CF"/>
    <w:rsid w:val="00F839C2"/>
    <w:rsid w:val="00FA00D6"/>
    <w:rsid w:val="00FC5548"/>
    <w:rsid w:val="00FD4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38DE9F"/>
  <w15:chartTrackingRefBased/>
  <w15:docId w15:val="{7CB6F5B4-D5C6-4F7D-95D9-94526F82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uiPriority w:val="9"/>
    <w:qFormat/>
    <w:pPr>
      <w:keepNext/>
      <w:numPr>
        <w:numId w:val="1"/>
      </w:numPr>
      <w:tabs>
        <w:tab w:val="left" w:pos="2835"/>
      </w:tabs>
      <w:jc w:val="center"/>
      <w:outlineLvl w:val="0"/>
    </w:pPr>
    <w:rPr>
      <w:b/>
      <w:sz w:val="22"/>
    </w:rPr>
  </w:style>
  <w:style w:type="paragraph" w:styleId="Ttulo2">
    <w:name w:val="heading 2"/>
    <w:basedOn w:val="Normal"/>
    <w:next w:val="Normal"/>
    <w:uiPriority w:val="9"/>
    <w:qFormat/>
    <w:pPr>
      <w:keepNext/>
      <w:numPr>
        <w:ilvl w:val="1"/>
        <w:numId w:val="1"/>
      </w:numPr>
      <w:ind w:left="3420"/>
      <w:outlineLvl w:val="1"/>
    </w:pPr>
    <w:rPr>
      <w:b/>
      <w:bCs/>
      <w:sz w:val="24"/>
      <w:szCs w:val="24"/>
      <w:u w:val="single"/>
      <w:lang w:val="x-none"/>
    </w:rPr>
  </w:style>
  <w:style w:type="paragraph" w:styleId="Ttulo3">
    <w:name w:val="heading 3"/>
    <w:basedOn w:val="Normal"/>
    <w:next w:val="Normal"/>
    <w:uiPriority w:val="9"/>
    <w:qFormat/>
    <w:pPr>
      <w:keepNext/>
      <w:numPr>
        <w:ilvl w:val="2"/>
        <w:numId w:val="1"/>
      </w:numPr>
      <w:ind w:firstLine="2880"/>
      <w:outlineLvl w:val="2"/>
    </w:pPr>
    <w:rPr>
      <w:b/>
      <w:bCs/>
      <w:sz w:val="24"/>
      <w:szCs w:val="24"/>
      <w:u w:val="single"/>
    </w:rPr>
  </w:style>
  <w:style w:type="paragraph" w:styleId="Ttulo4">
    <w:name w:val="heading 4"/>
    <w:basedOn w:val="Normal"/>
    <w:next w:val="Normal"/>
    <w:uiPriority w:val="9"/>
    <w:qFormat/>
    <w:pPr>
      <w:keepNext/>
      <w:numPr>
        <w:ilvl w:val="3"/>
        <w:numId w:val="1"/>
      </w:numPr>
      <w:jc w:val="center"/>
      <w:outlineLvl w:val="3"/>
    </w:pPr>
    <w:rPr>
      <w:b/>
      <w:bCs/>
      <w:sz w:val="24"/>
      <w:szCs w:val="24"/>
      <w:u w:val="single"/>
    </w:rPr>
  </w:style>
  <w:style w:type="paragraph" w:styleId="Ttulo5">
    <w:name w:val="heading 5"/>
    <w:basedOn w:val="Normal"/>
    <w:next w:val="Normal"/>
    <w:uiPriority w:val="9"/>
    <w:qFormat/>
    <w:pPr>
      <w:keepNext/>
      <w:numPr>
        <w:ilvl w:val="4"/>
        <w:numId w:val="1"/>
      </w:numPr>
      <w:ind w:firstLine="3060"/>
      <w:outlineLvl w:val="4"/>
    </w:pPr>
    <w:rPr>
      <w:b/>
      <w:bCs/>
      <w:sz w:val="24"/>
      <w:szCs w:val="24"/>
      <w:u w:val="single"/>
    </w:rPr>
  </w:style>
  <w:style w:type="paragraph" w:styleId="Ttulo6">
    <w:name w:val="heading 6"/>
    <w:basedOn w:val="Normal"/>
    <w:next w:val="Normal"/>
    <w:uiPriority w:val="9"/>
    <w:qFormat/>
    <w:pPr>
      <w:keepNext/>
      <w:numPr>
        <w:ilvl w:val="5"/>
        <w:numId w:val="1"/>
      </w:numPr>
      <w:ind w:firstLine="4860"/>
      <w:outlineLvl w:val="5"/>
    </w:pPr>
    <w:rPr>
      <w:b/>
      <w:bCs/>
      <w:sz w:val="24"/>
      <w:szCs w:val="24"/>
    </w:rPr>
  </w:style>
  <w:style w:type="paragraph" w:styleId="Ttulo7">
    <w:name w:val="heading 7"/>
    <w:basedOn w:val="Normal"/>
    <w:next w:val="Normal"/>
    <w:qFormat/>
    <w:pPr>
      <w:keepNext/>
      <w:numPr>
        <w:ilvl w:val="6"/>
        <w:numId w:val="1"/>
      </w:numPr>
      <w:ind w:firstLine="4500"/>
      <w:outlineLvl w:val="6"/>
    </w:pPr>
    <w:rPr>
      <w:b/>
      <w:bCs/>
      <w:szCs w:val="24"/>
      <w:lang w:val="x-none"/>
    </w:rPr>
  </w:style>
  <w:style w:type="paragraph" w:styleId="Ttulo8">
    <w:name w:val="heading 8"/>
    <w:basedOn w:val="Normal"/>
    <w:next w:val="Normal"/>
    <w:qFormat/>
    <w:pPr>
      <w:keepNext/>
      <w:numPr>
        <w:ilvl w:val="7"/>
        <w:numId w:val="1"/>
      </w:numPr>
      <w:ind w:firstLine="3960"/>
      <w:outlineLvl w:val="7"/>
    </w:pPr>
    <w:rPr>
      <w:b/>
      <w:bCs/>
      <w:sz w:val="24"/>
      <w:szCs w:val="24"/>
    </w:rPr>
  </w:style>
  <w:style w:type="paragraph" w:styleId="Ttulo9">
    <w:name w:val="heading 9"/>
    <w:basedOn w:val="Normal"/>
    <w:next w:val="Normal"/>
    <w:qFormat/>
    <w:pPr>
      <w:keepNext/>
      <w:numPr>
        <w:ilvl w:val="8"/>
        <w:numId w:val="1"/>
      </w:numPr>
      <w:ind w:firstLine="5040"/>
      <w:outlineLvl w:val="8"/>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hint="default"/>
    </w:rPr>
  </w:style>
  <w:style w:type="character" w:customStyle="1" w:styleId="WW8Num5z0">
    <w:name w:val="WW8Num5z0"/>
    <w:rPr>
      <w:rFonts w:hint="default"/>
    </w:rPr>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tulo2Char">
    <w:name w:val="Título 2 Char"/>
    <w:rPr>
      <w:b/>
      <w:bCs/>
      <w:sz w:val="24"/>
      <w:szCs w:val="24"/>
      <w:u w:val="single"/>
    </w:rPr>
  </w:style>
  <w:style w:type="character" w:customStyle="1" w:styleId="CorpodetextoChar">
    <w:name w:val="Corpo de texto Char"/>
    <w:rPr>
      <w:rFonts w:ascii="Arial" w:hAnsi="Arial" w:cs="Arial"/>
      <w:sz w:val="24"/>
    </w:rPr>
  </w:style>
  <w:style w:type="character" w:customStyle="1" w:styleId="Ttulo7Char">
    <w:name w:val="Título 7 Char"/>
    <w:rPr>
      <w:b/>
      <w:bCs/>
      <w:szCs w:val="24"/>
    </w:rPr>
  </w:style>
  <w:style w:type="character" w:customStyle="1" w:styleId="SemEspaamentoChar">
    <w:name w:val="Sem Espaçamento Char"/>
    <w:rPr>
      <w:sz w:val="28"/>
      <w:szCs w:val="24"/>
      <w:lang w:val="pt-BR" w:bidi="ar-SA"/>
    </w:rPr>
  </w:style>
  <w:style w:type="character" w:customStyle="1" w:styleId="Corpodetexto2Char">
    <w:name w:val="Corpo de texto 2 Char"/>
    <w:rPr>
      <w:b/>
      <w:i/>
      <w:sz w:val="24"/>
    </w:rPr>
  </w:style>
  <w:style w:type="character" w:customStyle="1" w:styleId="TextodebaloChar">
    <w:name w:val="Texto de balão Char"/>
    <w:rPr>
      <w:rFonts w:ascii="Segoe UI" w:hAnsi="Segoe UI" w:cs="Segoe UI"/>
      <w:sz w:val="18"/>
      <w:szCs w:val="18"/>
    </w:rPr>
  </w:style>
  <w:style w:type="character" w:styleId="Hyperlink">
    <w:name w:val="Hyperlink"/>
    <w:rPr>
      <w:color w:val="000080"/>
      <w:u w:val="single"/>
    </w:rPr>
  </w:style>
  <w:style w:type="paragraph" w:customStyle="1" w:styleId="Ttulo10">
    <w:name w:val="Título1"/>
    <w:basedOn w:val="Normal"/>
    <w:next w:val="Corpodetexto"/>
    <w:pPr>
      <w:widowControl w:val="0"/>
      <w:jc w:val="center"/>
    </w:pPr>
    <w:rPr>
      <w:rFonts w:ascii="Arial" w:hAnsi="Arial" w:cs="Arial"/>
      <w:b/>
      <w:bCs/>
      <w:sz w:val="22"/>
      <w:u w:val="single"/>
    </w:rPr>
  </w:style>
  <w:style w:type="paragraph" w:styleId="Corpodetexto">
    <w:name w:val="Body Text"/>
    <w:basedOn w:val="Normal"/>
    <w:pPr>
      <w:tabs>
        <w:tab w:val="left" w:pos="2835"/>
      </w:tabs>
    </w:pPr>
    <w:rPr>
      <w:rFonts w:ascii="Arial" w:hAnsi="Arial" w:cs="Arial"/>
      <w:sz w:val="24"/>
      <w:lang w:val="x-none"/>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style>
  <w:style w:type="paragraph" w:customStyle="1" w:styleId="Textoembloco1">
    <w:name w:val="Texto em bloco1"/>
    <w:basedOn w:val="Normal"/>
    <w:pPr>
      <w:tabs>
        <w:tab w:val="left" w:pos="2835"/>
      </w:tabs>
      <w:ind w:left="851" w:right="849"/>
    </w:pPr>
    <w:rPr>
      <w:rFonts w:ascii="Arial" w:hAnsi="Arial" w:cs="Arial"/>
      <w:sz w:val="24"/>
    </w:rPr>
  </w:style>
  <w:style w:type="paragraph" w:styleId="Recuodecorpodetexto">
    <w:name w:val="Body Text Indent"/>
    <w:basedOn w:val="Normal"/>
    <w:pPr>
      <w:tabs>
        <w:tab w:val="left" w:pos="2835"/>
      </w:tabs>
      <w:ind w:left="2835"/>
    </w:pPr>
    <w:rPr>
      <w:b/>
      <w:sz w:val="24"/>
    </w:rPr>
  </w:style>
  <w:style w:type="paragraph" w:customStyle="1" w:styleId="Corpodetexto31">
    <w:name w:val="Corpo de texto 31"/>
    <w:basedOn w:val="Normal"/>
    <w:pPr>
      <w:tabs>
        <w:tab w:val="left" w:pos="426"/>
        <w:tab w:val="left" w:pos="2835"/>
        <w:tab w:val="left" w:pos="6804"/>
      </w:tabs>
      <w:jc w:val="both"/>
    </w:pPr>
    <w:rPr>
      <w:rFonts w:ascii="Arial" w:hAnsi="Arial" w:cs="Arial"/>
      <w:sz w:val="24"/>
    </w:rPr>
  </w:style>
  <w:style w:type="paragraph" w:customStyle="1" w:styleId="Recuodecorpodetexto21">
    <w:name w:val="Recuo de corpo de texto 21"/>
    <w:basedOn w:val="Normal"/>
    <w:pPr>
      <w:ind w:firstLine="3420"/>
    </w:pPr>
    <w:rPr>
      <w:sz w:val="24"/>
      <w:szCs w:val="24"/>
    </w:rPr>
  </w:style>
  <w:style w:type="paragraph" w:customStyle="1" w:styleId="Recuodecorpodetexto31">
    <w:name w:val="Recuo de corpo de texto 31"/>
    <w:basedOn w:val="Normal"/>
    <w:pPr>
      <w:ind w:firstLine="3780"/>
    </w:pPr>
    <w:rPr>
      <w:sz w:val="24"/>
      <w:szCs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Corpodetexto21">
    <w:name w:val="Corpo de texto 21"/>
    <w:basedOn w:val="Normal"/>
    <w:pPr>
      <w:tabs>
        <w:tab w:val="left" w:pos="2835"/>
      </w:tabs>
      <w:jc w:val="both"/>
    </w:pPr>
    <w:rPr>
      <w:b/>
      <w:i/>
      <w:sz w:val="24"/>
      <w:lang w:val="x-none"/>
    </w:rPr>
  </w:style>
  <w:style w:type="paragraph" w:styleId="SemEspaamento">
    <w:name w:val="No Spacing"/>
    <w:qFormat/>
    <w:pPr>
      <w:suppressAutoHyphens/>
    </w:pPr>
    <w:rPr>
      <w:sz w:val="28"/>
      <w:szCs w:val="24"/>
      <w:lang w:eastAsia="zh-CN"/>
    </w:rPr>
  </w:style>
  <w:style w:type="paragraph" w:styleId="Textodebalo">
    <w:name w:val="Balloon Text"/>
    <w:basedOn w:val="Normal"/>
    <w:rPr>
      <w:rFonts w:ascii="Segoe UI" w:hAnsi="Segoe UI" w:cs="Segoe UI"/>
      <w:sz w:val="18"/>
      <w:szCs w:val="18"/>
      <w:lang w:val="x-none"/>
    </w:rPr>
  </w:style>
  <w:style w:type="paragraph" w:styleId="Corpodetexto3">
    <w:name w:val="Body Text 3"/>
    <w:basedOn w:val="Normal"/>
    <w:link w:val="Corpodetexto3Char"/>
    <w:uiPriority w:val="99"/>
    <w:semiHidden/>
    <w:unhideWhenUsed/>
    <w:rsid w:val="00EE4458"/>
    <w:pPr>
      <w:spacing w:after="120"/>
    </w:pPr>
    <w:rPr>
      <w:sz w:val="16"/>
      <w:szCs w:val="16"/>
    </w:rPr>
  </w:style>
  <w:style w:type="character" w:customStyle="1" w:styleId="Corpodetexto3Char">
    <w:name w:val="Corpo de texto 3 Char"/>
    <w:basedOn w:val="Fontepargpadro"/>
    <w:link w:val="Corpodetexto3"/>
    <w:uiPriority w:val="99"/>
    <w:semiHidden/>
    <w:rsid w:val="00EE4458"/>
    <w:rPr>
      <w:sz w:val="16"/>
      <w:szCs w:val="16"/>
      <w:lang w:eastAsia="zh-CN"/>
    </w:rPr>
  </w:style>
  <w:style w:type="paragraph" w:styleId="PargrafodaLista">
    <w:name w:val="List Paragraph"/>
    <w:basedOn w:val="Normal"/>
    <w:uiPriority w:val="34"/>
    <w:qFormat/>
    <w:rsid w:val="00506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1370</Words>
  <Characters>7403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de Valinhos</dc:creator>
  <cp:keywords/>
  <cp:lastModifiedBy>ALEXSSANDRA ROSA              </cp:lastModifiedBy>
  <cp:revision>8</cp:revision>
  <cp:lastPrinted>2023-12-12T16:42:00Z</cp:lastPrinted>
  <dcterms:created xsi:type="dcterms:W3CDTF">2023-12-12T13:51:00Z</dcterms:created>
  <dcterms:modified xsi:type="dcterms:W3CDTF">2023-12-12T16:42:00Z</dcterms:modified>
</cp:coreProperties>
</file>