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Retirada de tramitação dos projetos de resoluções nº 09/2023 e nº 10/2023.</w:t>
      </w:r>
    </w:p>
    <w:p w:rsidR="005C7621" w:rsidRPr="00CE42E0" w:rsidP="003644A3">
      <w:pPr>
        <w:widowControl w:val="0"/>
        <w:jc w:val="both"/>
        <w:rPr>
          <w:rFonts w:cs="Arial"/>
          <w:b/>
          <w:bCs/>
          <w:szCs w:val="24"/>
        </w:rPr>
      </w:pPr>
    </w:p>
    <w:p w:rsidR="00F15BB9" w:rsidP="003644A3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3644A3">
      <w:pPr>
        <w:widowControl w:val="0"/>
        <w:jc w:val="both"/>
        <w:rPr>
          <w:rFonts w:cs="Arial"/>
          <w:bCs/>
          <w:szCs w:val="24"/>
        </w:rPr>
      </w:pPr>
    </w:p>
    <w:p w:rsidR="00F15BB9" w:rsidP="003644A3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5F6B61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</w:t>
      </w:r>
      <w:bookmarkStart w:id="0" w:name="_GoBack"/>
      <w:bookmarkEnd w:id="0"/>
      <w:r>
        <w:rPr>
          <w:rFonts w:cs="Arial"/>
          <w:bCs/>
          <w:szCs w:val="24"/>
        </w:rPr>
        <w:t>ora</w:t>
      </w:r>
      <w:r w:rsidRPr="00CE42E0" w:rsidR="00A05274">
        <w:rPr>
          <w:rFonts w:cs="Arial"/>
          <w:bCs/>
          <w:szCs w:val="24"/>
        </w:rPr>
        <w:t xml:space="preserve">, nos termos </w:t>
      </w:r>
      <w:r w:rsidR="00F15BB9">
        <w:rPr>
          <w:rFonts w:cs="Arial"/>
          <w:bCs/>
          <w:szCs w:val="24"/>
        </w:rPr>
        <w:t>do artigo 101 do Regimento Interno</w:t>
      </w:r>
      <w:r w:rsidRPr="00CE42E0" w:rsidR="00A05274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 xml:space="preserve">requer </w:t>
      </w:r>
      <w:r w:rsidR="00F15BB9">
        <w:rPr>
          <w:rFonts w:cs="Arial"/>
          <w:bCs/>
          <w:szCs w:val="24"/>
        </w:rPr>
        <w:t xml:space="preserve">a </w:t>
      </w:r>
      <w:r w:rsidRPr="00F15BB9" w:rsid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do</w:t>
      </w:r>
      <w:r>
        <w:rPr>
          <w:rFonts w:cs="Arial"/>
          <w:bCs/>
          <w:szCs w:val="24"/>
        </w:rPr>
        <w:t>s Projetos de Resoluções nº</w:t>
      </w:r>
      <w:r w:rsidR="00F15BB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09/2023, que “a</w:t>
      </w:r>
      <w:r w:rsidRPr="003644A3">
        <w:rPr>
          <w:rFonts w:cs="Arial"/>
          <w:bCs/>
          <w:szCs w:val="24"/>
        </w:rPr>
        <w:t xml:space="preserve">ltera a Resolução nº 05 de 04 de abril de 2017 que </w:t>
      </w:r>
      <w:r>
        <w:rPr>
          <w:rFonts w:cs="Arial"/>
          <w:bCs/>
          <w:szCs w:val="24"/>
        </w:rPr>
        <w:t>‘</w:t>
      </w:r>
      <w:r w:rsidRPr="003644A3">
        <w:rPr>
          <w:rFonts w:cs="Arial"/>
          <w:bCs/>
          <w:szCs w:val="24"/>
        </w:rPr>
        <w:t>estabelece gratificações aos servidores da Câmara Muni</w:t>
      </w:r>
      <w:r>
        <w:rPr>
          <w:rFonts w:cs="Arial"/>
          <w:bCs/>
          <w:szCs w:val="24"/>
        </w:rPr>
        <w:t>cipal’, na forma que especifica”, e nº 10/2023</w:t>
      </w:r>
      <w:r w:rsidR="00F15BB9">
        <w:rPr>
          <w:rFonts w:cs="Arial"/>
          <w:bCs/>
          <w:szCs w:val="24"/>
        </w:rPr>
        <w:t>, que “</w:t>
      </w:r>
      <w:r w:rsidRPr="003644A3">
        <w:rPr>
          <w:rFonts w:cs="Arial"/>
          <w:bCs/>
          <w:szCs w:val="24"/>
        </w:rPr>
        <w:t>altera a estrutura administrativa da Câmara Municipal, objeto da Resolução nº 03 de 21 de março de 2017, alterada pela Resolução nº 05 de 17 de setembro de 2019 e da Resolução nº 04 de 21 de março de 2017, alterada pela Resolução nº 06 de 17 de setembro de 2019 e Resolu</w:t>
      </w:r>
      <w:r>
        <w:rPr>
          <w:rFonts w:cs="Arial"/>
          <w:bCs/>
          <w:szCs w:val="24"/>
        </w:rPr>
        <w:t xml:space="preserve">ção nº 2, de </w:t>
      </w:r>
      <w:r>
        <w:rPr>
          <w:rFonts w:cs="Arial"/>
          <w:bCs/>
          <w:szCs w:val="24"/>
        </w:rPr>
        <w:t>8</w:t>
      </w:r>
      <w:r>
        <w:rPr>
          <w:rFonts w:cs="Arial"/>
          <w:bCs/>
          <w:szCs w:val="24"/>
        </w:rPr>
        <w:t xml:space="preserve"> de março de 2022</w:t>
      </w:r>
      <w:r w:rsidR="00F15BB9">
        <w:rPr>
          <w:rFonts w:cs="Arial"/>
          <w:bCs/>
          <w:szCs w:val="24"/>
        </w:rPr>
        <w:t>”.</w:t>
      </w:r>
    </w:p>
    <w:p w:rsidR="005F6B61" w:rsidRPr="00CE42E0" w:rsidP="003644A3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12 de dezembro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Mesa Diretora 2023/2024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644A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644A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702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74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8111/2023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9742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1279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8111/2023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1830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644A3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C317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8454A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cp:lastPrinted>2023-12-12T18:53:40Z</cp:lastPrinted>
  <dcterms:created xsi:type="dcterms:W3CDTF">2023-12-12T18:52:00Z</dcterms:created>
  <dcterms:modified xsi:type="dcterms:W3CDTF">2023-12-12T18:52:00Z</dcterms:modified>
</cp:coreProperties>
</file>