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7260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8251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4235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7575/2023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18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inciso X, do art. 252, referenciado no Artigo 1º da Emenda nº 18, que "Modifica o Art. 252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6433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