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1565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611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066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7871/2023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17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II.A, do QUADRO 1 - COMPOSIÇÃO DAS ZONAS DE CENTRALIDADES 1, 1.5, 2 E 3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9515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