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032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215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6936/2023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6302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6936/2023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48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Art. 45 e renumera os demais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0293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