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6C" w:rsidRPr="003B3A6C" w:rsidRDefault="003409AD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RDefault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3409AD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RDefault="00912113" w:rsidP="00912113">
      <w:pPr>
        <w:widowControl w:val="0"/>
        <w:jc w:val="both"/>
        <w:rPr>
          <w:rFonts w:cs="Arial"/>
          <w:b/>
          <w:szCs w:val="24"/>
        </w:rPr>
      </w:pPr>
    </w:p>
    <w:p w:rsidR="00FA04C1" w:rsidRDefault="003409AD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RDefault="003409AD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3409AD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1A7F8E">
        <w:rPr>
          <w:rFonts w:cs="Arial"/>
          <w:szCs w:val="24"/>
        </w:rPr>
        <w:t xml:space="preserve"> </w:t>
      </w:r>
      <w:bookmarkStart w:id="0" w:name="_GoBack"/>
      <w:bookmarkEnd w:id="0"/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RDefault="00E1233C" w:rsidP="00A2350C">
      <w:pPr>
        <w:widowControl w:val="0"/>
        <w:rPr>
          <w:rFonts w:cs="Arial"/>
          <w:szCs w:val="24"/>
        </w:rPr>
      </w:pPr>
    </w:p>
    <w:p w:rsidR="001A7EE9" w:rsidRPr="00FE39C3" w:rsidRDefault="003409AD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3409AD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3409AD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3409AD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RDefault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RDefault="003409A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RDefault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RDefault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RDefault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3409A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9AD" w:rsidRDefault="003409AD">
      <w:r>
        <w:separator/>
      </w:r>
    </w:p>
  </w:endnote>
  <w:endnote w:type="continuationSeparator" w:id="0">
    <w:p w:rsidR="003409AD" w:rsidRDefault="0034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409AD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12113">
      <w:fldChar w:fldCharType="begin"/>
    </w:r>
    <w:r>
      <w:instrText>NUMPAGES  \* Arabic  \* MERGEFORMAT</w:instrText>
    </w:r>
    <w:r w:rsidR="0091211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RDefault="003409AD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3409AD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3409AD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1A7F8E">
      <w:rPr>
        <w:rFonts w:cs="Arial"/>
        <w:b/>
        <w:noProof/>
        <w:sz w:val="18"/>
        <w:szCs w:val="18"/>
      </w:rPr>
      <w:t>1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B331F" w:rsidRPr="000B331F">
      <w:fldChar w:fldCharType="begin"/>
    </w:r>
    <w:r>
      <w:instrText>NUMPAGES  \* Arabic  \* MERGEFORMAT</w:instrText>
    </w:r>
    <w:r w:rsidR="000B331F" w:rsidRPr="000B331F">
      <w:fldChar w:fldCharType="separate"/>
    </w:r>
    <w:r w:rsidR="001A7F8E" w:rsidRPr="001A7F8E">
      <w:rPr>
        <w:rFonts w:cs="Arial"/>
        <w:b/>
        <w:noProof/>
        <w:sz w:val="18"/>
        <w:szCs w:val="18"/>
      </w:rPr>
      <w:t>1</w:t>
    </w:r>
    <w:r w:rsidR="000B331F" w:rsidRPr="000B331F">
      <w:rPr>
        <w:rFonts w:cs="Arial"/>
        <w:b/>
        <w:noProof/>
        <w:sz w:val="18"/>
        <w:szCs w:val="18"/>
      </w:rPr>
      <w:fldChar w:fldCharType="end"/>
    </w:r>
  </w:p>
  <w:p w:rsidR="003C7C4A" w:rsidRDefault="003409AD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</w:t>
    </w:r>
    <w:r>
      <w:rPr>
        <w:rFonts w:eastAsia="Arial Unicode MS" w:cs="Arial"/>
        <w:color w:val="17365D" w:themeColor="text2" w:themeShade="BF"/>
        <w:sz w:val="17"/>
        <w:szCs w:val="17"/>
      </w:rPr>
      <w:t>hiavinato, nº 59 - Residencial São Luiz - CEP 13270-470 - Valinhos-SP</w:t>
    </w:r>
  </w:p>
  <w:p w:rsidR="003C7C4A" w:rsidRDefault="003409AD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9AD" w:rsidRDefault="003409AD">
      <w:r>
        <w:separator/>
      </w:r>
    </w:p>
  </w:footnote>
  <w:footnote w:type="continuationSeparator" w:id="0">
    <w:p w:rsidR="003409AD" w:rsidRDefault="00340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409AD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0966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1531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7583/2023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409A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409A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3409AD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81765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3409AD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7583/2023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3409AD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3409AD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 xml:space="preserve">ESTADO DE SÃO </w:t>
    </w:r>
    <w:r w:rsidRPr="008743E5">
      <w:rPr>
        <w:b/>
        <w:noProof/>
        <w:color w:val="5F497A" w:themeColor="accent4" w:themeShade="BF"/>
        <w:sz w:val="22"/>
        <w:szCs w:val="72"/>
      </w:rPr>
      <w:t>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3409AD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27 ao Projeto de Lei nº 185/2022</w:t>
    </w:r>
  </w:p>
  <w:p w:rsidR="00857D3E" w:rsidRPr="0055285E" w:rsidRDefault="003409AD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COMISSÃO DE JUSTIÇA E REDAÇÃO 2023/2024</w:t>
    </w:r>
  </w:p>
  <w:p w:rsidR="00857D3E" w:rsidRPr="0055285E" w:rsidRDefault="003409AD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Inclui o Anexo III – Mapa de Áreas Estratégicas à Emenda nº 27, que "Inclui Inciso IX ao Art. 86 e a Seção IX ao Capítulo III do </w:t>
    </w:r>
    <w:r w:rsidRPr="0055285E">
      <w:rPr>
        <w:rFonts w:cs="Arial"/>
        <w:i/>
        <w:sz w:val="22"/>
        <w:szCs w:val="24"/>
      </w:rPr>
      <w:t>Título IV, altera o caput do Art. 117, todos do Projeto, que 'Institui o Plano Diretor Municipal de Valinhos e dá outras providências.'"</w:t>
    </w:r>
  </w:p>
  <w:p w:rsidR="00857D3E" w:rsidRDefault="003409AD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3409AD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3409AD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3409AD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2668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Subemenda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RDefault="00857D3E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B94631B8">
      <w:start w:val="1"/>
      <w:numFmt w:val="decimal"/>
      <w:lvlText w:val="%1."/>
      <w:lvlJc w:val="left"/>
      <w:pPr>
        <w:ind w:left="1571" w:hanging="360"/>
      </w:pPr>
    </w:lvl>
    <w:lvl w:ilvl="1" w:tplc="BBA2C378" w:tentative="1">
      <w:start w:val="1"/>
      <w:numFmt w:val="lowerLetter"/>
      <w:lvlText w:val="%2."/>
      <w:lvlJc w:val="left"/>
      <w:pPr>
        <w:ind w:left="2291" w:hanging="360"/>
      </w:pPr>
    </w:lvl>
    <w:lvl w:ilvl="2" w:tplc="80F6BE42" w:tentative="1">
      <w:start w:val="1"/>
      <w:numFmt w:val="lowerRoman"/>
      <w:lvlText w:val="%3."/>
      <w:lvlJc w:val="right"/>
      <w:pPr>
        <w:ind w:left="3011" w:hanging="180"/>
      </w:pPr>
    </w:lvl>
    <w:lvl w:ilvl="3" w:tplc="973E8DEE" w:tentative="1">
      <w:start w:val="1"/>
      <w:numFmt w:val="decimal"/>
      <w:lvlText w:val="%4."/>
      <w:lvlJc w:val="left"/>
      <w:pPr>
        <w:ind w:left="3731" w:hanging="360"/>
      </w:pPr>
    </w:lvl>
    <w:lvl w:ilvl="4" w:tplc="8C9A79C0" w:tentative="1">
      <w:start w:val="1"/>
      <w:numFmt w:val="lowerLetter"/>
      <w:lvlText w:val="%5."/>
      <w:lvlJc w:val="left"/>
      <w:pPr>
        <w:ind w:left="4451" w:hanging="360"/>
      </w:pPr>
    </w:lvl>
    <w:lvl w:ilvl="5" w:tplc="300EDC1E" w:tentative="1">
      <w:start w:val="1"/>
      <w:numFmt w:val="lowerRoman"/>
      <w:lvlText w:val="%6."/>
      <w:lvlJc w:val="right"/>
      <w:pPr>
        <w:ind w:left="5171" w:hanging="180"/>
      </w:pPr>
    </w:lvl>
    <w:lvl w:ilvl="6" w:tplc="29EEE5EC" w:tentative="1">
      <w:start w:val="1"/>
      <w:numFmt w:val="decimal"/>
      <w:lvlText w:val="%7."/>
      <w:lvlJc w:val="left"/>
      <w:pPr>
        <w:ind w:left="5891" w:hanging="360"/>
      </w:pPr>
    </w:lvl>
    <w:lvl w:ilvl="7" w:tplc="23F6E92C" w:tentative="1">
      <w:start w:val="1"/>
      <w:numFmt w:val="lowerLetter"/>
      <w:lvlText w:val="%8."/>
      <w:lvlJc w:val="left"/>
      <w:pPr>
        <w:ind w:left="6611" w:hanging="360"/>
      </w:pPr>
    </w:lvl>
    <w:lvl w:ilvl="8" w:tplc="FF5E78FE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A7F8E"/>
    <w:rsid w:val="00203FA5"/>
    <w:rsid w:val="00227418"/>
    <w:rsid w:val="002406D6"/>
    <w:rsid w:val="0025037E"/>
    <w:rsid w:val="00264F6B"/>
    <w:rsid w:val="00265627"/>
    <w:rsid w:val="00286E70"/>
    <w:rsid w:val="002B58CC"/>
    <w:rsid w:val="002B74FF"/>
    <w:rsid w:val="002E19A9"/>
    <w:rsid w:val="002F0A6A"/>
    <w:rsid w:val="003141C0"/>
    <w:rsid w:val="003409AD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927F7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100D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06C83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RDefault="00704D70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RDefault="00704D70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RDefault="00704D70" w:rsidP="00BF56FA">
          <w:pPr>
            <w:pStyle w:val="D0ED5277EF5C4A15A7E8DEE624B779B9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RDefault="00704D70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RDefault="00704D70" w:rsidP="007160A8">
          <w:pPr>
            <w:pStyle w:val="66C3E3B1838D400FBDC925A3751BC97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RDefault="00704D70" w:rsidP="002E19A9">
          <w:pPr>
            <w:pStyle w:val="6A67474212944B07897FED43BC809D44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04D70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4</cp:revision>
  <dcterms:created xsi:type="dcterms:W3CDTF">2023-12-04T12:37:00Z</dcterms:created>
  <dcterms:modified xsi:type="dcterms:W3CDTF">2023-12-04T19:23:00Z</dcterms:modified>
</cp:coreProperties>
</file>