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2663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7395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5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7871/2023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17 à Emenda nº 19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II.A, do QUADRO 1 - COMPOSIÇÃO DAS ZONAS DE CENTRALIDADES 1, 1.5, 2 E 3 da Emenda nº 19, que "Altera o Anexo II.A quanto às Zonas de Centralidade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0500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