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9618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9411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0434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9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VIII no parágrafo único do Art. 18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8654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