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44A9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44A9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21BC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44A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21BC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21BC2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44A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44A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44A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44A9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330/2023 - </w:t>
      </w:r>
      <w:r w:rsidRPr="00322C9F">
        <w:rPr>
          <w:rFonts w:ascii="Times New Roman" w:hAnsi="Times New Roman"/>
          <w:b/>
          <w:szCs w:val="24"/>
        </w:rPr>
        <w:t>Proc. leg. nº 7325/2023</w:t>
      </w:r>
    </w:p>
    <w:p w:rsidR="00322C9F" w:rsidRPr="00BB1EEA" w:rsidRDefault="00344A9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344A9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 e </w:t>
      </w:r>
      <w:r>
        <w:rPr>
          <w:rFonts w:ascii="Times New Roman" w:hAnsi="Times New Roman"/>
          <w:bCs/>
          <w:i/>
          <w:szCs w:val="24"/>
        </w:rPr>
        <w:t>Reconhecimento à Empresa PJ Rodas e Pneus em reconhecimento aos seus 10 anos de dedicação e excelência no ramo automotivo.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1BC2" w:rsidRDefault="00021BC2" w:rsidP="00021B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1BC2" w:rsidRDefault="00021BC2" w:rsidP="00021B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1BC2" w:rsidRDefault="00021BC2" w:rsidP="00021B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1BC2" w:rsidRDefault="00021BC2" w:rsidP="00021BC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21BC2" w:rsidRDefault="00021BC2" w:rsidP="00021BC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JURACI ANTONIO AGOSTINHO</w:t>
      </w:r>
    </w:p>
    <w:p w:rsidR="00021BC2" w:rsidRDefault="00021BC2" w:rsidP="00021B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PJ Rodas e Pneus</w:t>
      </w:r>
    </w:p>
    <w:p w:rsidR="00F76EAB" w:rsidRPr="00812741" w:rsidRDefault="00021BC2" w:rsidP="00021BC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95" w:rsidRDefault="00344A95">
      <w:r>
        <w:separator/>
      </w:r>
    </w:p>
  </w:endnote>
  <w:endnote w:type="continuationSeparator" w:id="0">
    <w:p w:rsidR="00344A95" w:rsidRDefault="0034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44A9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44A9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95" w:rsidRDefault="00344A95">
      <w:r>
        <w:separator/>
      </w:r>
    </w:p>
  </w:footnote>
  <w:footnote w:type="continuationSeparator" w:id="0">
    <w:p w:rsidR="00344A95" w:rsidRDefault="0034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44A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42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44A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44A9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44A9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44A9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8386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1BC2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4A9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3242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3242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3242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54C9-BA20-43D7-AC84-3AF490B9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2023-11-16T19:12:00Z</dcterms:modified>
</cp:coreProperties>
</file>