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F259D" w:rsidRPr="003D7EAC" w:rsidP="00A779B8">
      <w:pPr>
        <w:pStyle w:val="Default"/>
        <w:jc w:val="both"/>
        <w:rPr>
          <w:rFonts w:ascii="Calibri" w:hAnsi="Calibri" w:cs="Calibri"/>
          <w:b/>
          <w:color w:val="auto"/>
        </w:rPr>
      </w:pPr>
    </w:p>
    <w:p w:rsidR="00A779B8" w:rsidRPr="003D7EAC" w:rsidP="00A779B8">
      <w:pPr>
        <w:pStyle w:val="Default"/>
        <w:jc w:val="both"/>
        <w:rPr>
          <w:rFonts w:ascii="Calibri" w:eastAsia="Times New Roman" w:hAnsi="Calibri" w:cs="Calibri"/>
          <w:bCs/>
          <w:color w:val="auto"/>
        </w:rPr>
      </w:pPr>
      <w:r w:rsidRPr="003D7EAC">
        <w:rPr>
          <w:rFonts w:ascii="Calibri" w:hAnsi="Calibri" w:cs="Calibri"/>
          <w:b/>
          <w:color w:val="auto"/>
        </w:rPr>
        <w:t>Parecer Jurídico nº</w:t>
      </w:r>
      <w:r w:rsidRPr="003D7EAC" w:rsidR="00F50ADA">
        <w:rPr>
          <w:rFonts w:ascii="Calibri" w:hAnsi="Calibri" w:cs="Calibri"/>
          <w:b/>
          <w:color w:val="auto"/>
        </w:rPr>
        <w:t xml:space="preserve"> </w:t>
      </w:r>
      <w:r w:rsidRPr="003D7EAC" w:rsidR="00200A82">
        <w:rPr>
          <w:rFonts w:ascii="Calibri" w:hAnsi="Calibri" w:cs="Calibri"/>
          <w:b/>
          <w:color w:val="auto"/>
        </w:rPr>
        <w:tab/>
      </w:r>
      <w:r w:rsidRPr="003D7EAC" w:rsidR="003D7EAC">
        <w:rPr>
          <w:rFonts w:ascii="Calibri" w:hAnsi="Calibri" w:cs="Calibri"/>
          <w:b/>
          <w:color w:val="auto"/>
        </w:rPr>
        <w:t>416</w:t>
      </w:r>
      <w:r w:rsidRPr="003D7EAC">
        <w:rPr>
          <w:rFonts w:ascii="Calibri" w:hAnsi="Calibri" w:cs="Calibri"/>
          <w:b/>
          <w:color w:val="auto"/>
        </w:rPr>
        <w:t>/202</w:t>
      </w:r>
      <w:r w:rsidRPr="003D7EAC" w:rsidR="00473A76">
        <w:rPr>
          <w:rFonts w:ascii="Calibri" w:hAnsi="Calibri" w:cs="Calibri"/>
          <w:b/>
          <w:color w:val="auto"/>
        </w:rPr>
        <w:t>3</w:t>
      </w:r>
      <w:r w:rsidRPr="003D7EAC">
        <w:rPr>
          <w:rFonts w:ascii="Calibri" w:hAnsi="Calibri" w:cs="Calibri"/>
          <w:b/>
          <w:color w:val="auto"/>
        </w:rPr>
        <w:t>.</w:t>
      </w:r>
    </w:p>
    <w:p w:rsidR="00200A82" w:rsidRPr="003D7EAC" w:rsidP="00473A76">
      <w:pPr>
        <w:spacing w:after="0" w:line="240" w:lineRule="auto"/>
        <w:jc w:val="both"/>
        <w:rPr>
          <w:rFonts w:ascii="Calibri" w:eastAsia="Calibri" w:hAnsi="Calibri" w:cs="Calibri"/>
          <w:szCs w:val="24"/>
        </w:rPr>
      </w:pPr>
      <w:r w:rsidRPr="003D7EAC">
        <w:rPr>
          <w:rFonts w:ascii="Calibri" w:hAnsi="Calibri" w:cs="Calibri"/>
          <w:b/>
          <w:bCs/>
          <w:szCs w:val="24"/>
        </w:rPr>
        <w:t xml:space="preserve">Assunto: Emenda </w:t>
      </w:r>
      <w:r w:rsidRPr="003D7EAC" w:rsidR="00881B13">
        <w:rPr>
          <w:rFonts w:ascii="Calibri" w:hAnsi="Calibri" w:cs="Calibri"/>
          <w:b/>
          <w:bCs/>
          <w:szCs w:val="24"/>
        </w:rPr>
        <w:t>0</w:t>
      </w:r>
      <w:r w:rsidRPr="003D7EAC" w:rsidR="00753148">
        <w:rPr>
          <w:rFonts w:ascii="Calibri" w:hAnsi="Calibri" w:cs="Calibri"/>
          <w:b/>
          <w:bCs/>
          <w:szCs w:val="24"/>
        </w:rPr>
        <w:t>1</w:t>
      </w:r>
      <w:r w:rsidRPr="003D7EAC" w:rsidR="00A779B8">
        <w:rPr>
          <w:rFonts w:ascii="Calibri" w:hAnsi="Calibri" w:cs="Calibri"/>
          <w:b/>
          <w:bCs/>
          <w:szCs w:val="24"/>
        </w:rPr>
        <w:t xml:space="preserve"> ao</w:t>
      </w:r>
      <w:r w:rsidRPr="003D7EAC" w:rsidR="00FC140B">
        <w:rPr>
          <w:rFonts w:ascii="Calibri" w:hAnsi="Calibri" w:cs="Calibri"/>
          <w:b/>
          <w:bCs/>
          <w:szCs w:val="24"/>
        </w:rPr>
        <w:t xml:space="preserve"> </w:t>
      </w:r>
      <w:r w:rsidRPr="003D7EAC" w:rsidR="00FC140B">
        <w:rPr>
          <w:rFonts w:ascii="Calibri" w:hAnsi="Calibri" w:cs="Calibri"/>
          <w:b/>
          <w:bCs/>
        </w:rPr>
        <w:t xml:space="preserve">Projeto de Lei nº </w:t>
      </w:r>
      <w:r w:rsidRPr="003D7EAC">
        <w:rPr>
          <w:rFonts w:ascii="Calibri" w:hAnsi="Calibri" w:cs="Calibri"/>
          <w:b/>
          <w:bCs/>
        </w:rPr>
        <w:t>185</w:t>
      </w:r>
      <w:r w:rsidRPr="003D7EAC" w:rsidR="001604ED">
        <w:rPr>
          <w:rFonts w:ascii="Calibri" w:hAnsi="Calibri" w:cs="Calibri"/>
          <w:b/>
          <w:bCs/>
        </w:rPr>
        <w:t>/202</w:t>
      </w:r>
      <w:r w:rsidRPr="003D7EAC">
        <w:rPr>
          <w:rFonts w:ascii="Calibri" w:hAnsi="Calibri" w:cs="Calibri"/>
          <w:b/>
          <w:bCs/>
        </w:rPr>
        <w:t>2</w:t>
      </w:r>
      <w:r w:rsidRPr="003D7EAC" w:rsidR="0023693B">
        <w:rPr>
          <w:rFonts w:ascii="Calibri" w:hAnsi="Calibri" w:cs="Calibri"/>
          <w:b/>
          <w:bCs/>
        </w:rPr>
        <w:t xml:space="preserve"> </w:t>
      </w:r>
      <w:r w:rsidRPr="003D7EAC" w:rsidR="000368DD">
        <w:rPr>
          <w:rFonts w:ascii="Calibri" w:hAnsi="Calibri" w:cs="Calibri"/>
          <w:bCs/>
        </w:rPr>
        <w:t xml:space="preserve">que </w:t>
      </w:r>
      <w:r w:rsidRPr="003D7EAC" w:rsidR="000368DD">
        <w:rPr>
          <w:rFonts w:ascii="Calibri" w:eastAsia="Calibri" w:hAnsi="Calibri" w:cs="Calibri"/>
          <w:szCs w:val="24"/>
        </w:rPr>
        <w:t>“</w:t>
      </w:r>
      <w:r w:rsidRPr="003D7EAC">
        <w:rPr>
          <w:rFonts w:ascii="Calibri" w:eastAsia="Calibri" w:hAnsi="Calibri" w:cs="Calibri"/>
          <w:szCs w:val="24"/>
        </w:rPr>
        <w:t>Institui o Plano Diretor Municipal de Valinhos e dá outras providências</w:t>
      </w:r>
      <w:r w:rsidRPr="003D7EAC" w:rsidR="0071039A">
        <w:rPr>
          <w:rFonts w:ascii="Calibri" w:eastAsia="Calibri" w:hAnsi="Calibri" w:cs="Calibri"/>
          <w:szCs w:val="24"/>
        </w:rPr>
        <w:t>”</w:t>
      </w:r>
      <w:r w:rsidRPr="003D7EAC">
        <w:rPr>
          <w:rFonts w:ascii="Calibri" w:eastAsia="Calibri" w:hAnsi="Calibri" w:cs="Calibri"/>
          <w:szCs w:val="24"/>
        </w:rPr>
        <w:t>.</w:t>
      </w:r>
    </w:p>
    <w:p w:rsidR="00A779B8" w:rsidRPr="003D7EAC" w:rsidP="0023693B">
      <w:pPr>
        <w:spacing w:after="0" w:line="240" w:lineRule="auto"/>
        <w:jc w:val="both"/>
        <w:rPr>
          <w:rFonts w:ascii="Calibri" w:hAnsi="Calibri" w:cs="Calibri"/>
          <w:b/>
          <w:bCs/>
          <w:szCs w:val="24"/>
        </w:rPr>
      </w:pPr>
      <w:r w:rsidRPr="003D7EAC">
        <w:rPr>
          <w:rFonts w:ascii="Calibri" w:hAnsi="Calibri" w:cs="Calibri"/>
          <w:b/>
          <w:bCs/>
        </w:rPr>
        <w:t>Emenda de a</w:t>
      </w:r>
      <w:r w:rsidRPr="003D7EAC" w:rsidR="0023693B">
        <w:rPr>
          <w:rFonts w:ascii="Calibri" w:hAnsi="Calibri" w:cs="Calibri"/>
          <w:b/>
          <w:bCs/>
          <w:szCs w:val="24"/>
        </w:rPr>
        <w:t xml:space="preserve">utoria </w:t>
      </w:r>
      <w:r w:rsidRPr="003D7EAC" w:rsidR="00200A82">
        <w:rPr>
          <w:rFonts w:ascii="Calibri" w:hAnsi="Calibri" w:cs="Calibri"/>
          <w:b/>
          <w:bCs/>
          <w:szCs w:val="24"/>
        </w:rPr>
        <w:t>da Comissão de Sistematização</w:t>
      </w:r>
    </w:p>
    <w:p w:rsidR="00A779B8" w:rsidRPr="003D7EAC" w:rsidP="00A779B8">
      <w:pPr>
        <w:pStyle w:val="Default"/>
        <w:jc w:val="both"/>
        <w:rPr>
          <w:rFonts w:ascii="Calibri" w:hAnsi="Calibri" w:cs="Calibri"/>
          <w:b/>
          <w:i/>
          <w:color w:val="auto"/>
        </w:rPr>
      </w:pPr>
    </w:p>
    <w:p w:rsidR="000F259D" w:rsidRPr="003D7EAC" w:rsidP="00A779B8">
      <w:pPr>
        <w:pStyle w:val="Default"/>
        <w:jc w:val="both"/>
        <w:rPr>
          <w:rFonts w:ascii="Calibri" w:hAnsi="Calibri" w:cs="Calibri"/>
          <w:b/>
          <w:i/>
          <w:color w:val="auto"/>
        </w:rPr>
      </w:pPr>
    </w:p>
    <w:p w:rsidR="000F259D" w:rsidRPr="003D7EAC" w:rsidP="00A779B8">
      <w:pPr>
        <w:pStyle w:val="Default"/>
        <w:jc w:val="both"/>
        <w:rPr>
          <w:rFonts w:ascii="Calibri" w:hAnsi="Calibri" w:cs="Calibri"/>
          <w:b/>
          <w:i/>
          <w:color w:val="auto"/>
        </w:rPr>
      </w:pPr>
    </w:p>
    <w:p w:rsidR="00A779B8" w:rsidRPr="003D7EAC" w:rsidP="00A779B8">
      <w:pPr>
        <w:pStyle w:val="Default"/>
        <w:jc w:val="both"/>
        <w:rPr>
          <w:rFonts w:ascii="Calibri" w:hAnsi="Calibri" w:cs="Calibri"/>
          <w:b/>
          <w:i/>
          <w:color w:val="auto"/>
        </w:rPr>
      </w:pPr>
      <w:r w:rsidRPr="003D7EAC">
        <w:rPr>
          <w:rFonts w:ascii="Calibri" w:hAnsi="Calibri" w:cs="Calibri"/>
          <w:b/>
          <w:i/>
          <w:color w:val="auto"/>
        </w:rPr>
        <w:t>À Comissão de Justiça e Redação,</w:t>
      </w:r>
    </w:p>
    <w:p w:rsidR="00A779B8" w:rsidRPr="003D7EAC" w:rsidP="00A779B8">
      <w:pPr>
        <w:pStyle w:val="Default"/>
        <w:jc w:val="both"/>
        <w:rPr>
          <w:rFonts w:ascii="Calibri" w:hAnsi="Calibri" w:cs="Calibri"/>
          <w:b/>
          <w:i/>
          <w:color w:val="auto"/>
        </w:rPr>
      </w:pPr>
      <w:r w:rsidRPr="003D7EAC">
        <w:rPr>
          <w:rFonts w:ascii="Calibri" w:hAnsi="Calibri" w:cs="Calibri"/>
          <w:b/>
          <w:i/>
          <w:color w:val="auto"/>
        </w:rPr>
        <w:t xml:space="preserve">Exmo. </w:t>
      </w:r>
      <w:r w:rsidRPr="003D7EAC" w:rsidR="00473A76">
        <w:rPr>
          <w:rFonts w:ascii="Calibri" w:hAnsi="Calibri" w:cs="Calibri"/>
          <w:b/>
          <w:i/>
          <w:color w:val="auto"/>
        </w:rPr>
        <w:t>Sr.</w:t>
      </w:r>
      <w:r w:rsidRPr="003D7EAC" w:rsidR="00473A76">
        <w:rPr>
          <w:rFonts w:ascii="Calibri" w:hAnsi="Calibri" w:cs="Calibri"/>
          <w:b/>
          <w:i/>
          <w:color w:val="auto"/>
        </w:rPr>
        <w:t xml:space="preserve"> </w:t>
      </w:r>
      <w:r w:rsidRPr="003D7EAC">
        <w:rPr>
          <w:rFonts w:ascii="Calibri" w:hAnsi="Calibri" w:cs="Calibri"/>
          <w:b/>
          <w:i/>
          <w:color w:val="auto"/>
        </w:rPr>
        <w:t>Presidente</w:t>
      </w:r>
      <w:r w:rsidRPr="003D7EAC" w:rsidR="00473A76">
        <w:rPr>
          <w:rFonts w:ascii="Calibri" w:hAnsi="Calibri" w:cs="Calibri"/>
          <w:b/>
          <w:i/>
          <w:color w:val="auto"/>
        </w:rPr>
        <w:t xml:space="preserve"> Vereador Gabriel Bueno</w:t>
      </w:r>
      <w:r w:rsidRPr="003D7EAC">
        <w:rPr>
          <w:rFonts w:ascii="Calibri" w:hAnsi="Calibri" w:cs="Calibri"/>
          <w:b/>
          <w:i/>
          <w:color w:val="auto"/>
        </w:rPr>
        <w:t>.</w:t>
      </w:r>
    </w:p>
    <w:p w:rsidR="00A779B8" w:rsidRPr="003D7EAC" w:rsidP="00A779B8">
      <w:pPr>
        <w:pStyle w:val="Default"/>
        <w:jc w:val="both"/>
        <w:rPr>
          <w:rFonts w:ascii="Calibri" w:hAnsi="Calibri" w:cs="Calibri"/>
          <w:b/>
          <w:i/>
          <w:color w:val="auto"/>
        </w:rPr>
      </w:pPr>
    </w:p>
    <w:p w:rsidR="000F259D" w:rsidRPr="003D7EAC" w:rsidP="00A779B8">
      <w:pPr>
        <w:pStyle w:val="Default"/>
        <w:spacing w:after="120" w:line="360" w:lineRule="auto"/>
        <w:jc w:val="both"/>
        <w:rPr>
          <w:rFonts w:ascii="Calibri" w:hAnsi="Calibri" w:cs="Calibri"/>
          <w:color w:val="auto"/>
          <w:sz w:val="12"/>
          <w:szCs w:val="12"/>
        </w:rPr>
      </w:pPr>
    </w:p>
    <w:p w:rsidR="000F259D" w:rsidRPr="003D7EAC" w:rsidP="00A779B8">
      <w:pPr>
        <w:pStyle w:val="Default"/>
        <w:spacing w:after="120" w:line="360" w:lineRule="auto"/>
        <w:jc w:val="both"/>
        <w:rPr>
          <w:rFonts w:ascii="Calibri" w:hAnsi="Calibri" w:cs="Calibri"/>
          <w:color w:val="auto"/>
          <w:sz w:val="12"/>
          <w:szCs w:val="12"/>
        </w:rPr>
      </w:pPr>
    </w:p>
    <w:p w:rsidR="0023693B" w:rsidRPr="003D7EAC" w:rsidP="000368DD">
      <w:pPr>
        <w:pStyle w:val="Default"/>
        <w:spacing w:after="240" w:line="360" w:lineRule="auto"/>
        <w:ind w:firstLine="2268"/>
        <w:jc w:val="both"/>
        <w:rPr>
          <w:rFonts w:ascii="Calibri" w:hAnsi="Calibri" w:cs="Calibri"/>
          <w:i/>
          <w:color w:val="auto"/>
        </w:rPr>
      </w:pPr>
      <w:r w:rsidRPr="003D7EAC">
        <w:rPr>
          <w:rFonts w:ascii="Calibri" w:hAnsi="Calibri" w:cs="Calibri"/>
          <w:color w:val="auto"/>
        </w:rPr>
        <w:t>Trata-se de parecer jurídico relativo à emenda em epígrafe que</w:t>
      </w:r>
      <w:r w:rsidRPr="003D7EAC" w:rsidR="00473A76">
        <w:rPr>
          <w:rFonts w:ascii="Calibri" w:hAnsi="Calibri" w:cs="Calibri"/>
          <w:color w:val="auto"/>
        </w:rPr>
        <w:t xml:space="preserve"> tenciona</w:t>
      </w:r>
      <w:r w:rsidRPr="003D7EAC" w:rsidR="000368DD">
        <w:rPr>
          <w:rFonts w:ascii="Calibri" w:hAnsi="Calibri" w:cs="Calibri"/>
          <w:color w:val="auto"/>
        </w:rPr>
        <w:t xml:space="preserve"> </w:t>
      </w:r>
      <w:r w:rsidRPr="003D7EAC" w:rsidR="00881B13">
        <w:rPr>
          <w:rFonts w:ascii="Calibri" w:hAnsi="Calibri" w:cs="Calibri"/>
          <w:color w:val="auto"/>
        </w:rPr>
        <w:t>incluir as alíneas I e J no inciso VI do art. 116</w:t>
      </w:r>
      <w:r w:rsidRPr="003D7EAC" w:rsidR="00881B13">
        <w:rPr>
          <w:color w:val="auto"/>
        </w:rPr>
        <w:t xml:space="preserve"> </w:t>
      </w:r>
      <w:r w:rsidRPr="003D7EAC" w:rsidR="000368DD">
        <w:rPr>
          <w:rFonts w:ascii="Calibri" w:hAnsi="Calibri" w:cs="Calibri"/>
          <w:color w:val="auto"/>
        </w:rPr>
        <w:t xml:space="preserve">do Projeto de Lei </w:t>
      </w:r>
      <w:r w:rsidRPr="003D7EAC" w:rsidR="00D7536E">
        <w:rPr>
          <w:rFonts w:ascii="Calibri" w:hAnsi="Calibri" w:cs="Calibri"/>
          <w:color w:val="auto"/>
        </w:rPr>
        <w:t>185</w:t>
      </w:r>
      <w:r w:rsidRPr="003D7EAC" w:rsidR="000368DD">
        <w:rPr>
          <w:rFonts w:ascii="Calibri" w:hAnsi="Calibri" w:cs="Calibri"/>
          <w:color w:val="auto"/>
        </w:rPr>
        <w:t>/202</w:t>
      </w:r>
      <w:r w:rsidRPr="003D7EAC" w:rsidR="00D7536E">
        <w:rPr>
          <w:rFonts w:ascii="Calibri" w:hAnsi="Calibri" w:cs="Calibri"/>
          <w:color w:val="auto"/>
        </w:rPr>
        <w:t>2</w:t>
      </w:r>
      <w:r w:rsidRPr="003D7EAC" w:rsidR="000368DD">
        <w:rPr>
          <w:rFonts w:ascii="Calibri" w:hAnsi="Calibri" w:cs="Calibri"/>
          <w:color w:val="auto"/>
        </w:rPr>
        <w:t xml:space="preserve">, que </w:t>
      </w:r>
      <w:r w:rsidRPr="003D7EAC" w:rsidR="000368DD">
        <w:rPr>
          <w:rFonts w:ascii="Calibri" w:hAnsi="Calibri" w:cs="Calibri"/>
          <w:i/>
          <w:color w:val="auto"/>
        </w:rPr>
        <w:t>“</w:t>
      </w:r>
      <w:r w:rsidRPr="003D7EAC" w:rsidR="00D7536E">
        <w:rPr>
          <w:rFonts w:ascii="Calibri" w:hAnsi="Calibri" w:cs="Calibri"/>
          <w:i/>
          <w:color w:val="auto"/>
        </w:rPr>
        <w:t>Institui o Plano Diretor Municipal de Valinhos e dá outras providências”</w:t>
      </w:r>
      <w:r w:rsidRPr="003D7EAC" w:rsidR="00473A76">
        <w:rPr>
          <w:rFonts w:ascii="Calibri" w:hAnsi="Calibri" w:cs="Calibri"/>
          <w:i/>
          <w:color w:val="auto"/>
        </w:rPr>
        <w:t>,</w:t>
      </w:r>
      <w:r w:rsidRPr="003D7EAC" w:rsidR="00B33EC1">
        <w:rPr>
          <w:rFonts w:ascii="Calibri" w:hAnsi="Calibri" w:cs="Calibri"/>
          <w:i/>
          <w:color w:val="auto"/>
        </w:rPr>
        <w:t xml:space="preserve"> </w:t>
      </w:r>
      <w:r w:rsidRPr="003D7EAC" w:rsidR="00473A76">
        <w:rPr>
          <w:rFonts w:ascii="Calibri" w:hAnsi="Calibri" w:cs="Calibri"/>
          <w:color w:val="auto"/>
        </w:rPr>
        <w:t>nos seguintes termos:</w:t>
      </w:r>
    </w:p>
    <w:tbl>
      <w:tblPr>
        <w:tblStyle w:val="TableGrid"/>
        <w:tblW w:w="8613" w:type="dxa"/>
        <w:tblLook w:val="04A0"/>
      </w:tblPr>
      <w:tblGrid>
        <w:gridCol w:w="4077"/>
        <w:gridCol w:w="4536"/>
      </w:tblGrid>
      <w:tr w:rsidTr="000368DD">
        <w:tblPrEx>
          <w:tblW w:w="8613" w:type="dxa"/>
          <w:tblLook w:val="04A0"/>
        </w:tblPrEx>
        <w:tc>
          <w:tcPr>
            <w:tcW w:w="4077" w:type="dxa"/>
            <w:vAlign w:val="center"/>
          </w:tcPr>
          <w:p w:rsidR="000368DD" w:rsidRPr="003D7EAC" w:rsidP="00473A76">
            <w:pPr>
              <w:pStyle w:val="Default"/>
              <w:tabs>
                <w:tab w:val="left" w:pos="2055"/>
              </w:tabs>
              <w:spacing w:line="276" w:lineRule="auto"/>
              <w:jc w:val="center"/>
              <w:rPr>
                <w:rFonts w:ascii="Calibri" w:eastAsia="Times New Roman" w:hAnsi="Calibri" w:cs="Calibri"/>
                <w:b/>
                <w:color w:val="auto"/>
              </w:rPr>
            </w:pPr>
            <w:r w:rsidRPr="003D7EAC">
              <w:rPr>
                <w:rFonts w:ascii="Calibri" w:eastAsia="Times New Roman" w:hAnsi="Calibri" w:cs="Calibri"/>
                <w:b/>
                <w:color w:val="auto"/>
              </w:rPr>
              <w:t xml:space="preserve">Projeto de Lei </w:t>
            </w:r>
            <w:r w:rsidRPr="003D7EAC" w:rsidR="00D7536E">
              <w:rPr>
                <w:rFonts w:ascii="Calibri" w:eastAsia="Times New Roman" w:hAnsi="Calibri" w:cs="Calibri"/>
                <w:b/>
                <w:color w:val="auto"/>
              </w:rPr>
              <w:t>185</w:t>
            </w:r>
            <w:r w:rsidRPr="003D7EAC">
              <w:rPr>
                <w:rFonts w:ascii="Calibri" w:eastAsia="Times New Roman" w:hAnsi="Calibri" w:cs="Calibri"/>
                <w:b/>
                <w:color w:val="auto"/>
              </w:rPr>
              <w:t>/202</w:t>
            </w:r>
            <w:r w:rsidRPr="003D7EAC" w:rsidR="00777155">
              <w:rPr>
                <w:rFonts w:ascii="Calibri" w:eastAsia="Times New Roman" w:hAnsi="Calibri" w:cs="Calibri"/>
                <w:b/>
                <w:color w:val="auto"/>
              </w:rPr>
              <w:t>2</w:t>
            </w:r>
          </w:p>
          <w:p w:rsidR="000368DD" w:rsidRPr="003D7EAC" w:rsidP="00473A76">
            <w:pPr>
              <w:pStyle w:val="Default"/>
              <w:tabs>
                <w:tab w:val="left" w:pos="2055"/>
              </w:tabs>
              <w:spacing w:line="276" w:lineRule="auto"/>
              <w:jc w:val="center"/>
              <w:rPr>
                <w:rFonts w:ascii="Calibri" w:eastAsia="Times New Roman" w:hAnsi="Calibri" w:cs="Calibri"/>
                <w:b/>
                <w:color w:val="auto"/>
              </w:rPr>
            </w:pPr>
          </w:p>
        </w:tc>
        <w:tc>
          <w:tcPr>
            <w:tcW w:w="4536" w:type="dxa"/>
          </w:tcPr>
          <w:p w:rsidR="000368DD" w:rsidRPr="003D7EAC" w:rsidP="00753148">
            <w:pPr>
              <w:pStyle w:val="Default"/>
              <w:tabs>
                <w:tab w:val="left" w:pos="2055"/>
              </w:tabs>
              <w:spacing w:line="276" w:lineRule="auto"/>
              <w:jc w:val="center"/>
              <w:rPr>
                <w:rFonts w:ascii="Calibri" w:eastAsia="Times New Roman" w:hAnsi="Calibri" w:cs="Calibri"/>
                <w:b/>
                <w:color w:val="auto"/>
              </w:rPr>
            </w:pPr>
            <w:r w:rsidRPr="003D7EAC">
              <w:rPr>
                <w:rFonts w:ascii="Calibri" w:eastAsia="Times New Roman" w:hAnsi="Calibri" w:cs="Calibri"/>
                <w:b/>
                <w:color w:val="auto"/>
              </w:rPr>
              <w:t xml:space="preserve">Emenda nº </w:t>
            </w:r>
            <w:r w:rsidRPr="003D7EAC" w:rsidR="00881B13">
              <w:rPr>
                <w:rFonts w:ascii="Calibri" w:eastAsia="Times New Roman" w:hAnsi="Calibri" w:cs="Calibri"/>
                <w:b/>
                <w:color w:val="auto"/>
              </w:rPr>
              <w:t>0</w:t>
            </w:r>
            <w:r w:rsidRPr="003D7EAC" w:rsidR="00753148">
              <w:rPr>
                <w:rFonts w:ascii="Calibri" w:eastAsia="Times New Roman" w:hAnsi="Calibri" w:cs="Calibri"/>
                <w:b/>
                <w:color w:val="auto"/>
              </w:rPr>
              <w:t>1</w:t>
            </w:r>
            <w:r w:rsidRPr="003D7EAC">
              <w:rPr>
                <w:rFonts w:ascii="Calibri" w:eastAsia="Times New Roman" w:hAnsi="Calibri" w:cs="Calibri"/>
                <w:b/>
                <w:color w:val="auto"/>
              </w:rPr>
              <w:t xml:space="preserve"> ao PL </w:t>
            </w:r>
            <w:r w:rsidRPr="003D7EAC" w:rsidR="00D7536E">
              <w:rPr>
                <w:rFonts w:ascii="Calibri" w:eastAsia="Times New Roman" w:hAnsi="Calibri" w:cs="Calibri"/>
                <w:b/>
                <w:color w:val="auto"/>
              </w:rPr>
              <w:t>185</w:t>
            </w:r>
            <w:r w:rsidRPr="003D7EAC">
              <w:rPr>
                <w:rFonts w:ascii="Calibri" w:eastAsia="Times New Roman" w:hAnsi="Calibri" w:cs="Calibri"/>
                <w:b/>
                <w:color w:val="auto"/>
              </w:rPr>
              <w:t>/202</w:t>
            </w:r>
            <w:r w:rsidRPr="003D7EAC" w:rsidR="00D7536E">
              <w:rPr>
                <w:rFonts w:ascii="Calibri" w:eastAsia="Times New Roman" w:hAnsi="Calibri" w:cs="Calibri"/>
                <w:b/>
                <w:color w:val="auto"/>
              </w:rPr>
              <w:t>2</w:t>
            </w:r>
          </w:p>
        </w:tc>
      </w:tr>
      <w:tr w:rsidTr="000368DD">
        <w:tblPrEx>
          <w:tblW w:w="8613" w:type="dxa"/>
          <w:tblLook w:val="04A0"/>
        </w:tblPrEx>
        <w:tc>
          <w:tcPr>
            <w:tcW w:w="4077" w:type="dxa"/>
          </w:tcPr>
          <w:p w:rsidR="00CF364C" w:rsidRPr="003D7EAC" w:rsidP="00473A76">
            <w:pPr>
              <w:pStyle w:val="Default"/>
              <w:tabs>
                <w:tab w:val="left" w:pos="2055"/>
              </w:tabs>
              <w:jc w:val="both"/>
              <w:rPr>
                <w:rFonts w:asciiTheme="minorHAnsi" w:hAnsiTheme="minorHAnsi"/>
                <w:i/>
                <w:color w:val="auto"/>
                <w:sz w:val="22"/>
                <w:szCs w:val="22"/>
              </w:rPr>
            </w:pPr>
            <w:r w:rsidRPr="003D7EAC">
              <w:rPr>
                <w:rFonts w:asciiTheme="minorHAnsi" w:hAnsiTheme="minorHAnsi"/>
                <w:i/>
                <w:color w:val="auto"/>
                <w:sz w:val="22"/>
                <w:szCs w:val="22"/>
              </w:rPr>
              <w:t xml:space="preserve">Art. 116. Os Instrumentos de Planejamento têm, em âmbito municipal, a premissa de integrar as frentes setoriais quanto aos aspectos urbanos, ambientais, orçamentários e socioeconômicos, sendo estes: </w:t>
            </w:r>
          </w:p>
          <w:p w:rsidR="00CF364C" w:rsidRPr="003D7EAC" w:rsidP="00473A76">
            <w:pPr>
              <w:pStyle w:val="Default"/>
              <w:tabs>
                <w:tab w:val="left" w:pos="2055"/>
              </w:tabs>
              <w:jc w:val="both"/>
              <w:rPr>
                <w:rFonts w:asciiTheme="minorHAnsi" w:hAnsiTheme="minorHAnsi"/>
                <w:i/>
                <w:color w:val="auto"/>
                <w:sz w:val="22"/>
                <w:szCs w:val="22"/>
              </w:rPr>
            </w:pPr>
            <w:r w:rsidRPr="003D7EAC">
              <w:rPr>
                <w:rFonts w:asciiTheme="minorHAnsi" w:hAnsiTheme="minorHAnsi"/>
                <w:i/>
                <w:color w:val="auto"/>
                <w:sz w:val="22"/>
                <w:szCs w:val="22"/>
              </w:rPr>
              <w:t>(...)</w:t>
            </w:r>
          </w:p>
          <w:p w:rsidR="00CF364C" w:rsidRPr="003D7EAC" w:rsidP="00473A76">
            <w:pPr>
              <w:pStyle w:val="Default"/>
              <w:tabs>
                <w:tab w:val="left" w:pos="2055"/>
              </w:tabs>
              <w:jc w:val="both"/>
              <w:rPr>
                <w:rFonts w:asciiTheme="minorHAnsi" w:hAnsiTheme="minorHAnsi"/>
                <w:i/>
                <w:color w:val="auto"/>
                <w:sz w:val="22"/>
                <w:szCs w:val="22"/>
              </w:rPr>
            </w:pPr>
            <w:r w:rsidRPr="003D7EAC">
              <w:rPr>
                <w:rFonts w:asciiTheme="minorHAnsi" w:hAnsiTheme="minorHAnsi"/>
                <w:i/>
                <w:color w:val="auto"/>
                <w:sz w:val="22"/>
                <w:szCs w:val="22"/>
              </w:rPr>
              <w:t xml:space="preserve">VI - Revisar Plano Municipal de Mobilidade Urbana, garantindo atendimento as seguintes diretrizes: </w:t>
            </w:r>
          </w:p>
          <w:p w:rsidR="00CF364C" w:rsidRPr="003D7EAC" w:rsidP="00473A76">
            <w:pPr>
              <w:pStyle w:val="Default"/>
              <w:tabs>
                <w:tab w:val="left" w:pos="2055"/>
              </w:tabs>
              <w:jc w:val="both"/>
              <w:rPr>
                <w:rFonts w:asciiTheme="minorHAnsi" w:hAnsiTheme="minorHAnsi"/>
                <w:i/>
                <w:color w:val="auto"/>
                <w:sz w:val="22"/>
                <w:szCs w:val="22"/>
              </w:rPr>
            </w:pPr>
            <w:r w:rsidRPr="003D7EAC">
              <w:rPr>
                <w:rFonts w:asciiTheme="minorHAnsi" w:hAnsiTheme="minorHAnsi"/>
                <w:i/>
                <w:color w:val="auto"/>
                <w:sz w:val="22"/>
                <w:szCs w:val="22"/>
              </w:rPr>
              <w:t>a) Priorização dos pedestres e dos modos de transporte não motorizados sobre os motorizados e dos serviços de transporte público coletivo sobre o transporte individual motorizado;</w:t>
            </w:r>
          </w:p>
          <w:p w:rsidR="00CF364C" w:rsidRPr="003D7EAC" w:rsidP="00473A76">
            <w:pPr>
              <w:pStyle w:val="Default"/>
              <w:tabs>
                <w:tab w:val="left" w:pos="2055"/>
              </w:tabs>
              <w:jc w:val="both"/>
              <w:rPr>
                <w:rFonts w:asciiTheme="minorHAnsi" w:hAnsiTheme="minorHAnsi"/>
                <w:i/>
                <w:color w:val="auto"/>
                <w:sz w:val="22"/>
                <w:szCs w:val="22"/>
              </w:rPr>
            </w:pPr>
            <w:r w:rsidRPr="003D7EAC">
              <w:rPr>
                <w:rFonts w:asciiTheme="minorHAnsi" w:hAnsiTheme="minorHAnsi"/>
                <w:i/>
                <w:color w:val="auto"/>
                <w:sz w:val="22"/>
                <w:szCs w:val="22"/>
              </w:rPr>
              <w:t xml:space="preserve">b) Estimulo ao uso de transporte público coletivo; </w:t>
            </w:r>
          </w:p>
          <w:p w:rsidR="00CF364C" w:rsidRPr="003D7EAC" w:rsidP="00473A76">
            <w:pPr>
              <w:pStyle w:val="Default"/>
              <w:tabs>
                <w:tab w:val="left" w:pos="2055"/>
              </w:tabs>
              <w:jc w:val="both"/>
              <w:rPr>
                <w:rFonts w:asciiTheme="minorHAnsi" w:hAnsiTheme="minorHAnsi"/>
                <w:i/>
                <w:color w:val="auto"/>
                <w:sz w:val="22"/>
                <w:szCs w:val="22"/>
              </w:rPr>
            </w:pPr>
            <w:r w:rsidRPr="003D7EAC">
              <w:rPr>
                <w:rFonts w:asciiTheme="minorHAnsi" w:hAnsiTheme="minorHAnsi"/>
                <w:i/>
                <w:color w:val="auto"/>
                <w:sz w:val="22"/>
                <w:szCs w:val="22"/>
              </w:rPr>
              <w:t xml:space="preserve">c) Interligação com as demais políticas públicas de desenvolvimento urbano, principalmente as relacionadas </w:t>
            </w:r>
            <w:r w:rsidRPr="003D7EAC">
              <w:rPr>
                <w:rFonts w:asciiTheme="minorHAnsi" w:hAnsiTheme="minorHAnsi"/>
                <w:i/>
                <w:color w:val="auto"/>
                <w:sz w:val="22"/>
                <w:szCs w:val="22"/>
              </w:rPr>
              <w:t>a</w:t>
            </w:r>
            <w:r w:rsidRPr="003D7EAC">
              <w:rPr>
                <w:rFonts w:asciiTheme="minorHAnsi" w:hAnsiTheme="minorHAnsi"/>
                <w:i/>
                <w:color w:val="auto"/>
                <w:sz w:val="22"/>
                <w:szCs w:val="22"/>
              </w:rPr>
              <w:t xml:space="preserve"> habitação, saúde e educação;</w:t>
            </w:r>
          </w:p>
          <w:p w:rsidR="00CF364C" w:rsidRPr="003D7EAC" w:rsidP="00473A76">
            <w:pPr>
              <w:pStyle w:val="Default"/>
              <w:tabs>
                <w:tab w:val="left" w:pos="2055"/>
              </w:tabs>
              <w:jc w:val="both"/>
              <w:rPr>
                <w:rFonts w:asciiTheme="minorHAnsi" w:hAnsiTheme="minorHAnsi"/>
                <w:i/>
                <w:color w:val="auto"/>
                <w:sz w:val="22"/>
                <w:szCs w:val="22"/>
              </w:rPr>
            </w:pPr>
            <w:r w:rsidRPr="003D7EAC">
              <w:rPr>
                <w:rFonts w:asciiTheme="minorHAnsi" w:hAnsiTheme="minorHAnsi"/>
                <w:i/>
                <w:color w:val="auto"/>
                <w:sz w:val="22"/>
                <w:szCs w:val="22"/>
              </w:rPr>
              <w:t xml:space="preserve">d) Interligação com as políticas públicas de mobilidade metropolitanas; </w:t>
            </w:r>
          </w:p>
          <w:p w:rsidR="00CF364C" w:rsidRPr="003D7EAC" w:rsidP="00473A76">
            <w:pPr>
              <w:pStyle w:val="Default"/>
              <w:tabs>
                <w:tab w:val="left" w:pos="2055"/>
              </w:tabs>
              <w:jc w:val="both"/>
              <w:rPr>
                <w:rFonts w:asciiTheme="minorHAnsi" w:hAnsiTheme="minorHAnsi"/>
                <w:i/>
                <w:color w:val="auto"/>
                <w:sz w:val="22"/>
                <w:szCs w:val="22"/>
              </w:rPr>
            </w:pPr>
            <w:r w:rsidRPr="003D7EAC">
              <w:rPr>
                <w:rFonts w:asciiTheme="minorHAnsi" w:hAnsiTheme="minorHAnsi"/>
                <w:i/>
                <w:color w:val="auto"/>
                <w:sz w:val="22"/>
                <w:szCs w:val="22"/>
              </w:rPr>
              <w:t xml:space="preserve">e) Planejamento de mobilidade orientado por demandas setoriais; </w:t>
            </w:r>
          </w:p>
          <w:p w:rsidR="00CF364C" w:rsidRPr="003D7EAC" w:rsidP="00473A76">
            <w:pPr>
              <w:pStyle w:val="Default"/>
              <w:tabs>
                <w:tab w:val="left" w:pos="2055"/>
              </w:tabs>
              <w:jc w:val="both"/>
              <w:rPr>
                <w:rFonts w:asciiTheme="minorHAnsi" w:hAnsiTheme="minorHAnsi"/>
                <w:i/>
                <w:color w:val="auto"/>
                <w:sz w:val="22"/>
                <w:szCs w:val="22"/>
              </w:rPr>
            </w:pPr>
            <w:r w:rsidRPr="003D7EAC">
              <w:rPr>
                <w:rFonts w:asciiTheme="minorHAnsi" w:hAnsiTheme="minorHAnsi"/>
                <w:i/>
                <w:color w:val="auto"/>
                <w:sz w:val="22"/>
                <w:szCs w:val="22"/>
              </w:rPr>
              <w:t xml:space="preserve">f) Qualificação e modernização das infraestruturas e serviços de transportes, principalmente aqueles voltados ao atendimento de atividades econômicas; </w:t>
            </w:r>
          </w:p>
          <w:p w:rsidR="00CF364C" w:rsidRPr="003D7EAC" w:rsidP="00473A76">
            <w:pPr>
              <w:pStyle w:val="Default"/>
              <w:tabs>
                <w:tab w:val="left" w:pos="2055"/>
              </w:tabs>
              <w:jc w:val="both"/>
              <w:rPr>
                <w:rFonts w:asciiTheme="minorHAnsi" w:hAnsiTheme="minorHAnsi"/>
                <w:i/>
                <w:color w:val="auto"/>
                <w:sz w:val="22"/>
                <w:szCs w:val="22"/>
              </w:rPr>
            </w:pPr>
            <w:r w:rsidRPr="003D7EAC">
              <w:rPr>
                <w:rFonts w:asciiTheme="minorHAnsi" w:hAnsiTheme="minorHAnsi"/>
                <w:i/>
                <w:color w:val="auto"/>
                <w:sz w:val="22"/>
                <w:szCs w:val="22"/>
              </w:rPr>
              <w:t xml:space="preserve">g) Melhoria de acesso aos espaços públicos de lazer e meio ambiente; </w:t>
            </w:r>
            <w:r w:rsidRPr="003D7EAC">
              <w:rPr>
                <w:rFonts w:asciiTheme="minorHAnsi" w:hAnsiTheme="minorHAnsi"/>
                <w:i/>
                <w:color w:val="auto"/>
                <w:sz w:val="22"/>
                <w:szCs w:val="22"/>
              </w:rPr>
              <w:t>e</w:t>
            </w:r>
            <w:r w:rsidRPr="003D7EAC">
              <w:rPr>
                <w:rFonts w:asciiTheme="minorHAnsi" w:hAnsiTheme="minorHAnsi"/>
                <w:i/>
                <w:color w:val="auto"/>
                <w:sz w:val="22"/>
                <w:szCs w:val="22"/>
              </w:rPr>
              <w:t xml:space="preserve"> </w:t>
            </w:r>
          </w:p>
          <w:p w:rsidR="00CF364C" w:rsidRPr="003D7EAC" w:rsidP="00473A76">
            <w:pPr>
              <w:pStyle w:val="Default"/>
              <w:tabs>
                <w:tab w:val="left" w:pos="2055"/>
              </w:tabs>
              <w:jc w:val="both"/>
              <w:rPr>
                <w:rFonts w:ascii="Calibri" w:eastAsia="Times New Roman" w:hAnsi="Calibri" w:cs="Calibri"/>
                <w:color w:val="auto"/>
              </w:rPr>
            </w:pPr>
            <w:r w:rsidRPr="003D7EAC">
              <w:rPr>
                <w:rFonts w:asciiTheme="minorHAnsi" w:hAnsiTheme="minorHAnsi"/>
                <w:i/>
                <w:color w:val="auto"/>
                <w:sz w:val="22"/>
                <w:szCs w:val="22"/>
              </w:rPr>
              <w:t>h) Garantia de gestão democrática para aprimoramento da mobilidade urbana.</w:t>
            </w:r>
          </w:p>
        </w:tc>
        <w:tc>
          <w:tcPr>
            <w:tcW w:w="4536" w:type="dxa"/>
          </w:tcPr>
          <w:p w:rsidR="00881B13" w:rsidRPr="003D7EAC" w:rsidP="00881B13">
            <w:pPr>
              <w:pStyle w:val="Default"/>
              <w:tabs>
                <w:tab w:val="left" w:pos="2055"/>
              </w:tabs>
              <w:spacing w:line="276" w:lineRule="auto"/>
              <w:jc w:val="both"/>
              <w:rPr>
                <w:rFonts w:asciiTheme="minorHAnsi" w:hAnsiTheme="minorHAnsi"/>
                <w:i/>
                <w:color w:val="auto"/>
                <w:sz w:val="22"/>
                <w:szCs w:val="22"/>
              </w:rPr>
            </w:pPr>
            <w:r w:rsidRPr="003D7EAC">
              <w:rPr>
                <w:rFonts w:asciiTheme="minorHAnsi" w:hAnsiTheme="minorHAnsi"/>
                <w:i/>
                <w:color w:val="auto"/>
                <w:sz w:val="22"/>
                <w:szCs w:val="22"/>
              </w:rPr>
              <w:t xml:space="preserve">Art. 1° Acrescenta alíneas I e J no inciso VI do Art. 116 com o seguinte texto: </w:t>
            </w:r>
          </w:p>
          <w:p w:rsidR="00881B13" w:rsidRPr="003D7EAC" w:rsidP="00881B13">
            <w:pPr>
              <w:pStyle w:val="Default"/>
              <w:tabs>
                <w:tab w:val="left" w:pos="2055"/>
              </w:tabs>
              <w:spacing w:line="276" w:lineRule="auto"/>
              <w:jc w:val="both"/>
              <w:rPr>
                <w:rFonts w:asciiTheme="minorHAnsi" w:hAnsiTheme="minorHAnsi"/>
                <w:i/>
                <w:color w:val="auto"/>
                <w:sz w:val="22"/>
                <w:szCs w:val="22"/>
              </w:rPr>
            </w:pPr>
          </w:p>
          <w:p w:rsidR="0048374A" w:rsidRPr="003D7EAC" w:rsidP="0048374A">
            <w:pPr>
              <w:pStyle w:val="Default"/>
              <w:tabs>
                <w:tab w:val="left" w:pos="2055"/>
              </w:tabs>
              <w:spacing w:line="276" w:lineRule="auto"/>
              <w:ind w:left="318"/>
              <w:jc w:val="both"/>
              <w:rPr>
                <w:rFonts w:asciiTheme="minorHAnsi" w:hAnsiTheme="minorHAnsi"/>
                <w:i/>
                <w:color w:val="auto"/>
                <w:sz w:val="22"/>
                <w:szCs w:val="22"/>
              </w:rPr>
            </w:pPr>
            <w:r w:rsidRPr="003D7EAC">
              <w:rPr>
                <w:rFonts w:asciiTheme="minorHAnsi" w:hAnsiTheme="minorHAnsi"/>
                <w:i/>
                <w:color w:val="auto"/>
                <w:sz w:val="22"/>
                <w:szCs w:val="22"/>
              </w:rPr>
              <w:t xml:space="preserve">Art. 116 […] </w:t>
            </w:r>
          </w:p>
          <w:p w:rsidR="00CF364C" w:rsidRPr="003D7EAC" w:rsidP="0048374A">
            <w:pPr>
              <w:pStyle w:val="Default"/>
              <w:tabs>
                <w:tab w:val="left" w:pos="2055"/>
              </w:tabs>
              <w:spacing w:line="276" w:lineRule="auto"/>
              <w:ind w:left="318"/>
              <w:jc w:val="both"/>
              <w:rPr>
                <w:rFonts w:asciiTheme="minorHAnsi" w:hAnsiTheme="minorHAnsi"/>
                <w:i/>
                <w:color w:val="auto"/>
                <w:sz w:val="22"/>
                <w:szCs w:val="22"/>
              </w:rPr>
            </w:pPr>
          </w:p>
          <w:p w:rsidR="0048374A" w:rsidRPr="003D7EAC" w:rsidP="0048374A">
            <w:pPr>
              <w:pStyle w:val="Default"/>
              <w:tabs>
                <w:tab w:val="left" w:pos="2055"/>
              </w:tabs>
              <w:spacing w:line="276" w:lineRule="auto"/>
              <w:ind w:left="318"/>
              <w:jc w:val="both"/>
              <w:rPr>
                <w:rFonts w:asciiTheme="minorHAnsi" w:hAnsiTheme="minorHAnsi"/>
                <w:b/>
                <w:i/>
                <w:color w:val="auto"/>
                <w:sz w:val="22"/>
                <w:szCs w:val="22"/>
              </w:rPr>
            </w:pPr>
            <w:r w:rsidRPr="003D7EAC">
              <w:rPr>
                <w:rFonts w:asciiTheme="minorHAnsi" w:hAnsiTheme="minorHAnsi"/>
                <w:b/>
                <w:i/>
                <w:color w:val="auto"/>
                <w:sz w:val="22"/>
                <w:szCs w:val="22"/>
              </w:rPr>
              <w:t xml:space="preserve">VI - […] </w:t>
            </w:r>
          </w:p>
          <w:p w:rsidR="00CF364C" w:rsidRPr="003D7EAC" w:rsidP="0048374A">
            <w:pPr>
              <w:pStyle w:val="Default"/>
              <w:tabs>
                <w:tab w:val="left" w:pos="2055"/>
              </w:tabs>
              <w:spacing w:line="276" w:lineRule="auto"/>
              <w:ind w:left="318"/>
              <w:jc w:val="both"/>
              <w:rPr>
                <w:rFonts w:asciiTheme="minorHAnsi" w:hAnsiTheme="minorHAnsi"/>
                <w:b/>
                <w:i/>
                <w:color w:val="auto"/>
                <w:sz w:val="22"/>
                <w:szCs w:val="22"/>
              </w:rPr>
            </w:pPr>
          </w:p>
          <w:p w:rsidR="0048374A" w:rsidRPr="003D7EAC" w:rsidP="0048374A">
            <w:pPr>
              <w:pStyle w:val="Default"/>
              <w:tabs>
                <w:tab w:val="left" w:pos="2055"/>
              </w:tabs>
              <w:spacing w:line="276" w:lineRule="auto"/>
              <w:ind w:left="318"/>
              <w:jc w:val="both"/>
              <w:rPr>
                <w:rFonts w:asciiTheme="minorHAnsi" w:hAnsiTheme="minorHAnsi"/>
                <w:b/>
                <w:i/>
                <w:color w:val="auto"/>
                <w:sz w:val="22"/>
                <w:szCs w:val="22"/>
              </w:rPr>
            </w:pPr>
            <w:r w:rsidRPr="003D7EAC">
              <w:rPr>
                <w:rFonts w:asciiTheme="minorHAnsi" w:hAnsiTheme="minorHAnsi"/>
                <w:b/>
                <w:i/>
                <w:color w:val="auto"/>
                <w:sz w:val="22"/>
                <w:szCs w:val="22"/>
              </w:rPr>
              <w:t xml:space="preserve">i) Projeto de readequação do trevo de acesso ao município pela Rodovia Anhanguera de acordo com a IE 12 e IE 13 constantes no mapa de Estruturação Viária. </w:t>
            </w:r>
          </w:p>
          <w:p w:rsidR="000368DD" w:rsidRPr="003D7EAC" w:rsidP="0048374A">
            <w:pPr>
              <w:pStyle w:val="Default"/>
              <w:tabs>
                <w:tab w:val="left" w:pos="2055"/>
              </w:tabs>
              <w:spacing w:line="276" w:lineRule="auto"/>
              <w:ind w:left="318"/>
              <w:jc w:val="both"/>
              <w:rPr>
                <w:rFonts w:ascii="Calibri" w:hAnsi="Calibri" w:cs="Calibri"/>
                <w:b/>
                <w:color w:val="auto"/>
              </w:rPr>
            </w:pPr>
            <w:r w:rsidRPr="003D7EAC">
              <w:rPr>
                <w:rFonts w:asciiTheme="minorHAnsi" w:hAnsiTheme="minorHAnsi"/>
                <w:b/>
                <w:i/>
                <w:color w:val="auto"/>
                <w:sz w:val="22"/>
                <w:szCs w:val="22"/>
              </w:rPr>
              <w:t xml:space="preserve">j) Contemplar as Intervenções Estratégicas do mapa de Estruturação Viária, anexo II e as Diretrizes do anexo </w:t>
            </w:r>
            <w:r w:rsidRPr="003D7EAC">
              <w:rPr>
                <w:rFonts w:asciiTheme="minorHAnsi" w:hAnsiTheme="minorHAnsi"/>
                <w:b/>
                <w:i/>
                <w:color w:val="auto"/>
                <w:sz w:val="22"/>
                <w:szCs w:val="22"/>
              </w:rPr>
              <w:t>VI</w:t>
            </w:r>
            <w:r w:rsidRPr="003D7EAC">
              <w:rPr>
                <w:rFonts w:asciiTheme="minorHAnsi" w:hAnsiTheme="minorHAnsi"/>
                <w:b/>
                <w:i/>
                <w:color w:val="auto"/>
                <w:sz w:val="22"/>
                <w:szCs w:val="22"/>
              </w:rPr>
              <w:t>.</w:t>
            </w:r>
          </w:p>
        </w:tc>
      </w:tr>
    </w:tbl>
    <w:p w:rsidR="0048374A" w:rsidRPr="003D7EAC" w:rsidP="00A779B8">
      <w:pPr>
        <w:pStyle w:val="Default"/>
        <w:spacing w:after="240" w:line="360" w:lineRule="auto"/>
        <w:ind w:firstLine="2268"/>
        <w:jc w:val="both"/>
        <w:rPr>
          <w:rFonts w:ascii="Calibri" w:hAnsi="Calibri" w:cs="Calibri"/>
          <w:color w:val="auto"/>
          <w:sz w:val="4"/>
          <w:szCs w:val="4"/>
        </w:rPr>
      </w:pPr>
    </w:p>
    <w:p w:rsidR="001962C1" w:rsidRPr="003D7EAC" w:rsidP="00A779B8">
      <w:pPr>
        <w:pStyle w:val="Default"/>
        <w:spacing w:after="240" w:line="360" w:lineRule="auto"/>
        <w:ind w:firstLine="2268"/>
        <w:jc w:val="both"/>
        <w:rPr>
          <w:rFonts w:ascii="Calibri" w:hAnsi="Calibri" w:cs="Calibri"/>
          <w:color w:val="auto"/>
        </w:rPr>
      </w:pPr>
      <w:r w:rsidRPr="003D7EAC">
        <w:rPr>
          <w:rFonts w:ascii="Calibri" w:hAnsi="Calibri" w:cs="Calibri"/>
          <w:color w:val="auto"/>
        </w:rPr>
        <w:t>Consta da justificativa do projeto:</w:t>
      </w:r>
    </w:p>
    <w:p w:rsidR="0048374A" w:rsidRPr="003D7EAC" w:rsidP="0048374A">
      <w:pPr>
        <w:autoSpaceDE w:val="0"/>
        <w:autoSpaceDN w:val="0"/>
        <w:adjustRightInd w:val="0"/>
        <w:spacing w:after="0" w:line="240" w:lineRule="auto"/>
        <w:ind w:left="2835"/>
        <w:jc w:val="both"/>
        <w:rPr>
          <w:rFonts w:asciiTheme="minorHAnsi" w:hAnsiTheme="minorHAnsi" w:cs="Calibri"/>
          <w:i/>
          <w:sz w:val="22"/>
          <w:szCs w:val="22"/>
        </w:rPr>
      </w:pPr>
      <w:r w:rsidRPr="003D7EAC">
        <w:rPr>
          <w:rFonts w:asciiTheme="minorHAnsi" w:eastAsiaTheme="minorHAnsi" w:hAnsiTheme="minorHAnsi" w:cs="ArialMT"/>
          <w:i/>
          <w:sz w:val="22"/>
          <w:szCs w:val="22"/>
          <w:lang w:eastAsia="en-US"/>
        </w:rPr>
        <w:t xml:space="preserve">De acordo com as demandas das comunidades, uma intervenção para correção do trânsito e problema de mobilidade na entrada principal da cidade dar-se-á pela melhoria do acesso da Rodovia Anhanguera. Isso garantirá maior segurança dos moradores dos bairros Vale Verde, Morro das Pedras, Macuco, Reforma </w:t>
      </w:r>
      <w:r w:rsidRPr="003D7EAC">
        <w:rPr>
          <w:rFonts w:asciiTheme="minorHAnsi" w:eastAsiaTheme="minorHAnsi" w:hAnsiTheme="minorHAnsi" w:cs="ArialMT"/>
          <w:i/>
          <w:sz w:val="22"/>
          <w:szCs w:val="22"/>
          <w:lang w:eastAsia="en-US"/>
        </w:rPr>
        <w:t>Agrária</w:t>
      </w:r>
      <w:r w:rsidRPr="003D7EAC">
        <w:rPr>
          <w:rFonts w:asciiTheme="minorHAnsi" w:eastAsiaTheme="minorHAnsi" w:hAnsiTheme="minorHAnsi" w:cs="ArialMT"/>
          <w:i/>
          <w:sz w:val="22"/>
          <w:szCs w:val="22"/>
          <w:lang w:eastAsia="en-US"/>
        </w:rPr>
        <w:t xml:space="preserve"> e Capivari, além de melhorar o acesso à área industrial, atraindo novas empresas para a região. A garantia de que as Diretrizes e Intervenções sejam executadas é fundamental para o desenvolvimento sustentável e da mobilidade no município, conforme revisão do Plano de Mobilidade Urbana.</w:t>
      </w:r>
    </w:p>
    <w:p w:rsidR="0048374A" w:rsidRPr="003D7EAC" w:rsidP="00A779B8">
      <w:pPr>
        <w:pStyle w:val="Default"/>
        <w:spacing w:after="240" w:line="360" w:lineRule="auto"/>
        <w:ind w:firstLine="2268"/>
        <w:jc w:val="both"/>
        <w:rPr>
          <w:rFonts w:ascii="Calibri" w:hAnsi="Calibri" w:cs="Calibri"/>
          <w:i/>
          <w:color w:val="auto"/>
          <w:sz w:val="4"/>
          <w:szCs w:val="4"/>
        </w:rPr>
      </w:pPr>
    </w:p>
    <w:p w:rsidR="00A779B8" w:rsidRPr="003D7EAC" w:rsidP="00A779B8">
      <w:pPr>
        <w:pStyle w:val="Default"/>
        <w:spacing w:after="240" w:line="360" w:lineRule="auto"/>
        <w:ind w:firstLine="2268"/>
        <w:jc w:val="both"/>
        <w:rPr>
          <w:rFonts w:ascii="Calibri" w:hAnsi="Calibri" w:cs="Calibri"/>
          <w:color w:val="auto"/>
        </w:rPr>
      </w:pPr>
      <w:r w:rsidRPr="003D7EAC">
        <w:rPr>
          <w:rFonts w:ascii="Calibri" w:hAnsi="Calibri" w:cs="Calibri"/>
          <w:i/>
          <w:color w:val="auto"/>
        </w:rPr>
        <w:t>Ab initio</w:t>
      </w:r>
      <w:r w:rsidRPr="003D7EAC">
        <w:rPr>
          <w:rFonts w:ascii="Calibri" w:hAnsi="Calibri" w:cs="Calibri"/>
          <w:color w:val="auto"/>
        </w:rPr>
        <w:t>, cumpre destacar a competência regimental da Comissão de Justiça e Redação, estabelecida no artigo 38.</w:t>
      </w:r>
    </w:p>
    <w:p w:rsidR="00A779B8" w:rsidRPr="003D7EAC" w:rsidP="00A36A7A">
      <w:pPr>
        <w:spacing w:after="120" w:line="360" w:lineRule="auto"/>
        <w:ind w:firstLine="2268"/>
        <w:jc w:val="both"/>
        <w:rPr>
          <w:rFonts w:ascii="Calibri" w:hAnsi="Calibri" w:cs="Calibri"/>
        </w:rPr>
      </w:pPr>
      <w:r w:rsidRPr="003D7EAC">
        <w:rPr>
          <w:rFonts w:ascii="Calibri" w:hAnsi="Calibri" w:cs="Calibri"/>
          <w:szCs w:val="24"/>
        </w:rPr>
        <w:t>Outrossim</w:t>
      </w:r>
      <w:r w:rsidRPr="003D7EAC">
        <w:rPr>
          <w:rFonts w:ascii="Calibri" w:hAnsi="Calibri" w:cs="Calibri"/>
          <w:szCs w:val="24"/>
        </w:rPr>
        <w:t xml:space="preserve">, ressalta-se que a opinião jurídica exarada neste parecer </w:t>
      </w:r>
      <w:r w:rsidRPr="003D7EAC">
        <w:rPr>
          <w:rFonts w:ascii="Calibri" w:hAnsi="Calibri" w:cs="Calibri"/>
          <w:b/>
          <w:szCs w:val="24"/>
        </w:rPr>
        <w:t>não tem força vinculante,</w:t>
      </w:r>
      <w:r w:rsidRPr="003D7EAC" w:rsidR="00A36A7A">
        <w:rPr>
          <w:rFonts w:ascii="Calibri" w:hAnsi="Calibri" w:cs="Calibri"/>
          <w:szCs w:val="24"/>
        </w:rPr>
        <w:t xml:space="preserve"> sendo meramente opinativa</w:t>
      </w:r>
      <w:r>
        <w:rPr>
          <w:rStyle w:val="FootnoteReference"/>
          <w:rFonts w:ascii="Calibri" w:hAnsi="Calibri" w:cs="Calibri"/>
        </w:rPr>
        <w:footnoteReference w:id="2"/>
      </w:r>
      <w:r w:rsidRPr="003D7EAC" w:rsidR="006D4E28">
        <w:rPr>
          <w:rFonts w:ascii="Calibri" w:hAnsi="Calibri" w:cs="Calibri"/>
        </w:rPr>
        <w:t xml:space="preserve"> </w:t>
      </w:r>
      <w:r w:rsidRPr="003D7EAC">
        <w:rPr>
          <w:rFonts w:ascii="Calibri" w:hAnsi="Calibri" w:cs="Calibri"/>
          <w:szCs w:val="24"/>
        </w:rPr>
        <w:t xml:space="preserve"> não fundamentando decisão proferida pelas Comissões e/ou nobres vereadores.</w:t>
      </w:r>
      <w:r w:rsidRPr="003D7EAC" w:rsidR="00A36A7A">
        <w:rPr>
          <w:rFonts w:ascii="Calibri" w:hAnsi="Calibri" w:cs="Calibri"/>
          <w:szCs w:val="24"/>
        </w:rPr>
        <w:t xml:space="preserve"> </w:t>
      </w:r>
    </w:p>
    <w:p w:rsidR="00A779B8" w:rsidRPr="003D7EAC" w:rsidP="00A779B8">
      <w:pPr>
        <w:tabs>
          <w:tab w:val="left" w:pos="1701"/>
        </w:tabs>
        <w:spacing w:after="240" w:line="360" w:lineRule="auto"/>
        <w:ind w:firstLine="2268"/>
        <w:jc w:val="both"/>
        <w:rPr>
          <w:rFonts w:ascii="Calibri" w:eastAsia="Calibri" w:hAnsi="Calibri" w:cs="Calibri"/>
          <w:szCs w:val="24"/>
        </w:rPr>
      </w:pPr>
      <w:r w:rsidRPr="003D7EAC">
        <w:rPr>
          <w:rFonts w:ascii="Calibri" w:eastAsia="Calibri" w:hAnsi="Calibri" w:cs="Calibri"/>
          <w:szCs w:val="24"/>
        </w:rPr>
        <w:t>Desta feita, considerando os aspectos jurídicos</w:t>
      </w:r>
      <w:r w:rsidRPr="003D7EAC" w:rsidR="001604ED">
        <w:rPr>
          <w:rFonts w:ascii="Calibri" w:eastAsia="Calibri" w:hAnsi="Calibri" w:cs="Calibri"/>
          <w:szCs w:val="24"/>
        </w:rPr>
        <w:t xml:space="preserve"> passamos para</w:t>
      </w:r>
      <w:r w:rsidRPr="003D7EAC">
        <w:rPr>
          <w:rFonts w:ascii="Calibri" w:eastAsia="Calibri" w:hAnsi="Calibri" w:cs="Calibri"/>
          <w:szCs w:val="24"/>
        </w:rPr>
        <w:t xml:space="preserve"> análise técnica do projeto em epígrafe solicitado.</w:t>
      </w:r>
    </w:p>
    <w:p w:rsidR="00A779B8" w:rsidRPr="003D7EAC" w:rsidP="00A779B8">
      <w:pPr>
        <w:spacing w:before="240" w:after="240" w:line="360" w:lineRule="auto"/>
        <w:ind w:firstLine="2268"/>
        <w:jc w:val="both"/>
        <w:rPr>
          <w:rFonts w:ascii="Calibri" w:hAnsi="Calibri" w:cs="Calibri"/>
          <w:szCs w:val="24"/>
        </w:rPr>
      </w:pPr>
      <w:r w:rsidRPr="003D7EAC">
        <w:rPr>
          <w:rFonts w:ascii="Calibri" w:hAnsi="Calibri" w:cs="Calibri"/>
          <w:szCs w:val="24"/>
        </w:rPr>
        <w:t>No que tange aos projetos de emendas o Regimento Interno desta Casa de Leis assim estabelece:</w:t>
      </w:r>
    </w:p>
    <w:p w:rsidR="00A779B8" w:rsidRPr="003D7EAC" w:rsidP="0048374A">
      <w:pPr>
        <w:autoSpaceDE w:val="0"/>
        <w:autoSpaceDN w:val="0"/>
        <w:adjustRightInd w:val="0"/>
        <w:spacing w:after="120" w:line="240" w:lineRule="auto"/>
        <w:ind w:left="2835"/>
        <w:jc w:val="both"/>
        <w:rPr>
          <w:rFonts w:ascii="Calibri" w:hAnsi="Calibri" w:cs="Calibri"/>
          <w:i/>
          <w:sz w:val="22"/>
          <w:szCs w:val="22"/>
          <w:u w:val="single"/>
        </w:rPr>
      </w:pPr>
      <w:r w:rsidRPr="003D7EAC">
        <w:rPr>
          <w:rFonts w:ascii="Calibri" w:hAnsi="Calibri" w:cs="Calibri"/>
          <w:i/>
          <w:sz w:val="22"/>
          <w:szCs w:val="22"/>
        </w:rPr>
        <w:t xml:space="preserve">Art. 140. </w:t>
      </w:r>
      <w:r w:rsidRPr="003D7EAC">
        <w:rPr>
          <w:rFonts w:ascii="Calibri" w:hAnsi="Calibri" w:cs="Calibri"/>
          <w:b/>
          <w:i/>
          <w:sz w:val="22"/>
          <w:szCs w:val="22"/>
          <w:u w:val="single"/>
        </w:rPr>
        <w:t>Emenda é a correção apresentada a um dispositivo de projeto de lei ou de resolução.</w:t>
      </w:r>
      <w:r w:rsidRPr="003D7EAC">
        <w:rPr>
          <w:rFonts w:ascii="Calibri" w:hAnsi="Calibri" w:cs="Calibri"/>
          <w:i/>
          <w:sz w:val="22"/>
          <w:szCs w:val="22"/>
          <w:u w:val="single"/>
        </w:rPr>
        <w:t xml:space="preserve"> </w:t>
      </w:r>
    </w:p>
    <w:p w:rsidR="00A779B8" w:rsidRPr="003D7EAC" w:rsidP="0048374A">
      <w:pPr>
        <w:autoSpaceDE w:val="0"/>
        <w:autoSpaceDN w:val="0"/>
        <w:adjustRightInd w:val="0"/>
        <w:spacing w:after="120" w:line="240" w:lineRule="auto"/>
        <w:ind w:left="2835"/>
        <w:jc w:val="both"/>
        <w:rPr>
          <w:rFonts w:ascii="Calibri" w:hAnsi="Calibri" w:cs="Calibri"/>
          <w:i/>
          <w:sz w:val="22"/>
          <w:szCs w:val="22"/>
        </w:rPr>
      </w:pPr>
      <w:r w:rsidRPr="003D7EAC">
        <w:rPr>
          <w:rFonts w:ascii="Calibri" w:hAnsi="Calibri" w:cs="Calibri"/>
          <w:i/>
          <w:sz w:val="22"/>
          <w:szCs w:val="22"/>
        </w:rPr>
        <w:t xml:space="preserve">§ 1º. Emenda supressiva é a que manda suprimir, em parte ou no todo, o artigo do projeto. </w:t>
      </w:r>
    </w:p>
    <w:p w:rsidR="00A779B8" w:rsidRPr="003D7EAC" w:rsidP="0048374A">
      <w:pPr>
        <w:autoSpaceDE w:val="0"/>
        <w:autoSpaceDN w:val="0"/>
        <w:adjustRightInd w:val="0"/>
        <w:spacing w:after="120" w:line="240" w:lineRule="auto"/>
        <w:ind w:left="2835"/>
        <w:jc w:val="both"/>
        <w:rPr>
          <w:rFonts w:ascii="Calibri" w:hAnsi="Calibri" w:cs="Calibri"/>
          <w:i/>
          <w:sz w:val="22"/>
          <w:szCs w:val="22"/>
        </w:rPr>
      </w:pPr>
      <w:r w:rsidRPr="003D7EAC">
        <w:rPr>
          <w:rFonts w:ascii="Calibri" w:hAnsi="Calibri" w:cs="Calibri"/>
          <w:i/>
          <w:sz w:val="22"/>
          <w:szCs w:val="22"/>
        </w:rPr>
        <w:t xml:space="preserve">§ 2º. Emenda substitutiva é a que deve ser colocada no lugar do artigo. </w:t>
      </w:r>
    </w:p>
    <w:p w:rsidR="00A779B8" w:rsidRPr="003D7EAC" w:rsidP="0048374A">
      <w:pPr>
        <w:autoSpaceDE w:val="0"/>
        <w:autoSpaceDN w:val="0"/>
        <w:adjustRightInd w:val="0"/>
        <w:spacing w:after="120" w:line="240" w:lineRule="auto"/>
        <w:ind w:left="2835"/>
        <w:jc w:val="both"/>
        <w:rPr>
          <w:rFonts w:ascii="Calibri" w:hAnsi="Calibri" w:cs="Calibri"/>
          <w:b/>
          <w:i/>
          <w:sz w:val="22"/>
          <w:szCs w:val="22"/>
        </w:rPr>
      </w:pPr>
      <w:r w:rsidRPr="003D7EAC">
        <w:rPr>
          <w:rFonts w:ascii="Calibri" w:hAnsi="Calibri" w:cs="Calibri"/>
          <w:i/>
          <w:sz w:val="22"/>
          <w:szCs w:val="22"/>
        </w:rPr>
        <w:t>§ 3º. Emenda aditiva é a que deve ser acrescentada aos termos do artigo</w:t>
      </w:r>
      <w:r w:rsidRPr="003D7EAC">
        <w:rPr>
          <w:rFonts w:ascii="Calibri" w:hAnsi="Calibri" w:cs="Calibri"/>
          <w:b/>
          <w:i/>
          <w:sz w:val="22"/>
          <w:szCs w:val="22"/>
        </w:rPr>
        <w:t xml:space="preserve">. </w:t>
      </w:r>
    </w:p>
    <w:p w:rsidR="00A779B8" w:rsidRPr="003D7EAC" w:rsidP="0048374A">
      <w:pPr>
        <w:autoSpaceDE w:val="0"/>
        <w:autoSpaceDN w:val="0"/>
        <w:adjustRightInd w:val="0"/>
        <w:spacing w:after="120" w:line="240" w:lineRule="auto"/>
        <w:ind w:left="2835"/>
        <w:jc w:val="both"/>
        <w:rPr>
          <w:rFonts w:ascii="Calibri" w:hAnsi="Calibri" w:cs="Calibri"/>
          <w:i/>
          <w:sz w:val="22"/>
          <w:szCs w:val="22"/>
        </w:rPr>
      </w:pPr>
      <w:r w:rsidRPr="003D7EAC">
        <w:rPr>
          <w:rFonts w:ascii="Calibri" w:hAnsi="Calibri" w:cs="Calibri"/>
          <w:i/>
          <w:sz w:val="22"/>
          <w:szCs w:val="22"/>
        </w:rPr>
        <w:t xml:space="preserve">§ 4º. Emenda modificativa é a que se refere apenas à redação do artigo, sem alterar a sua substância. </w:t>
      </w:r>
    </w:p>
    <w:p w:rsidR="00A779B8" w:rsidRPr="003D7EAC" w:rsidP="0048374A">
      <w:pPr>
        <w:autoSpaceDE w:val="0"/>
        <w:autoSpaceDN w:val="0"/>
        <w:adjustRightInd w:val="0"/>
        <w:spacing w:after="120" w:line="240" w:lineRule="auto"/>
        <w:ind w:left="2835"/>
        <w:jc w:val="both"/>
        <w:rPr>
          <w:rFonts w:ascii="Calibri" w:hAnsi="Calibri" w:cs="Calibri"/>
          <w:i/>
          <w:sz w:val="22"/>
          <w:szCs w:val="22"/>
        </w:rPr>
      </w:pPr>
      <w:r w:rsidRPr="003D7EAC">
        <w:rPr>
          <w:rFonts w:ascii="Calibri" w:hAnsi="Calibri" w:cs="Calibri"/>
          <w:i/>
          <w:sz w:val="22"/>
          <w:szCs w:val="22"/>
        </w:rPr>
        <w:t xml:space="preserve">§ 5º. A emenda apresentada à outra emenda denomina-se subemenda. </w:t>
      </w:r>
    </w:p>
    <w:p w:rsidR="00A779B8" w:rsidRPr="003D7EAC" w:rsidP="0048374A">
      <w:pPr>
        <w:autoSpaceDE w:val="0"/>
        <w:autoSpaceDN w:val="0"/>
        <w:adjustRightInd w:val="0"/>
        <w:spacing w:after="120" w:line="240" w:lineRule="auto"/>
        <w:ind w:left="2835"/>
        <w:jc w:val="both"/>
        <w:rPr>
          <w:rFonts w:ascii="Calibri" w:hAnsi="Calibri" w:cs="Calibri"/>
          <w:b/>
          <w:i/>
          <w:sz w:val="22"/>
          <w:szCs w:val="22"/>
        </w:rPr>
      </w:pPr>
      <w:r w:rsidRPr="003D7EAC">
        <w:rPr>
          <w:rFonts w:ascii="Calibri" w:hAnsi="Calibri" w:cs="Calibri"/>
          <w:i/>
          <w:sz w:val="22"/>
          <w:szCs w:val="22"/>
        </w:rPr>
        <w:t xml:space="preserve">Art. 141. </w:t>
      </w:r>
      <w:r w:rsidRPr="003D7EAC">
        <w:rPr>
          <w:rFonts w:ascii="Calibri" w:hAnsi="Calibri" w:cs="Calibri"/>
          <w:b/>
          <w:i/>
          <w:sz w:val="22"/>
          <w:szCs w:val="22"/>
        </w:rPr>
        <w:t xml:space="preserve">Não serão aceitos substitutivos, emendas ou subemendas que não tenham relação direta ou imediata com a matéria da proposição principal. </w:t>
      </w:r>
    </w:p>
    <w:p w:rsidR="00A779B8" w:rsidRPr="003D7EAC" w:rsidP="0048374A">
      <w:pPr>
        <w:autoSpaceDE w:val="0"/>
        <w:autoSpaceDN w:val="0"/>
        <w:adjustRightInd w:val="0"/>
        <w:spacing w:after="120" w:line="240" w:lineRule="auto"/>
        <w:ind w:left="2835"/>
        <w:jc w:val="both"/>
        <w:rPr>
          <w:rFonts w:ascii="Calibri" w:hAnsi="Calibri" w:cs="Calibri"/>
          <w:i/>
          <w:sz w:val="22"/>
          <w:szCs w:val="22"/>
        </w:rPr>
      </w:pPr>
      <w:r w:rsidRPr="003D7EAC">
        <w:rPr>
          <w:rFonts w:ascii="Calibri" w:hAnsi="Calibri" w:cs="Calibri"/>
          <w:i/>
          <w:sz w:val="22"/>
          <w:szCs w:val="22"/>
        </w:rPr>
        <w:t xml:space="preserve">§ 1º. O autor do projeto que receber substitutivo ou </w:t>
      </w:r>
      <w:r w:rsidRPr="003D7EAC">
        <w:rPr>
          <w:rFonts w:ascii="Calibri" w:hAnsi="Calibri" w:cs="Calibri"/>
          <w:i/>
          <w:sz w:val="22"/>
          <w:szCs w:val="22"/>
        </w:rPr>
        <w:t>emenda estranhos</w:t>
      </w:r>
      <w:r w:rsidRPr="003D7EAC">
        <w:rPr>
          <w:rFonts w:ascii="Calibri" w:hAnsi="Calibri" w:cs="Calibri"/>
          <w:i/>
          <w:sz w:val="22"/>
          <w:szCs w:val="22"/>
        </w:rPr>
        <w:t xml:space="preserve"> ao seu objetivo terá o direito de reclamar contra a sua admissão, competindo ao Presidente decidir sobre a reclamação. </w:t>
      </w:r>
    </w:p>
    <w:p w:rsidR="00A779B8" w:rsidRPr="003D7EAC" w:rsidP="0048374A">
      <w:pPr>
        <w:autoSpaceDE w:val="0"/>
        <w:autoSpaceDN w:val="0"/>
        <w:adjustRightInd w:val="0"/>
        <w:spacing w:after="120" w:line="240" w:lineRule="auto"/>
        <w:ind w:left="2835"/>
        <w:jc w:val="both"/>
        <w:rPr>
          <w:rFonts w:ascii="Calibri" w:hAnsi="Calibri" w:cs="Calibri"/>
          <w:i/>
          <w:sz w:val="22"/>
          <w:szCs w:val="22"/>
        </w:rPr>
      </w:pPr>
      <w:r w:rsidRPr="003D7EAC">
        <w:rPr>
          <w:rFonts w:ascii="Calibri" w:hAnsi="Calibri" w:cs="Calibri"/>
          <w:i/>
          <w:sz w:val="22"/>
          <w:szCs w:val="22"/>
        </w:rPr>
        <w:t>§ 2º. Da decisão do Presidente caberá recurso ao Plenário, a ser proposto pelo autor do projeto ou do substitutivo ou emenda.</w:t>
      </w:r>
    </w:p>
    <w:p w:rsidR="00A779B8" w:rsidRPr="003D7EAC" w:rsidP="00A779B8">
      <w:pPr>
        <w:autoSpaceDE w:val="0"/>
        <w:autoSpaceDN w:val="0"/>
        <w:adjustRightInd w:val="0"/>
        <w:spacing w:before="120"/>
        <w:ind w:left="2835"/>
        <w:jc w:val="both"/>
        <w:rPr>
          <w:rFonts w:ascii="Calibri" w:hAnsi="Calibri" w:cs="Calibri"/>
          <w:i/>
          <w:sz w:val="12"/>
          <w:szCs w:val="12"/>
        </w:rPr>
      </w:pPr>
    </w:p>
    <w:p w:rsidR="00026560" w:rsidRPr="003D7EAC" w:rsidP="00026560">
      <w:pPr>
        <w:autoSpaceDE w:val="0"/>
        <w:autoSpaceDN w:val="0"/>
        <w:adjustRightInd w:val="0"/>
        <w:spacing w:before="240" w:after="240" w:line="360" w:lineRule="auto"/>
        <w:ind w:firstLine="2268"/>
        <w:jc w:val="both"/>
        <w:rPr>
          <w:rFonts w:ascii="Calibri" w:hAnsi="Calibri" w:cs="Calibri"/>
        </w:rPr>
      </w:pPr>
      <w:r w:rsidRPr="003D7EAC">
        <w:rPr>
          <w:rFonts w:ascii="Calibri" w:hAnsi="Calibri" w:cs="Calibri"/>
          <w:szCs w:val="24"/>
        </w:rPr>
        <w:t xml:space="preserve">Destarte, verifica-se que o projeto de emenda atende aos dispositivos do Regimento Interno da Câmara, </w:t>
      </w:r>
      <w:r w:rsidRPr="003D7EAC" w:rsidR="00E86B5F">
        <w:rPr>
          <w:rFonts w:ascii="Calibri" w:hAnsi="Calibri" w:eastAsiaTheme="minorHAnsi" w:cs="Calibri"/>
          <w:bCs/>
          <w:lang w:eastAsia="en-US"/>
        </w:rPr>
        <w:t>tratando-se de emenda que tem relação direta com a matéria da proposição principal,</w:t>
      </w:r>
      <w:r w:rsidRPr="003D7EAC" w:rsidR="00E86B5F">
        <w:rPr>
          <w:rFonts w:ascii="Calibri" w:hAnsi="Calibri" w:cs="Calibri"/>
        </w:rPr>
        <w:t xml:space="preserve"> não havendo óbice na sua tramitação.</w:t>
      </w:r>
    </w:p>
    <w:p w:rsidR="00E86B5F" w:rsidRPr="003D7EAC" w:rsidP="00026560">
      <w:pPr>
        <w:autoSpaceDE w:val="0"/>
        <w:autoSpaceDN w:val="0"/>
        <w:adjustRightInd w:val="0"/>
        <w:spacing w:before="240" w:after="240" w:line="360" w:lineRule="auto"/>
        <w:ind w:firstLine="2268"/>
        <w:jc w:val="both"/>
        <w:rPr>
          <w:rFonts w:ascii="Calibri" w:hAnsi="Calibri" w:eastAsiaTheme="minorHAnsi" w:cs="Calibri"/>
          <w:bCs/>
          <w:szCs w:val="24"/>
          <w:lang w:eastAsia="en-US"/>
        </w:rPr>
      </w:pPr>
      <w:r w:rsidRPr="003D7EAC">
        <w:rPr>
          <w:rFonts w:ascii="Calibri" w:hAnsi="Calibri" w:eastAsiaTheme="minorHAnsi" w:cs="Calibri"/>
          <w:szCs w:val="24"/>
          <w:lang w:eastAsia="en-US"/>
        </w:rPr>
        <w:t xml:space="preserve">Noutro aspecto, cabe ressaltar que em projetos de iniciativa do Executivo resta pacifico na Suprema Corte a possibilidade de emendas parlamentares </w:t>
      </w:r>
      <w:r w:rsidRPr="003D7EAC">
        <w:rPr>
          <w:rFonts w:ascii="Calibri" w:hAnsi="Calibri" w:eastAsiaTheme="minorHAnsi" w:cs="Calibri"/>
          <w:b/>
          <w:szCs w:val="24"/>
          <w:u w:val="single"/>
          <w:lang w:eastAsia="en-US"/>
        </w:rPr>
        <w:t>desde que guardem pertinência temática com o projeto</w:t>
      </w:r>
      <w:r w:rsidRPr="003D7EAC">
        <w:rPr>
          <w:rFonts w:ascii="Calibri" w:hAnsi="Calibri" w:eastAsiaTheme="minorHAnsi" w:cs="Calibri"/>
          <w:b/>
          <w:szCs w:val="24"/>
          <w:lang w:eastAsia="en-US"/>
        </w:rPr>
        <w:t xml:space="preserve"> </w:t>
      </w:r>
      <w:r w:rsidRPr="003D7EAC">
        <w:rPr>
          <w:rFonts w:ascii="Calibri" w:hAnsi="Calibri" w:eastAsiaTheme="minorHAnsi" w:cs="Calibri"/>
          <w:b/>
          <w:szCs w:val="24"/>
          <w:u w:val="single"/>
          <w:lang w:eastAsia="en-US"/>
        </w:rPr>
        <w:t xml:space="preserve">e não </w:t>
      </w:r>
      <w:r w:rsidRPr="003D7EAC">
        <w:rPr>
          <w:rFonts w:ascii="Calibri" w:hAnsi="Calibri" w:eastAsiaTheme="minorHAnsi" w:cs="Calibri"/>
          <w:b/>
          <w:szCs w:val="24"/>
          <w:u w:val="single"/>
          <w:lang w:eastAsia="en-US"/>
        </w:rPr>
        <w:t>importem</w:t>
      </w:r>
      <w:r w:rsidRPr="003D7EAC">
        <w:rPr>
          <w:rFonts w:ascii="Calibri" w:hAnsi="Calibri" w:eastAsiaTheme="minorHAnsi" w:cs="Calibri"/>
          <w:b/>
          <w:szCs w:val="24"/>
          <w:u w:val="single"/>
          <w:lang w:eastAsia="en-US"/>
        </w:rPr>
        <w:t xml:space="preserve"> em aumento de despesas</w:t>
      </w:r>
      <w:r w:rsidRPr="003D7EAC" w:rsidR="000368DD">
        <w:rPr>
          <w:rFonts w:ascii="Calibri" w:hAnsi="Calibri" w:eastAsiaTheme="minorHAnsi" w:cs="Calibri"/>
          <w:b/>
          <w:szCs w:val="24"/>
          <w:u w:val="single"/>
          <w:lang w:eastAsia="en-US"/>
        </w:rPr>
        <w:t xml:space="preserve">, </w:t>
      </w:r>
      <w:r w:rsidRPr="003D7EAC" w:rsidR="000368DD">
        <w:rPr>
          <w:rFonts w:ascii="Calibri" w:hAnsi="Calibri" w:eastAsiaTheme="minorHAnsi" w:cs="Calibri"/>
          <w:szCs w:val="24"/>
          <w:lang w:eastAsia="en-US"/>
        </w:rPr>
        <w:t>o que desde já se observa na emenda em análise</w:t>
      </w:r>
      <w:r w:rsidRPr="003D7EAC">
        <w:rPr>
          <w:rFonts w:ascii="Calibri" w:hAnsi="Calibri" w:eastAsiaTheme="minorHAnsi" w:cs="Calibri"/>
          <w:szCs w:val="24"/>
          <w:lang w:eastAsia="en-US"/>
        </w:rPr>
        <w:t>:</w:t>
      </w:r>
    </w:p>
    <w:p w:rsidR="00E86B5F" w:rsidRPr="003D7EAC" w:rsidP="000E2AF4">
      <w:pPr>
        <w:pStyle w:val="NormalWeb"/>
        <w:shd w:val="clear" w:color="auto" w:fill="FFFFFF"/>
        <w:spacing w:before="120" w:beforeAutospacing="0" w:after="120" w:afterAutospacing="0" w:line="276" w:lineRule="auto"/>
        <w:ind w:left="2835"/>
        <w:jc w:val="both"/>
        <w:rPr>
          <w:rFonts w:ascii="Calibri" w:hAnsi="Calibri" w:eastAsiaTheme="minorHAnsi" w:cs="Calibri"/>
          <w:i/>
          <w:sz w:val="22"/>
          <w:szCs w:val="22"/>
          <w:lang w:eastAsia="en-US"/>
        </w:rPr>
      </w:pPr>
      <w:r w:rsidRPr="003D7EAC">
        <w:rPr>
          <w:rFonts w:ascii="Calibri" w:hAnsi="Calibri" w:eastAsiaTheme="minorHAnsi" w:cs="Calibri"/>
          <w:i/>
          <w:sz w:val="22"/>
          <w:szCs w:val="22"/>
          <w:lang w:eastAsia="en-US"/>
        </w:rPr>
        <w:t>AÇÃO DIRETA DE INCONSTITUCIONALIDADE. ART. 2º DA LEI GAÚCHA N. 11.639/2001. CADASTRO DE CONTRATAÇÕES TEMPORÁRIAS. CRIAÇÃO DE PROCEDIMENTOS ADMINISTRATIVOS QUE DEVEM SER OBSERVADOS PELO PODER EXECUTIVO NA CONTRATAÇÃO DE SERVIDORES TEMPORÁRIOS. EMENDAS PARLAMENTARES EM PROJETO DE LEI DE INICIATIVA DO GOVERNADOR DO ESTADO. INOCORRÊNCIA DE INVASÃO DA COMPETÊNCIA DO CHEFE DO PODER EXECUTIVO. AÇÃO DIRETA DE INCONSTITUCIONALIDADE JULGADA IMPROCEDENTE.</w:t>
      </w:r>
    </w:p>
    <w:p w:rsidR="00E86B5F" w:rsidRPr="003D7EAC" w:rsidP="000E2AF4">
      <w:pPr>
        <w:pStyle w:val="NormalWeb"/>
        <w:shd w:val="clear" w:color="auto" w:fill="FFFFFF"/>
        <w:spacing w:before="120" w:beforeAutospacing="0" w:after="120" w:afterAutospacing="0" w:line="276" w:lineRule="auto"/>
        <w:ind w:left="2835"/>
        <w:jc w:val="both"/>
        <w:rPr>
          <w:rFonts w:ascii="Calibri" w:hAnsi="Calibri" w:eastAsiaTheme="minorHAnsi" w:cs="Calibri"/>
          <w:i/>
          <w:sz w:val="22"/>
          <w:szCs w:val="22"/>
          <w:lang w:eastAsia="en-US"/>
        </w:rPr>
      </w:pPr>
      <w:r w:rsidRPr="003D7EAC">
        <w:rPr>
          <w:rFonts w:ascii="Calibri" w:hAnsi="Calibri" w:eastAsiaTheme="minorHAnsi" w:cs="Calibri"/>
          <w:i/>
          <w:sz w:val="22"/>
          <w:szCs w:val="22"/>
          <w:lang w:eastAsia="en-US"/>
        </w:rPr>
        <w:t xml:space="preserve">1. </w:t>
      </w:r>
      <w:r w:rsidRPr="003D7EAC">
        <w:rPr>
          <w:rFonts w:ascii="Calibri" w:hAnsi="Calibri" w:eastAsiaTheme="minorHAnsi" w:cs="Calibri"/>
          <w:b/>
          <w:i/>
          <w:sz w:val="22"/>
          <w:szCs w:val="22"/>
          <w:lang w:eastAsia="en-US"/>
        </w:rPr>
        <w:t>As emendas parlamentares aos projetos de lei de iniciativa privativa do Poder Executivo e Judiciário são admitidas, desde que guardem pertinência temática com o projeto e não importem em aumento de despesas.</w:t>
      </w:r>
    </w:p>
    <w:p w:rsidR="00E86B5F" w:rsidRPr="003D7EAC" w:rsidP="000E2AF4">
      <w:pPr>
        <w:pStyle w:val="NormalWeb"/>
        <w:shd w:val="clear" w:color="auto" w:fill="FFFFFF"/>
        <w:spacing w:before="120" w:beforeAutospacing="0" w:after="120" w:afterAutospacing="0" w:line="276" w:lineRule="auto"/>
        <w:ind w:left="2835"/>
        <w:jc w:val="both"/>
        <w:rPr>
          <w:rFonts w:ascii="Calibri" w:hAnsi="Calibri" w:eastAsiaTheme="minorHAnsi" w:cs="Calibri"/>
          <w:i/>
          <w:sz w:val="22"/>
          <w:szCs w:val="22"/>
          <w:lang w:eastAsia="en-US"/>
        </w:rPr>
      </w:pPr>
      <w:r w:rsidRPr="003D7EAC">
        <w:rPr>
          <w:rFonts w:ascii="Calibri" w:hAnsi="Calibri" w:eastAsiaTheme="minorHAnsi" w:cs="Calibri"/>
          <w:i/>
          <w:sz w:val="22"/>
          <w:szCs w:val="22"/>
          <w:lang w:eastAsia="en-US"/>
        </w:rPr>
        <w:t>2. As normas impugnadas, decorrentes de emendas parlamentares, estabelecem o procedimento a ser adotado pelo Poder Executivo estadual para a realização de inscrições no Cadastro de Contratações Temporárias, tema não incluído entre aqueles cujos projetos de lei são de iniciativa privativa do Governador do Estado.</w:t>
      </w:r>
    </w:p>
    <w:p w:rsidR="00E86B5F" w:rsidRPr="003D7EAC" w:rsidP="000E2AF4">
      <w:pPr>
        <w:pStyle w:val="NormalWeb"/>
        <w:shd w:val="clear" w:color="auto" w:fill="FFFFFF"/>
        <w:spacing w:before="120" w:beforeAutospacing="0" w:after="120" w:afterAutospacing="0" w:line="276" w:lineRule="auto"/>
        <w:ind w:left="2835"/>
        <w:jc w:val="both"/>
        <w:rPr>
          <w:rFonts w:ascii="Calibri" w:hAnsi="Calibri" w:eastAsiaTheme="minorHAnsi" w:cs="Calibri"/>
          <w:i/>
          <w:sz w:val="22"/>
          <w:szCs w:val="22"/>
          <w:lang w:eastAsia="en-US"/>
        </w:rPr>
      </w:pPr>
      <w:r w:rsidRPr="003D7EAC">
        <w:rPr>
          <w:rFonts w:ascii="Calibri" w:hAnsi="Calibri" w:eastAsiaTheme="minorHAnsi" w:cs="Calibri"/>
          <w:i/>
          <w:sz w:val="22"/>
          <w:szCs w:val="22"/>
          <w:lang w:eastAsia="en-US"/>
        </w:rPr>
        <w:t>3. Ação direta de inconstitucionalidade julgada improcedente.</w:t>
      </w:r>
    </w:p>
    <w:p w:rsidR="00E86B5F" w:rsidRPr="003D7EAC" w:rsidP="000E2AF4">
      <w:pPr>
        <w:shd w:val="clear" w:color="auto" w:fill="FFFFFF"/>
        <w:spacing w:before="120" w:after="120"/>
        <w:ind w:left="2835"/>
        <w:jc w:val="both"/>
        <w:rPr>
          <w:rFonts w:ascii="Calibri" w:hAnsi="Calibri" w:cs="Calibri"/>
          <w:i/>
        </w:rPr>
      </w:pPr>
      <w:r w:rsidRPr="003D7EAC">
        <w:rPr>
          <w:rFonts w:ascii="Calibri" w:hAnsi="Calibri" w:cs="Calibri"/>
          <w:i/>
        </w:rPr>
        <w:t>(STF. ADI 2583 RS. Plenário, 01.08.2011</w:t>
      </w:r>
      <w:r w:rsidRPr="003D7EAC">
        <w:rPr>
          <w:rFonts w:ascii="Calibri" w:hAnsi="Calibri" w:cs="Calibri"/>
          <w:i/>
        </w:rPr>
        <w:t>)</w:t>
      </w:r>
    </w:p>
    <w:p w:rsidR="00E86B5F" w:rsidRPr="003D7EAC" w:rsidP="00E86B5F">
      <w:pPr>
        <w:shd w:val="clear" w:color="auto" w:fill="FFFFFF"/>
        <w:ind w:left="2268"/>
        <w:jc w:val="both"/>
        <w:rPr>
          <w:rFonts w:ascii="Calibri" w:hAnsi="Calibri" w:cs="Calibri"/>
          <w:i/>
          <w:sz w:val="12"/>
          <w:szCs w:val="12"/>
        </w:rPr>
      </w:pPr>
    </w:p>
    <w:p w:rsidR="00E86B5F" w:rsidRPr="003D7EAC" w:rsidP="00F50ADA">
      <w:pPr>
        <w:spacing w:after="240" w:line="360" w:lineRule="auto"/>
        <w:ind w:firstLine="2268"/>
        <w:jc w:val="both"/>
        <w:rPr>
          <w:rFonts w:ascii="Calibri" w:hAnsi="Calibri" w:cs="Calibri"/>
          <w:szCs w:val="24"/>
        </w:rPr>
      </w:pPr>
      <w:r w:rsidRPr="003D7EAC">
        <w:rPr>
          <w:rFonts w:ascii="Calibri" w:hAnsi="Calibri" w:cs="Calibri"/>
          <w:szCs w:val="24"/>
        </w:rPr>
        <w:t>No mesmo sentido o Tribunal de Justiça do Estado de São Paulo:</w:t>
      </w:r>
    </w:p>
    <w:p w:rsidR="00E86B5F" w:rsidRPr="003D7EAC" w:rsidP="00F50ADA">
      <w:pPr>
        <w:spacing w:after="240"/>
        <w:ind w:left="2835"/>
        <w:jc w:val="both"/>
        <w:rPr>
          <w:rFonts w:ascii="Calibri" w:hAnsi="Calibri" w:cs="Calibri"/>
          <w:i/>
          <w:sz w:val="22"/>
          <w:szCs w:val="22"/>
        </w:rPr>
      </w:pPr>
      <w:r w:rsidRPr="003D7EAC">
        <w:rPr>
          <w:rFonts w:ascii="Calibri" w:hAnsi="Calibri" w:cs="Calibri"/>
          <w:i/>
          <w:sz w:val="22"/>
          <w:szCs w:val="22"/>
        </w:rPr>
        <w:t xml:space="preserve">PARÂMETRO DE CONSTITUCIONALIDADE. Compatibilidade entre a norma </w:t>
      </w:r>
      <w:r w:rsidRPr="003D7EAC">
        <w:rPr>
          <w:rFonts w:ascii="Calibri" w:hAnsi="Calibri" w:cs="Calibri"/>
          <w:i/>
          <w:sz w:val="22"/>
          <w:szCs w:val="22"/>
        </w:rPr>
        <w:t>impugnada e dispositivos da Lei Orgânica Municipal e do Regimento Interno da Câmara</w:t>
      </w:r>
      <w:r w:rsidRPr="003D7EAC">
        <w:rPr>
          <w:rFonts w:ascii="Calibri" w:hAnsi="Calibri" w:cs="Calibri"/>
          <w:i/>
          <w:sz w:val="22"/>
          <w:szCs w:val="22"/>
        </w:rPr>
        <w:t xml:space="preserve">. Inadmissibilidade. Aplicação dos artigos 125, § 2º, da CF, e 74, </w:t>
      </w:r>
      <w:r w:rsidRPr="003D7EAC">
        <w:rPr>
          <w:rFonts w:ascii="Calibri" w:hAnsi="Calibri" w:cs="Calibri"/>
          <w:i/>
          <w:sz w:val="22"/>
          <w:szCs w:val="22"/>
        </w:rPr>
        <w:t>VI</w:t>
      </w:r>
      <w:r w:rsidRPr="003D7EAC">
        <w:rPr>
          <w:rFonts w:ascii="Calibri" w:hAnsi="Calibri" w:cs="Calibri"/>
          <w:i/>
          <w:sz w:val="22"/>
          <w:szCs w:val="22"/>
        </w:rPr>
        <w:t xml:space="preserve">, da CE. Precedentes. Não conheço da ação quanto aos parâmetros apontados LOM e Regimento Interno da Câmara. </w:t>
      </w:r>
    </w:p>
    <w:p w:rsidR="00E86B5F" w:rsidRPr="003D7EAC" w:rsidP="00026560">
      <w:pPr>
        <w:spacing w:after="240"/>
        <w:ind w:left="2835"/>
        <w:jc w:val="both"/>
        <w:rPr>
          <w:rFonts w:ascii="Calibri" w:hAnsi="Calibri" w:cs="Calibri"/>
          <w:i/>
          <w:sz w:val="22"/>
          <w:szCs w:val="22"/>
        </w:rPr>
      </w:pPr>
      <w:r w:rsidRPr="003D7EAC">
        <w:rPr>
          <w:rFonts w:ascii="Calibri" w:hAnsi="Calibri" w:cs="Calibri"/>
          <w:i/>
          <w:sz w:val="22"/>
          <w:szCs w:val="22"/>
        </w:rPr>
        <w:t xml:space="preserve">AÇÃO DIRETA DE INCONSTITUCIONALIDADE Art. 1º da LC nº 2.064, de 04.03.20, do Município de </w:t>
      </w:r>
      <w:r w:rsidRPr="003D7EAC">
        <w:rPr>
          <w:rFonts w:ascii="Calibri" w:hAnsi="Calibri" w:cs="Calibri"/>
          <w:i/>
          <w:sz w:val="22"/>
          <w:szCs w:val="22"/>
        </w:rPr>
        <w:t>Icém</w:t>
      </w:r>
      <w:r w:rsidRPr="003D7EAC">
        <w:rPr>
          <w:rFonts w:ascii="Calibri" w:hAnsi="Calibri" w:cs="Calibri"/>
          <w:i/>
          <w:sz w:val="22"/>
          <w:szCs w:val="22"/>
        </w:rPr>
        <w:t xml:space="preserve">, estabelecendo readequação salarial para os servidores municipais. Exclusão, por emenda parlamentar, dos ocupantes de cargos em comissão. Pretensão da Prefeita de invalidação da ressalva feita pela Câmara, para que também os comissionados recebam aumento. Inviabilidade. </w:t>
      </w:r>
      <w:r w:rsidRPr="003D7EAC">
        <w:rPr>
          <w:rFonts w:ascii="Calibri" w:hAnsi="Calibri" w:cs="Calibri"/>
          <w:b/>
          <w:i/>
          <w:sz w:val="22"/>
          <w:szCs w:val="22"/>
        </w:rPr>
        <w:t>Emenda parlamentar. Possível a realização de emendas parlamentares em projetos de lei de iniciativa reservada ao Poder Executivo, desde que (i) mantenham pertinência temática com o objeto do projeto de lei e (</w:t>
      </w:r>
      <w:r w:rsidRPr="003D7EAC">
        <w:rPr>
          <w:rFonts w:ascii="Calibri" w:hAnsi="Calibri" w:cs="Calibri"/>
          <w:b/>
          <w:i/>
          <w:sz w:val="22"/>
          <w:szCs w:val="22"/>
        </w:rPr>
        <w:t>ii</w:t>
      </w:r>
      <w:r w:rsidRPr="003D7EAC">
        <w:rPr>
          <w:rFonts w:ascii="Calibri" w:hAnsi="Calibri" w:cs="Calibri"/>
          <w:b/>
          <w:i/>
          <w:sz w:val="22"/>
          <w:szCs w:val="22"/>
        </w:rPr>
        <w:t>) não acarretem aumento de despesa.</w:t>
      </w:r>
      <w:r w:rsidRPr="003D7EAC">
        <w:rPr>
          <w:rFonts w:ascii="Calibri" w:hAnsi="Calibri" w:cs="Calibri"/>
          <w:i/>
          <w:sz w:val="22"/>
          <w:szCs w:val="22"/>
        </w:rPr>
        <w:t xml:space="preserve"> Requisitos devidamente observados. Emenda ficou adstrita ao objeto da lei remuneração de servidores. Ademais, não implicou aumento de despesa, promovendo, ao contrário, redução de gastos em comparação com o projeto original. Apontada omissão da emenda quanto aos anexos. Irrelevância. Alterações necessárias </w:t>
      </w:r>
      <w:r w:rsidRPr="003D7EAC">
        <w:rPr>
          <w:rFonts w:ascii="Calibri" w:hAnsi="Calibri" w:cs="Calibri"/>
          <w:i/>
          <w:sz w:val="22"/>
          <w:szCs w:val="22"/>
        </w:rPr>
        <w:t>são</w:t>
      </w:r>
      <w:r w:rsidRPr="003D7EAC">
        <w:rPr>
          <w:rFonts w:ascii="Calibri" w:hAnsi="Calibri" w:cs="Calibri"/>
          <w:i/>
          <w:sz w:val="22"/>
          <w:szCs w:val="22"/>
        </w:rPr>
        <w:t xml:space="preserve"> decorrência lógica do teor da emenda. Princípio da isonomia. Ausente </w:t>
      </w:r>
      <w:r w:rsidRPr="003D7EAC">
        <w:rPr>
          <w:rFonts w:ascii="Calibri" w:hAnsi="Calibri" w:cs="Calibri"/>
          <w:i/>
          <w:sz w:val="22"/>
          <w:szCs w:val="22"/>
        </w:rPr>
        <w:t>a</w:t>
      </w:r>
      <w:r w:rsidRPr="003D7EAC">
        <w:rPr>
          <w:rFonts w:ascii="Calibri" w:hAnsi="Calibri" w:cs="Calibri"/>
          <w:i/>
          <w:sz w:val="22"/>
          <w:szCs w:val="22"/>
        </w:rPr>
        <w:t xml:space="preserve"> apontada violação. Restrição do aumento salarial aos servidores efetivos se encontra dentro da discricionariedade política do Poder Legislativo. Inexistente afronta à igualdade, máxime porque a maior defasagem salarial era verificada, realmente, entre os ocupantes de tais cargos. Decisão razoável, à luz da crise econômico-financeira vivenciada pelo Município e da grande quantia de cargos em comissão irregulares lá existentes, muitos dos quais recentemente invalidados por este </w:t>
      </w:r>
      <w:r w:rsidRPr="003D7EAC">
        <w:rPr>
          <w:rFonts w:ascii="Calibri" w:hAnsi="Calibri" w:cs="Calibri"/>
          <w:i/>
          <w:sz w:val="22"/>
          <w:szCs w:val="22"/>
        </w:rPr>
        <w:t>Eg</w:t>
      </w:r>
      <w:r w:rsidRPr="003D7EAC">
        <w:rPr>
          <w:rFonts w:ascii="Calibri" w:hAnsi="Calibri" w:cs="Calibri"/>
          <w:i/>
          <w:sz w:val="22"/>
          <w:szCs w:val="22"/>
        </w:rPr>
        <w:t>. Órgão Especial. Atuação do Judiciário como legislador positivo. Impossibilidade. Aplicação da SV nº 37 ("Não cabe ao Poder Judiciário, que não tem função legislativa, aumentar vencimentos de servidores públicos sob o fundamento de isonomia"). Vícios de inconstitucionalidade não verificados. Ação improcedente, na parte conhecida.</w:t>
      </w:r>
      <w:r w:rsidRPr="003D7EAC" w:rsidR="00026560">
        <w:rPr>
          <w:rFonts w:ascii="Calibri" w:hAnsi="Calibri" w:cs="Calibri"/>
          <w:i/>
          <w:sz w:val="22"/>
          <w:szCs w:val="22"/>
        </w:rPr>
        <w:t xml:space="preserve"> </w:t>
      </w:r>
      <w:r w:rsidRPr="003D7EAC">
        <w:rPr>
          <w:rFonts w:ascii="Calibri" w:hAnsi="Calibri" w:cs="Calibri"/>
          <w:i/>
          <w:sz w:val="22"/>
          <w:szCs w:val="22"/>
        </w:rPr>
        <w:t>(TJSP. Adin nº 2044212-77.2020.8.26.0000. Rel. Des. Evaristo dos Santos. Data de Julgamento: 12/08/2020</w:t>
      </w:r>
      <w:r w:rsidRPr="003D7EAC">
        <w:rPr>
          <w:rFonts w:ascii="Calibri" w:hAnsi="Calibri" w:cs="Calibri"/>
          <w:i/>
          <w:sz w:val="22"/>
          <w:szCs w:val="22"/>
        </w:rPr>
        <w:t>)</w:t>
      </w:r>
    </w:p>
    <w:p w:rsidR="00F50ADA" w:rsidRPr="003D7EAC" w:rsidP="00E86B5F">
      <w:pPr>
        <w:spacing w:after="240" w:line="240" w:lineRule="auto"/>
        <w:ind w:left="2268"/>
        <w:jc w:val="both"/>
        <w:rPr>
          <w:rFonts w:ascii="Calibri" w:hAnsi="Calibri" w:cs="Calibri"/>
          <w:i/>
          <w:sz w:val="4"/>
          <w:szCs w:val="4"/>
        </w:rPr>
      </w:pPr>
    </w:p>
    <w:p w:rsidR="001962C1" w:rsidRPr="003D7EAC" w:rsidP="00074468">
      <w:pPr>
        <w:pStyle w:val="BodyText"/>
        <w:spacing w:after="240" w:line="360" w:lineRule="auto"/>
        <w:ind w:firstLine="2268"/>
        <w:jc w:val="both"/>
        <w:rPr>
          <w:rFonts w:ascii="Calibri" w:hAnsi="Calibri" w:cs="Calibri"/>
          <w:szCs w:val="24"/>
        </w:rPr>
      </w:pPr>
      <w:r w:rsidRPr="003D7EAC">
        <w:rPr>
          <w:rFonts w:ascii="Calibri" w:hAnsi="Calibri" w:cs="Calibri"/>
          <w:szCs w:val="24"/>
        </w:rPr>
        <w:t xml:space="preserve">Por fim, quanto ao aspecto gramatical e lógico </w:t>
      </w:r>
      <w:r w:rsidRPr="003D7EAC">
        <w:rPr>
          <w:rFonts w:ascii="Calibri" w:hAnsi="Calibri" w:cs="Calibri"/>
          <w:szCs w:val="24"/>
        </w:rPr>
        <w:t>o projeto atende aos</w:t>
      </w:r>
      <w:r w:rsidRPr="003D7EAC">
        <w:rPr>
          <w:rFonts w:ascii="Calibri" w:hAnsi="Calibri" w:cs="Calibri"/>
          <w:szCs w:val="24"/>
        </w:rPr>
        <w:t xml:space="preserve"> preceitos da Lei Complementar nº 95 de 1998 que dispõe sobre a elaboração, redação, alt</w:t>
      </w:r>
      <w:r w:rsidRPr="003D7EAC">
        <w:rPr>
          <w:rFonts w:ascii="Calibri" w:hAnsi="Calibri" w:cs="Calibri"/>
          <w:szCs w:val="24"/>
        </w:rPr>
        <w:t>eração e consolidação das leis.</w:t>
      </w:r>
    </w:p>
    <w:p w:rsidR="00F50ADA" w:rsidRPr="003D7EAC" w:rsidP="00074468">
      <w:pPr>
        <w:pStyle w:val="BodyText"/>
        <w:spacing w:after="240" w:line="360" w:lineRule="auto"/>
        <w:ind w:firstLine="2268"/>
        <w:jc w:val="both"/>
        <w:rPr>
          <w:rFonts w:ascii="Calibri" w:hAnsi="Calibri" w:cs="Calibri"/>
          <w:bCs/>
          <w:snapToGrid w:val="0"/>
          <w:szCs w:val="26"/>
        </w:rPr>
      </w:pPr>
      <w:r w:rsidRPr="003D7EAC">
        <w:rPr>
          <w:rFonts w:ascii="Calibri" w:hAnsi="Calibri" w:cs="Calibri"/>
          <w:szCs w:val="24"/>
        </w:rPr>
        <w:t xml:space="preserve">Ante o exposto, conclui-se pela constitucionalidade </w:t>
      </w:r>
      <w:r w:rsidRPr="003D7EAC" w:rsidR="001962C1">
        <w:rPr>
          <w:rFonts w:ascii="Calibri" w:hAnsi="Calibri" w:cs="Calibri"/>
          <w:szCs w:val="24"/>
        </w:rPr>
        <w:t xml:space="preserve">e legalidade </w:t>
      </w:r>
      <w:r w:rsidRPr="003D7EAC">
        <w:rPr>
          <w:rFonts w:ascii="Calibri" w:hAnsi="Calibri" w:cs="Calibri"/>
          <w:szCs w:val="24"/>
        </w:rPr>
        <w:t>do projeto de emenda</w:t>
      </w:r>
      <w:r w:rsidRPr="003D7EAC" w:rsidR="001962C1">
        <w:rPr>
          <w:rFonts w:ascii="Calibri" w:hAnsi="Calibri" w:cs="Calibri"/>
          <w:szCs w:val="24"/>
        </w:rPr>
        <w:t>.</w:t>
      </w:r>
      <w:r w:rsidRPr="003D7EAC">
        <w:rPr>
          <w:rFonts w:ascii="Calibri" w:hAnsi="Calibri" w:cs="Calibri"/>
          <w:szCs w:val="24"/>
        </w:rPr>
        <w:t xml:space="preserve"> </w:t>
      </w:r>
      <w:r w:rsidRPr="003D7EAC" w:rsidR="00A779B8">
        <w:rPr>
          <w:rFonts w:ascii="Calibri" w:hAnsi="Calibri" w:cs="Calibri"/>
          <w:szCs w:val="24"/>
        </w:rPr>
        <w:t>Sobre o mérito, manifestar-se-á o Soberano Plenário.</w:t>
      </w:r>
    </w:p>
    <w:p w:rsidR="00F50ADA" w:rsidRPr="003D7EAC" w:rsidP="00026560">
      <w:pPr>
        <w:autoSpaceDE w:val="0"/>
        <w:autoSpaceDN w:val="0"/>
        <w:adjustRightInd w:val="0"/>
        <w:spacing w:before="120" w:after="120" w:line="360" w:lineRule="auto"/>
        <w:ind w:firstLine="2268"/>
        <w:jc w:val="both"/>
        <w:rPr>
          <w:rFonts w:ascii="Calibri" w:hAnsi="Calibri" w:cs="Calibri"/>
          <w:szCs w:val="24"/>
        </w:rPr>
      </w:pPr>
      <w:r w:rsidRPr="003D7EAC">
        <w:rPr>
          <w:rFonts w:ascii="Calibri" w:hAnsi="Calibri" w:cs="Calibri"/>
          <w:szCs w:val="24"/>
        </w:rPr>
        <w:t>É o parecer, a superior consideração.</w:t>
      </w:r>
    </w:p>
    <w:p w:rsidR="00A779B8" w:rsidRPr="003D7EAC" w:rsidP="00026560">
      <w:pPr>
        <w:autoSpaceDE w:val="0"/>
        <w:autoSpaceDN w:val="0"/>
        <w:adjustRightInd w:val="0"/>
        <w:spacing w:before="120" w:after="120" w:line="360" w:lineRule="auto"/>
        <w:ind w:firstLine="2268"/>
        <w:jc w:val="both"/>
        <w:rPr>
          <w:rFonts w:ascii="Calibri" w:hAnsi="Calibri" w:cs="Calibri"/>
          <w:szCs w:val="24"/>
        </w:rPr>
      </w:pPr>
      <w:r w:rsidRPr="003D7EAC">
        <w:rPr>
          <w:rFonts w:ascii="Calibri" w:hAnsi="Calibri" w:cs="Calibri"/>
          <w:szCs w:val="24"/>
        </w:rPr>
        <w:t xml:space="preserve">Procuradoria, </w:t>
      </w:r>
      <w:r w:rsidRPr="003D7EAC" w:rsidR="003D7EAC">
        <w:rPr>
          <w:rFonts w:ascii="Calibri" w:hAnsi="Calibri" w:cs="Calibri"/>
          <w:szCs w:val="24"/>
        </w:rPr>
        <w:t>16</w:t>
      </w:r>
      <w:r w:rsidRPr="003D7EAC">
        <w:rPr>
          <w:rFonts w:ascii="Calibri" w:hAnsi="Calibri" w:cs="Calibri"/>
          <w:szCs w:val="24"/>
        </w:rPr>
        <w:t xml:space="preserve"> de </w:t>
      </w:r>
      <w:r w:rsidRPr="003D7EAC" w:rsidR="00D7536E">
        <w:rPr>
          <w:rFonts w:ascii="Calibri" w:hAnsi="Calibri" w:cs="Calibri"/>
          <w:szCs w:val="24"/>
        </w:rPr>
        <w:t>novembro</w:t>
      </w:r>
      <w:r w:rsidRPr="003D7EAC">
        <w:rPr>
          <w:rFonts w:ascii="Calibri" w:hAnsi="Calibri" w:cs="Calibri"/>
          <w:szCs w:val="24"/>
        </w:rPr>
        <w:t xml:space="preserve"> de 202</w:t>
      </w:r>
      <w:r w:rsidRPr="003D7EAC" w:rsidR="000368DD">
        <w:rPr>
          <w:rFonts w:ascii="Calibri" w:hAnsi="Calibri" w:cs="Calibri"/>
          <w:szCs w:val="24"/>
        </w:rPr>
        <w:t>3</w:t>
      </w:r>
      <w:r w:rsidRPr="003D7EAC">
        <w:rPr>
          <w:rFonts w:ascii="Calibri" w:hAnsi="Calibri" w:cs="Calibri"/>
          <w:szCs w:val="24"/>
        </w:rPr>
        <w:t>.</w:t>
      </w:r>
    </w:p>
    <w:p w:rsidR="00766226" w:rsidRPr="003D7EAC" w:rsidP="00F50ADA">
      <w:pPr>
        <w:pStyle w:val="BodyText"/>
        <w:spacing w:after="0" w:line="240" w:lineRule="auto"/>
        <w:jc w:val="center"/>
        <w:rPr>
          <w:rFonts w:ascii="Calibri" w:hAnsi="Calibri" w:cs="Calibri"/>
        </w:rPr>
      </w:pPr>
    </w:p>
    <w:p w:rsidR="00D7536E" w:rsidRPr="003D7EAC" w:rsidP="00D7536E">
      <w:pPr>
        <w:spacing w:after="0" w:line="360" w:lineRule="auto"/>
        <w:ind w:firstLine="1701"/>
        <w:jc w:val="both"/>
        <w:rPr>
          <w:rFonts w:asciiTheme="minorHAnsi" w:hAnsiTheme="minorHAnsi" w:cstheme="minorHAnsi"/>
          <w:szCs w:val="24"/>
        </w:rPr>
      </w:pPr>
    </w:p>
    <w:p w:rsidR="00D7536E" w:rsidRPr="003D7EAC" w:rsidP="00D7536E">
      <w:pPr>
        <w:tabs>
          <w:tab w:val="left" w:pos="2880"/>
        </w:tabs>
        <w:spacing w:after="0" w:line="240" w:lineRule="auto"/>
        <w:rPr>
          <w:rFonts w:asciiTheme="minorHAnsi" w:hAnsiTheme="minorHAnsi" w:cstheme="minorHAnsi"/>
          <w:b/>
          <w:szCs w:val="24"/>
        </w:rPr>
      </w:pPr>
      <w:r w:rsidRPr="003D7EAC">
        <w:rPr>
          <w:rFonts w:asciiTheme="minorHAnsi" w:hAnsiTheme="minorHAnsi" w:cstheme="minorHAnsi"/>
          <w:b/>
          <w:szCs w:val="24"/>
        </w:rPr>
        <w:t>Rosemeire de Souza Cardoso Barbosa                                 Tiago Fadel Malghosian</w:t>
      </w:r>
    </w:p>
    <w:p w:rsidR="00D7536E" w:rsidRPr="003D7EAC" w:rsidP="00D7536E">
      <w:pPr>
        <w:tabs>
          <w:tab w:val="left" w:pos="2880"/>
        </w:tabs>
        <w:spacing w:after="0" w:line="240" w:lineRule="auto"/>
        <w:jc w:val="center"/>
        <w:rPr>
          <w:rFonts w:asciiTheme="minorHAnsi" w:hAnsiTheme="minorHAnsi" w:cstheme="minorHAnsi"/>
          <w:b/>
          <w:szCs w:val="24"/>
        </w:rPr>
      </w:pPr>
      <w:r w:rsidRPr="003D7EAC">
        <w:rPr>
          <w:rFonts w:asciiTheme="minorHAnsi" w:hAnsiTheme="minorHAnsi" w:cstheme="minorHAnsi"/>
          <w:b/>
          <w:szCs w:val="24"/>
        </w:rPr>
        <w:t>Procuradora – OAB/SP 308.298                               Procurador- OAB/SP 319.159</w:t>
      </w:r>
    </w:p>
    <w:p w:rsidR="00D7536E" w:rsidRPr="003D7EAC" w:rsidP="00D7536E">
      <w:pPr>
        <w:pStyle w:val="BodyText"/>
        <w:spacing w:after="0" w:line="240" w:lineRule="auto"/>
        <w:jc w:val="center"/>
        <w:rPr>
          <w:rFonts w:ascii="Calibri" w:hAnsi="Calibri" w:cs="Calibri"/>
        </w:rPr>
      </w:pPr>
      <w:r w:rsidRPr="003D7EAC">
        <w:rPr>
          <w:rFonts w:asciiTheme="minorHAnsi" w:hAnsiTheme="minorHAnsi" w:cstheme="minorHAnsi"/>
          <w:szCs w:val="24"/>
        </w:rPr>
        <w:t>Assinatura eletrônica                                                 Assinatu</w:t>
      </w:r>
      <w:bookmarkStart w:id="0" w:name="_GoBack"/>
      <w:bookmarkEnd w:id="0"/>
      <w:r w:rsidRPr="003D7EAC">
        <w:rPr>
          <w:rFonts w:asciiTheme="minorHAnsi" w:hAnsiTheme="minorHAnsi" w:cstheme="minorHAnsi"/>
          <w:szCs w:val="24"/>
        </w:rPr>
        <w:t>ra eletrônica</w:t>
      </w:r>
    </w:p>
    <w:sectPr w:rsidSect="00A779B8">
      <w:headerReference w:type="default" r:id="rId6"/>
      <w:footerReference w:type="default" r:id="rId7"/>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BD58B4" w:rsidP="00E86B5F">
            <w:pPr>
              <w:pStyle w:val="Footer"/>
              <w:jc w:val="right"/>
              <w:rPr>
                <w:sz w:val="18"/>
                <w:lang w:val="pt-PT"/>
              </w:rPr>
            </w:pPr>
          </w:p>
          <w:p w:rsidR="00BD58B4" w:rsidP="00E86B5F">
            <w:pPr>
              <w:pStyle w:val="Footer"/>
              <w:ind w:right="-313"/>
              <w:jc w:val="center"/>
              <w:rPr>
                <w:sz w:val="18"/>
                <w:lang w:val="pt-PT"/>
              </w:rPr>
            </w:pPr>
            <w:r>
              <w:rPr>
                <w:sz w:val="18"/>
                <w:lang w:val="pt-PT"/>
              </w:rPr>
              <w:t>________________________________________________________________________________________</w:t>
            </w:r>
          </w:p>
          <w:p w:rsidR="00BD58B4" w:rsidP="00E86B5F">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BD58B4" w:rsidP="00E86B5F">
            <w:pPr>
              <w:pStyle w:val="Footer"/>
              <w:ind w:left="-1985" w:right="-313"/>
              <w:jc w:val="center"/>
            </w:pPr>
            <w:r>
              <w:rPr>
                <w:sz w:val="18"/>
                <w:lang w:val="pt-PT"/>
              </w:rPr>
              <w:t xml:space="preserve">    </w:t>
            </w:r>
            <w:r>
              <w:rPr>
                <w:sz w:val="18"/>
                <w:lang w:val="pt-PT"/>
              </w:rPr>
              <w:t>site</w:t>
            </w:r>
            <w:r>
              <w:rPr>
                <w:sz w:val="18"/>
                <w:lang w:val="pt-PT"/>
              </w:rPr>
              <w:t xml:space="preserve">: www.camaravalinhos.sp.gov.br   </w:t>
            </w:r>
          </w:p>
          <w:p w:rsidR="00BD58B4" w:rsidP="00E86B5F">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3D7EAC">
              <w:rPr>
                <w:b/>
                <w:bCs/>
                <w:noProof/>
                <w:sz w:val="18"/>
                <w:szCs w:val="18"/>
              </w:rPr>
              <w:t>6</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3D7EAC">
              <w:rPr>
                <w:b/>
                <w:bCs/>
                <w:noProof/>
                <w:sz w:val="18"/>
                <w:szCs w:val="18"/>
              </w:rPr>
              <w:t>6</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D58B4">
      <w:pPr>
        <w:spacing w:after="0" w:line="240" w:lineRule="auto"/>
      </w:pPr>
      <w:r>
        <w:separator/>
      </w:r>
    </w:p>
  </w:footnote>
  <w:footnote w:type="continuationSeparator" w:id="1">
    <w:p w:rsidR="00BD58B4">
      <w:pPr>
        <w:spacing w:after="0" w:line="240" w:lineRule="auto"/>
      </w:pPr>
      <w:r>
        <w:continuationSeparator/>
      </w:r>
    </w:p>
  </w:footnote>
  <w:footnote w:id="2">
    <w:p w:rsidR="006D4E28" w:rsidRPr="0008325B" w:rsidP="006D4E28">
      <w:pPr>
        <w:spacing w:after="0" w:line="240" w:lineRule="auto"/>
        <w:jc w:val="both"/>
        <w:rPr>
          <w:rFonts w:ascii="Calibri" w:hAnsi="Calibri" w:cs="Calibri"/>
        </w:rPr>
      </w:pPr>
      <w:r>
        <w:rPr>
          <w:rStyle w:val="FootnoteReference"/>
        </w:rPr>
        <w:footnoteRef/>
      </w:r>
      <w:r>
        <w:t xml:space="preserve"> </w:t>
      </w:r>
      <w:r w:rsidRPr="0008325B">
        <w:rPr>
          <w:rFonts w:ascii="Calibri" w:hAnsi="Calibri" w:cs="Calibri"/>
          <w:i/>
          <w:sz w:val="20"/>
        </w:rPr>
        <w:t xml:space="preserve">Nesse sentido é o entendimento do Supremo Tribunal Federal. </w:t>
      </w:r>
      <w:r w:rsidRPr="0008325B">
        <w:rPr>
          <w:rFonts w:asciiTheme="minorHAnsi" w:hAnsiTheme="minorHAnsi" w:cs="Calibri"/>
          <w:i/>
          <w:sz w:val="20"/>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08325B">
        <w:rPr>
          <w:rFonts w:asciiTheme="minorHAnsi" w:hAnsiTheme="minorHAnsi" w:cs="Calibri"/>
          <w:i/>
          <w:sz w:val="20"/>
        </w:rPr>
        <w:t>ex</w:t>
      </w:r>
      <w:r w:rsidRPr="0008325B">
        <w:rPr>
          <w:rFonts w:asciiTheme="minorHAnsi" w:hAnsiTheme="minorHAnsi" w:cs="Calibri"/>
          <w:i/>
          <w:sz w:val="20"/>
        </w:rPr>
        <w:t xml:space="preserve"> </w:t>
      </w:r>
      <w:r w:rsidRPr="0008325B">
        <w:rPr>
          <w:rFonts w:asciiTheme="minorHAnsi" w:hAnsiTheme="minorHAnsi" w:cs="Calibri"/>
          <w:i/>
          <w:sz w:val="20"/>
        </w:rPr>
        <w:t>oficio</w:t>
      </w:r>
      <w:r w:rsidRPr="0008325B">
        <w:rPr>
          <w:rFonts w:asciiTheme="minorHAnsi" w:hAnsiTheme="minorHAnsi" w:cs="Calibri"/>
          <w:i/>
          <w:sz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r w:rsidRPr="006E73FA">
        <w:rPr>
          <w:rFonts w:asciiTheme="minorHAnsi" w:hAnsiTheme="minorHAnsi" w:cs="Calibri"/>
          <w:i/>
          <w:sz w:val="20"/>
        </w:rPr>
        <w:t xml:space="preserve"> </w:t>
      </w:r>
    </w:p>
    <w:p w:rsidR="006D4E28" w:rsidP="006D4E28">
      <w:pPr>
        <w:pStyle w:val="Default"/>
        <w:spacing w:after="240" w:line="276" w:lineRule="aut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8B4" w:rsidP="00E86B5F">
    <w:pPr>
      <w:pStyle w:val="Header"/>
      <w:jc w:val="center"/>
      <w:rPr>
        <w:b/>
        <w:sz w:val="26"/>
        <w:lang w:val="pt-PT"/>
      </w:rPr>
    </w:pPr>
  </w:p>
  <w:p w:rsidR="00BD58B4" w:rsidP="00E86B5F">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D58B4" w:rsidP="00E86B5F">
                          <w:r>
                            <w:rPr>
                              <w:noProof/>
                            </w:rPr>
                            <w:drawing>
                              <wp:inline distT="0" distB="0" distL="0" distR="0">
                                <wp:extent cx="876300" cy="850900"/>
                                <wp:effectExtent l="19050" t="0" r="0" b="0"/>
                                <wp:docPr id="608746253"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57822"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9pt" o:oleicon="f" o:ole="">
                                <v:imagedata r:id="rId2" o:title=""/>
                              </v:shape>
                              <o:OLEObject Type="Embed" ProgID="MSPhotoEd.3" ShapeID="_x0000_i2051" DrawAspect="Content" ObjectID="_1761648543"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BD58B4" w:rsidP="00E86B5F">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789400"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9pt" o:oleicon="f" o:ole="">
                        <v:imagedata r:id="rId2" o:title=""/>
                      </v:shape>
                      <o:OLEObject Type="Embed" ProgID="MSPhotoEd.3" ShapeID="_x0000_i2050" DrawAspect="Content" ObjectID="_1759924099" r:id="rId4"/>
                    </w:object>
                  </w:p>
                </w:txbxContent>
              </v:textbox>
              <w10:wrap type="square"/>
            </v:shape>
          </w:pict>
        </mc:Fallback>
      </mc:AlternateContent>
    </w:r>
  </w:p>
  <w:p w:rsidR="00BD58B4" w:rsidP="00E86B5F">
    <w:pPr>
      <w:pStyle w:val="Header"/>
      <w:jc w:val="center"/>
      <w:rPr>
        <w:b/>
        <w:sz w:val="28"/>
        <w:lang w:val="pt-PT"/>
      </w:rPr>
    </w:pPr>
    <w:r>
      <w:rPr>
        <w:b/>
        <w:sz w:val="28"/>
        <w:lang w:val="pt-PT"/>
      </w:rPr>
      <w:t>CÂMARA MUNICIPAL DE VALINHOS</w:t>
    </w:r>
  </w:p>
  <w:p w:rsidR="00BD58B4" w:rsidP="00E86B5F">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BA4011"/>
    <w:multiLevelType w:val="hybridMultilevel"/>
    <w:tmpl w:val="3D1A672A"/>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26560"/>
    <w:rsid w:val="000368DD"/>
    <w:rsid w:val="00074468"/>
    <w:rsid w:val="0008325B"/>
    <w:rsid w:val="000E2AF4"/>
    <w:rsid w:val="000F259D"/>
    <w:rsid w:val="001604ED"/>
    <w:rsid w:val="001672D5"/>
    <w:rsid w:val="001962C1"/>
    <w:rsid w:val="00200A82"/>
    <w:rsid w:val="0020224C"/>
    <w:rsid w:val="0023693B"/>
    <w:rsid w:val="00336C41"/>
    <w:rsid w:val="003A49AF"/>
    <w:rsid w:val="003B0568"/>
    <w:rsid w:val="003D7EAC"/>
    <w:rsid w:val="00435E91"/>
    <w:rsid w:val="00473A76"/>
    <w:rsid w:val="0048374A"/>
    <w:rsid w:val="005723D1"/>
    <w:rsid w:val="00621D83"/>
    <w:rsid w:val="00646BC4"/>
    <w:rsid w:val="006D4E28"/>
    <w:rsid w:val="006E73FA"/>
    <w:rsid w:val="006F2E14"/>
    <w:rsid w:val="0071039A"/>
    <w:rsid w:val="00753148"/>
    <w:rsid w:val="00766226"/>
    <w:rsid w:val="00777155"/>
    <w:rsid w:val="00881B13"/>
    <w:rsid w:val="0089277F"/>
    <w:rsid w:val="008E128F"/>
    <w:rsid w:val="008F46D2"/>
    <w:rsid w:val="009550F0"/>
    <w:rsid w:val="009A07D0"/>
    <w:rsid w:val="00A36A7A"/>
    <w:rsid w:val="00A56E27"/>
    <w:rsid w:val="00A779B8"/>
    <w:rsid w:val="00A87ED2"/>
    <w:rsid w:val="00A94458"/>
    <w:rsid w:val="00AD055D"/>
    <w:rsid w:val="00B33EC1"/>
    <w:rsid w:val="00B62E93"/>
    <w:rsid w:val="00BC5BCF"/>
    <w:rsid w:val="00BD58B4"/>
    <w:rsid w:val="00C669D7"/>
    <w:rsid w:val="00CF364C"/>
    <w:rsid w:val="00D34B79"/>
    <w:rsid w:val="00D6369B"/>
    <w:rsid w:val="00D7536E"/>
    <w:rsid w:val="00D75ECD"/>
    <w:rsid w:val="00E86B5F"/>
    <w:rsid w:val="00F50ADA"/>
    <w:rsid w:val="00F53BEF"/>
    <w:rsid w:val="00FA1470"/>
    <w:rsid w:val="00FC140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paragraph" w:styleId="Heading3">
    <w:name w:val="heading 3"/>
    <w:basedOn w:val="Normal"/>
    <w:next w:val="Normal"/>
    <w:link w:val="Ttulo3Char"/>
    <w:uiPriority w:val="9"/>
    <w:semiHidden/>
    <w:unhideWhenUsed/>
    <w:qFormat/>
    <w:rsid w:val="00E86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table" w:styleId="TableGrid">
    <w:name w:val="Table Grid"/>
    <w:basedOn w:val="TableNormal"/>
    <w:uiPriority w:val="59"/>
    <w:rsid w:val="00160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DefaultParagraphFont"/>
    <w:link w:val="Heading3"/>
    <w:uiPriority w:val="9"/>
    <w:semiHidden/>
    <w:rsid w:val="00E86B5F"/>
    <w:rPr>
      <w:rFonts w:asciiTheme="majorHAnsi" w:eastAsiaTheme="majorEastAsia" w:hAnsiTheme="majorHAnsi" w:cstheme="majorBidi"/>
      <w:b/>
      <w:bCs/>
      <w:color w:val="4F81BD" w:themeColor="accent1"/>
      <w:sz w:val="24"/>
      <w:szCs w:val="20"/>
      <w:lang w:eastAsia="pt-BR"/>
    </w:rPr>
  </w:style>
  <w:style w:type="paragraph" w:styleId="NormalWeb">
    <w:name w:val="Normal (Web)"/>
    <w:basedOn w:val="Normal"/>
    <w:uiPriority w:val="99"/>
    <w:unhideWhenUsed/>
    <w:rsid w:val="00E86B5F"/>
    <w:pPr>
      <w:spacing w:before="100" w:beforeAutospacing="1" w:after="100" w:afterAutospacing="1" w:line="240" w:lineRule="auto"/>
    </w:pPr>
    <w:rPr>
      <w:rFonts w:ascii="Times New Roman" w:hAnsi="Times New Roman"/>
      <w:szCs w:val="24"/>
    </w:rPr>
  </w:style>
  <w:style w:type="paragraph" w:styleId="FootnoteText">
    <w:name w:val="footnote text"/>
    <w:basedOn w:val="Normal"/>
    <w:link w:val="TextodenotaderodapChar"/>
    <w:uiPriority w:val="99"/>
    <w:semiHidden/>
    <w:unhideWhenUsed/>
    <w:rsid w:val="00A36A7A"/>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A36A7A"/>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A36A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01B2C-874B-44D5-8955-AD31845E2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1370</Words>
  <Characters>7404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9</cp:revision>
  <dcterms:created xsi:type="dcterms:W3CDTF">2023-10-27T15:15:00Z</dcterms:created>
  <dcterms:modified xsi:type="dcterms:W3CDTF">2023-11-16T17:03:00Z</dcterms:modified>
</cp:coreProperties>
</file>