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3" w:rsidRDefault="00081178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081178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08117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RDefault="00081178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081178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B9541A" w:rsidRDefault="00081178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F159BF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1A7EE9" w:rsidRPr="00AA0A4F">
        <w:rPr>
          <w:rFonts w:cs="Arial"/>
          <w:bCs/>
          <w:szCs w:val="24"/>
        </w:rPr>
        <w:tab/>
      </w:r>
    </w:p>
    <w:p w:rsidR="001A7EE9" w:rsidRPr="00FE39C3" w:rsidRDefault="00081178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081178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RDefault="00081178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Luiz Mayr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RDefault="00081178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RDefault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081178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081178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</w:t>
      </w:r>
      <w:bookmarkStart w:id="0" w:name="_GoBack"/>
      <w:bookmarkEnd w:id="0"/>
      <w:r w:rsidRPr="008338A4">
        <w:rPr>
          <w:rFonts w:cs="Arial"/>
          <w:bCs/>
          <w:szCs w:val="24"/>
        </w:rPr>
        <w:t>linhos,</w:t>
      </w:r>
      <w:r>
        <w:rPr>
          <w:rFonts w:cs="Arial"/>
          <w:bCs/>
          <w:szCs w:val="24"/>
        </w:rPr>
        <w:t xml:space="preserve"> </w:t>
      </w:r>
      <w:r w:rsidR="00F30009">
        <w:rPr>
          <w:rFonts w:cs="Arial"/>
          <w:bCs/>
          <w:szCs w:val="24"/>
        </w:rPr>
        <w:t>07 de novembro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78" w:rsidRDefault="00081178">
      <w:r>
        <w:separator/>
      </w:r>
    </w:p>
  </w:endnote>
  <w:endnote w:type="continuationSeparator" w:id="0">
    <w:p w:rsidR="00081178" w:rsidRDefault="000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08117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229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229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A229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08117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08117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081178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229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2291">
      <w:rPr>
        <w:rFonts w:cs="Arial"/>
        <w:b/>
        <w:sz w:val="18"/>
        <w:szCs w:val="18"/>
      </w:rPr>
      <w:fldChar w:fldCharType="separate"/>
    </w:r>
    <w:r w:rsidR="00F159BF">
      <w:rPr>
        <w:rFonts w:cs="Arial"/>
        <w:b/>
        <w:noProof/>
        <w:sz w:val="18"/>
        <w:szCs w:val="18"/>
      </w:rPr>
      <w:t>1</w:t>
    </w:r>
    <w:r w:rsidR="000A229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61FA0" w:rsidRPr="00D61FA0">
      <w:fldChar w:fldCharType="begin"/>
    </w:r>
    <w:r>
      <w:instrText>NUMPAGES  \* Arabic  \* MERGEFORMAT</w:instrText>
    </w:r>
    <w:r w:rsidR="00D61FA0" w:rsidRPr="00D61FA0">
      <w:fldChar w:fldCharType="separate"/>
    </w:r>
    <w:r w:rsidR="00F159BF" w:rsidRPr="00F159BF">
      <w:rPr>
        <w:rFonts w:cs="Arial"/>
        <w:b/>
        <w:noProof/>
        <w:sz w:val="18"/>
        <w:szCs w:val="18"/>
      </w:rPr>
      <w:t>1</w:t>
    </w:r>
    <w:r w:rsidR="00D61FA0" w:rsidRPr="00D61FA0">
      <w:rPr>
        <w:rFonts w:cs="Arial"/>
        <w:b/>
        <w:noProof/>
        <w:sz w:val="18"/>
        <w:szCs w:val="18"/>
      </w:rPr>
      <w:fldChar w:fldCharType="end"/>
    </w:r>
  </w:p>
  <w:p w:rsidR="003C7C4A" w:rsidRDefault="00081178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</w:t>
    </w:r>
    <w:r>
      <w:rPr>
        <w:rFonts w:eastAsia="Arial Unicode MS" w:cs="Arial"/>
        <w:color w:val="17365D" w:themeColor="text2" w:themeShade="BF"/>
        <w:sz w:val="17"/>
        <w:szCs w:val="17"/>
      </w:rPr>
      <w:t>o, nº 59 - Residencial São Luiz - CEP 13270-470 - Valinhos-SP</w:t>
    </w:r>
  </w:p>
  <w:p w:rsidR="003C7C4A" w:rsidRDefault="00081178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78" w:rsidRDefault="00081178">
      <w:r>
        <w:separator/>
      </w:r>
    </w:p>
  </w:footnote>
  <w:footnote w:type="continuationSeparator" w:id="0">
    <w:p w:rsidR="00081178" w:rsidRDefault="0008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081178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97569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41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6333/2023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08117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08117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081178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92467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081178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6333/2023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081178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081178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081178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142/2023</w:t>
    </w:r>
  </w:p>
  <w:p w:rsidR="00857D3E" w:rsidRPr="0055285E" w:rsidRDefault="00081178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ROSSI DE GODOY</w:t>
    </w:r>
  </w:p>
  <w:p w:rsidR="00857D3E" w:rsidRPr="0055285E" w:rsidRDefault="00081178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Sistema Municipal de Atendimento Socioeducativo - SIMASE na forma que especifica. (Mens. 57/23)</w:t>
    </w:r>
  </w:p>
  <w:p w:rsidR="00857D3E" w:rsidRDefault="00081178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081178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081178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081178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9872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3A74EC02">
      <w:start w:val="1"/>
      <w:numFmt w:val="decimal"/>
      <w:lvlText w:val="%1."/>
      <w:lvlJc w:val="left"/>
      <w:pPr>
        <w:ind w:left="1571" w:hanging="360"/>
      </w:pPr>
    </w:lvl>
    <w:lvl w:ilvl="1" w:tplc="BB4026A0" w:tentative="1">
      <w:start w:val="1"/>
      <w:numFmt w:val="lowerLetter"/>
      <w:lvlText w:val="%2."/>
      <w:lvlJc w:val="left"/>
      <w:pPr>
        <w:ind w:left="2291" w:hanging="360"/>
      </w:pPr>
    </w:lvl>
    <w:lvl w:ilvl="2" w:tplc="2FD08A60" w:tentative="1">
      <w:start w:val="1"/>
      <w:numFmt w:val="lowerRoman"/>
      <w:lvlText w:val="%3."/>
      <w:lvlJc w:val="right"/>
      <w:pPr>
        <w:ind w:left="3011" w:hanging="180"/>
      </w:pPr>
    </w:lvl>
    <w:lvl w:ilvl="3" w:tplc="23168442" w:tentative="1">
      <w:start w:val="1"/>
      <w:numFmt w:val="decimal"/>
      <w:lvlText w:val="%4."/>
      <w:lvlJc w:val="left"/>
      <w:pPr>
        <w:ind w:left="3731" w:hanging="360"/>
      </w:pPr>
    </w:lvl>
    <w:lvl w:ilvl="4" w:tplc="68DC3112" w:tentative="1">
      <w:start w:val="1"/>
      <w:numFmt w:val="lowerLetter"/>
      <w:lvlText w:val="%5."/>
      <w:lvlJc w:val="left"/>
      <w:pPr>
        <w:ind w:left="4451" w:hanging="360"/>
      </w:pPr>
    </w:lvl>
    <w:lvl w:ilvl="5" w:tplc="F66083AA" w:tentative="1">
      <w:start w:val="1"/>
      <w:numFmt w:val="lowerRoman"/>
      <w:lvlText w:val="%6."/>
      <w:lvlJc w:val="right"/>
      <w:pPr>
        <w:ind w:left="5171" w:hanging="180"/>
      </w:pPr>
    </w:lvl>
    <w:lvl w:ilvl="6" w:tplc="A4E456AC" w:tentative="1">
      <w:start w:val="1"/>
      <w:numFmt w:val="decimal"/>
      <w:lvlText w:val="%7."/>
      <w:lvlJc w:val="left"/>
      <w:pPr>
        <w:ind w:left="5891" w:hanging="360"/>
      </w:pPr>
    </w:lvl>
    <w:lvl w:ilvl="7" w:tplc="A0F4340A" w:tentative="1">
      <w:start w:val="1"/>
      <w:numFmt w:val="lowerLetter"/>
      <w:lvlText w:val="%8."/>
      <w:lvlJc w:val="left"/>
      <w:pPr>
        <w:ind w:left="6611" w:hanging="360"/>
      </w:pPr>
    </w:lvl>
    <w:lvl w:ilvl="8" w:tplc="DF56899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4E26"/>
    <w:rsid w:val="00007A22"/>
    <w:rsid w:val="00023210"/>
    <w:rsid w:val="0002388A"/>
    <w:rsid w:val="00030D7D"/>
    <w:rsid w:val="00063F44"/>
    <w:rsid w:val="00081178"/>
    <w:rsid w:val="000947BA"/>
    <w:rsid w:val="0009669F"/>
    <w:rsid w:val="000A2291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E748D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3C20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710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61FA0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59BF"/>
    <w:rsid w:val="00F16789"/>
    <w:rsid w:val="00F3000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41B3"/>
    <w:rsid w:val="00FD5545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C81AF7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C81AF7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C81AF7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RDefault="00C81AF7" w:rsidP="00BF56FA">
          <w:pPr>
            <w:pStyle w:val="76BA83AEB6D1403CB2539C7293278BD6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C81AF7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RDefault="00C81AF7" w:rsidP="00A41ACE">
          <w:pPr>
            <w:pStyle w:val="B8CE2F4BED85441EA6D4EFAE24797714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B5324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C81AF7"/>
    <w:rsid w:val="00D21A92"/>
    <w:rsid w:val="00DF0E61"/>
    <w:rsid w:val="00E42DBF"/>
    <w:rsid w:val="00E66222"/>
    <w:rsid w:val="00EB1D20"/>
    <w:rsid w:val="00F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8</cp:revision>
  <dcterms:created xsi:type="dcterms:W3CDTF">2023-11-07T13:49:00Z</dcterms:created>
  <dcterms:modified xsi:type="dcterms:W3CDTF">2023-11-08T12:44:00Z</dcterms:modified>
</cp:coreProperties>
</file>