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5209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5209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3759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5209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3759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3759B">
        <w:rPr>
          <w:rFonts w:ascii="Times New Roman" w:hAnsi="Times New Roman"/>
          <w:snapToGrid w:val="0"/>
          <w:szCs w:val="24"/>
        </w:rPr>
        <w:t>17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5209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5209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5209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63759B" w:rsidRDefault="0063759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63759B" w:rsidRDefault="0063759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5209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286/2023 - </w:t>
      </w:r>
      <w:r w:rsidRPr="00322C9F">
        <w:rPr>
          <w:rFonts w:ascii="Times New Roman" w:hAnsi="Times New Roman"/>
          <w:b/>
          <w:szCs w:val="24"/>
        </w:rPr>
        <w:t>Proc. leg. nº 6367/2023</w:t>
      </w:r>
    </w:p>
    <w:p w:rsidR="00322C9F" w:rsidRPr="00BB1EEA" w:rsidRDefault="0025209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63759B">
        <w:rPr>
          <w:rFonts w:ascii="Times New Roman" w:hAnsi="Times New Roman"/>
          <w:bCs/>
          <w:szCs w:val="24"/>
        </w:rPr>
        <w:t>Simone Aparecida Bellini Marcatto</w:t>
      </w:r>
      <w:r w:rsidRPr="00BB1EEA">
        <w:rPr>
          <w:rFonts w:ascii="Times New Roman" w:hAnsi="Times New Roman"/>
          <w:bCs/>
          <w:szCs w:val="24"/>
        </w:rPr>
        <w:t xml:space="preserve">, </w:t>
      </w:r>
      <w:r w:rsidR="0063759B">
        <w:rPr>
          <w:rFonts w:ascii="Times New Roman" w:hAnsi="Times New Roman"/>
          <w:bCs/>
          <w:szCs w:val="24"/>
        </w:rPr>
        <w:t xml:space="preserve">Thiago </w:t>
      </w:r>
      <w:proofErr w:type="gramStart"/>
      <w:r w:rsidR="0063759B">
        <w:rPr>
          <w:rFonts w:ascii="Times New Roman" w:hAnsi="Times New Roman"/>
          <w:bCs/>
          <w:szCs w:val="24"/>
        </w:rPr>
        <w:t>Samasso</w:t>
      </w:r>
      <w:proofErr w:type="gramEnd"/>
    </w:p>
    <w:p w:rsidR="00330085" w:rsidRDefault="0025209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</w:t>
      </w:r>
      <w:r>
        <w:rPr>
          <w:rFonts w:ascii="Times New Roman" w:hAnsi="Times New Roman"/>
          <w:bCs/>
          <w:i/>
          <w:szCs w:val="24"/>
        </w:rPr>
        <w:t>de Congratulações aos Guardas Civis Municipais José Donizete Cezário, Gilmar José Barbosa e Wagner Alexandre dos Santos pelo salvamento de bebê engasgado.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25209F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63759B" w:rsidP="0063759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63759B">
        <w:rPr>
          <w:rFonts w:ascii="Times New Roman" w:hAnsi="Times New Roman"/>
          <w:b/>
          <w:bCs/>
          <w:szCs w:val="24"/>
        </w:rPr>
        <w:t>WAGNER ALEXANDRE DOS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63759B">
        <w:rPr>
          <w:rFonts w:ascii="Times New Roman" w:hAnsi="Times New Roman"/>
          <w:b/>
          <w:bCs/>
          <w:szCs w:val="24"/>
        </w:rPr>
        <w:t>SANTOS</w:t>
      </w:r>
    </w:p>
    <w:p w:rsidR="00330085" w:rsidRDefault="0063759B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Guarda Civil Municipal</w:t>
      </w:r>
    </w:p>
    <w:p w:rsidR="00F76EAB" w:rsidRPr="00812741" w:rsidRDefault="0025209F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9F" w:rsidRDefault="0025209F">
      <w:r>
        <w:separator/>
      </w:r>
    </w:p>
  </w:endnote>
  <w:endnote w:type="continuationSeparator" w:id="0">
    <w:p w:rsidR="0025209F" w:rsidRDefault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5209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5209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9F" w:rsidRDefault="0025209F">
      <w:r>
        <w:separator/>
      </w:r>
    </w:p>
  </w:footnote>
  <w:footnote w:type="continuationSeparator" w:id="0">
    <w:p w:rsidR="0025209F" w:rsidRDefault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5209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967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5209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5209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5209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2284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5209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3727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5209F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3759B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074A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074A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0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B184A-ADB2-4BFC-977E-3ADBD5A6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2023-10-25T14:02:00Z</dcterms:modified>
</cp:coreProperties>
</file>