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33D18" w14:textId="6045D771" w:rsidR="00FD40C6" w:rsidRPr="004B5FC4" w:rsidRDefault="00FD40C6">
      <w:pPr>
        <w:pStyle w:val="Ttulo9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4B5FC4"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3448A7" w:rsidRPr="004B5FC4">
        <w:rPr>
          <w:rFonts w:ascii="Arial" w:hAnsi="Arial" w:cs="Arial"/>
          <w:b/>
          <w:sz w:val="24"/>
          <w:szCs w:val="24"/>
          <w:u w:val="single"/>
        </w:rPr>
        <w:t>54</w:t>
      </w:r>
      <w:r w:rsidRPr="004B5FC4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0CCBA527" w14:textId="77777777" w:rsidR="00FD40C6" w:rsidRPr="004B5FC4" w:rsidRDefault="00FD40C6">
      <w:pPr>
        <w:spacing w:line="360" w:lineRule="auto"/>
        <w:jc w:val="both"/>
        <w:rPr>
          <w:rFonts w:ascii="Arial" w:hAnsi="Arial" w:cs="Arial"/>
          <w:b/>
        </w:rPr>
      </w:pPr>
    </w:p>
    <w:p w14:paraId="7B8B7E24" w14:textId="77777777" w:rsidR="00FD40C6" w:rsidRPr="004B5FC4" w:rsidRDefault="00FD40C6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1DDF44" w14:textId="77777777" w:rsidR="003D38CE" w:rsidRPr="004B5FC4" w:rsidRDefault="003D38CE">
      <w:pPr>
        <w:spacing w:line="360" w:lineRule="auto"/>
        <w:jc w:val="both"/>
        <w:rPr>
          <w:rFonts w:ascii="Arial" w:hAnsi="Arial" w:cs="Arial"/>
        </w:rPr>
      </w:pPr>
    </w:p>
    <w:p w14:paraId="225A43E1" w14:textId="77777777" w:rsidR="003562CD" w:rsidRPr="004B5FC4" w:rsidRDefault="003562CD">
      <w:pPr>
        <w:spacing w:line="360" w:lineRule="auto"/>
        <w:jc w:val="both"/>
        <w:rPr>
          <w:rFonts w:ascii="Arial" w:hAnsi="Arial" w:cs="Arial"/>
        </w:rPr>
      </w:pPr>
    </w:p>
    <w:p w14:paraId="37E43848" w14:textId="77777777" w:rsidR="003562CD" w:rsidRPr="004B5FC4" w:rsidRDefault="003562CD">
      <w:pPr>
        <w:spacing w:line="360" w:lineRule="auto"/>
        <w:jc w:val="both"/>
        <w:rPr>
          <w:rFonts w:ascii="Arial" w:hAnsi="Arial" w:cs="Arial"/>
        </w:rPr>
      </w:pPr>
    </w:p>
    <w:p w14:paraId="1D692CF7" w14:textId="77777777" w:rsidR="003562CD" w:rsidRPr="004B5FC4" w:rsidRDefault="003562CD">
      <w:pPr>
        <w:spacing w:line="360" w:lineRule="auto"/>
        <w:jc w:val="both"/>
        <w:rPr>
          <w:rFonts w:ascii="Arial" w:hAnsi="Arial" w:cs="Arial"/>
        </w:rPr>
      </w:pPr>
    </w:p>
    <w:p w14:paraId="70A26FCD" w14:textId="77777777" w:rsidR="003562CD" w:rsidRPr="004B5FC4" w:rsidRDefault="003562CD">
      <w:pPr>
        <w:spacing w:line="360" w:lineRule="auto"/>
        <w:jc w:val="both"/>
        <w:rPr>
          <w:rFonts w:ascii="Arial" w:hAnsi="Arial" w:cs="Arial"/>
        </w:rPr>
      </w:pPr>
    </w:p>
    <w:p w14:paraId="67843913" w14:textId="77777777" w:rsidR="003562CD" w:rsidRPr="004B5FC4" w:rsidRDefault="003562CD">
      <w:pPr>
        <w:spacing w:line="360" w:lineRule="auto"/>
        <w:jc w:val="both"/>
        <w:rPr>
          <w:rFonts w:ascii="Arial" w:hAnsi="Arial" w:cs="Arial"/>
        </w:rPr>
      </w:pPr>
    </w:p>
    <w:p w14:paraId="545E08D2" w14:textId="77777777" w:rsidR="00C46955" w:rsidRPr="004B5FC4" w:rsidRDefault="00C46955">
      <w:pPr>
        <w:spacing w:line="360" w:lineRule="auto"/>
        <w:jc w:val="both"/>
        <w:rPr>
          <w:rFonts w:ascii="Arial" w:hAnsi="Arial" w:cs="Arial"/>
        </w:rPr>
      </w:pPr>
    </w:p>
    <w:p w14:paraId="6D3BE0DA" w14:textId="77777777" w:rsidR="00FD40C6" w:rsidRPr="004B5FC4" w:rsidRDefault="00FD40C6">
      <w:pPr>
        <w:pStyle w:val="Recuodecorpodetexto"/>
        <w:spacing w:line="360" w:lineRule="auto"/>
        <w:ind w:firstLine="0"/>
      </w:pPr>
    </w:p>
    <w:p w14:paraId="2D2E0422" w14:textId="77777777" w:rsidR="00FD40C6" w:rsidRPr="004B5FC4" w:rsidRDefault="00FD40C6">
      <w:pPr>
        <w:pStyle w:val="Recuodecorpodetexto"/>
        <w:spacing w:line="360" w:lineRule="auto"/>
        <w:ind w:firstLine="0"/>
      </w:pPr>
    </w:p>
    <w:p w14:paraId="5961466B" w14:textId="77777777" w:rsidR="00FD40C6" w:rsidRPr="004B5FC4" w:rsidRDefault="00FD40C6">
      <w:pPr>
        <w:pStyle w:val="Recuodecorpodetexto"/>
        <w:spacing w:line="360" w:lineRule="auto"/>
        <w:ind w:firstLine="0"/>
      </w:pPr>
      <w:r w:rsidRPr="004B5FC4">
        <w:t>Excelentíssimo Senhor Presidente,</w:t>
      </w:r>
    </w:p>
    <w:p w14:paraId="7AAF94B4" w14:textId="77777777" w:rsidR="00FD40C6" w:rsidRPr="004B5FC4" w:rsidRDefault="00FD40C6">
      <w:pPr>
        <w:spacing w:line="360" w:lineRule="auto"/>
        <w:jc w:val="both"/>
        <w:rPr>
          <w:rFonts w:ascii="Arial" w:hAnsi="Arial" w:cs="Arial"/>
        </w:rPr>
      </w:pPr>
    </w:p>
    <w:p w14:paraId="55DD5891" w14:textId="244987B5" w:rsidR="004B5FC4" w:rsidRDefault="00880377" w:rsidP="004B5FC4">
      <w:pPr>
        <w:pStyle w:val="Corpodetexto"/>
        <w:tabs>
          <w:tab w:val="clear" w:pos="3135"/>
        </w:tabs>
        <w:ind w:firstLine="1701"/>
      </w:pPr>
      <w:r w:rsidRPr="004B5FC4">
        <w:t xml:space="preserve">Cumprimentando Vossa Excelência, encaminho para a devida apreciação dessa insigne Casa de Leis o incluso </w:t>
      </w:r>
      <w:r w:rsidR="00F50D9B" w:rsidRPr="004B5FC4">
        <w:t>P</w:t>
      </w:r>
      <w:r w:rsidRPr="004B5FC4">
        <w:t xml:space="preserve">rojeto de Lei que </w:t>
      </w:r>
      <w:r w:rsidRPr="004B5FC4">
        <w:rPr>
          <w:b/>
        </w:rPr>
        <w:t>“</w:t>
      </w:r>
      <w:r w:rsidR="00F50D9B" w:rsidRPr="004B5FC4">
        <w:rPr>
          <w:b/>
        </w:rPr>
        <w:t>D</w:t>
      </w:r>
      <w:r w:rsidRPr="004B5FC4">
        <w:rPr>
          <w:b/>
        </w:rPr>
        <w:t>ispõe sobre autorização para abertura de crédito adicional suplementar</w:t>
      </w:r>
      <w:r w:rsidR="00CA140C" w:rsidRPr="004B5FC4">
        <w:rPr>
          <w:b/>
        </w:rPr>
        <w:t xml:space="preserve">, até o valor de R$ </w:t>
      </w:r>
      <w:r w:rsidR="003448A7" w:rsidRPr="004B5FC4">
        <w:rPr>
          <w:b/>
        </w:rPr>
        <w:t>7.518,93</w:t>
      </w:r>
      <w:r w:rsidR="00F50D9B" w:rsidRPr="004B5FC4">
        <w:rPr>
          <w:b/>
        </w:rPr>
        <w:t>.</w:t>
      </w:r>
      <w:r w:rsidRPr="004B5FC4">
        <w:rPr>
          <w:b/>
        </w:rPr>
        <w:t>”</w:t>
      </w:r>
      <w:r w:rsidRPr="004B5FC4">
        <w:t>.</w:t>
      </w:r>
    </w:p>
    <w:p w14:paraId="15E8EFF0" w14:textId="77777777" w:rsidR="004B5FC4" w:rsidRDefault="004B5FC4" w:rsidP="004B5FC4">
      <w:pPr>
        <w:pStyle w:val="Corpodetexto"/>
        <w:tabs>
          <w:tab w:val="clear" w:pos="3135"/>
        </w:tabs>
        <w:ind w:firstLine="1701"/>
      </w:pPr>
    </w:p>
    <w:p w14:paraId="0F10B409" w14:textId="279B8FD0" w:rsidR="00880377" w:rsidRPr="004B5FC4" w:rsidRDefault="00880377" w:rsidP="004B5FC4">
      <w:pPr>
        <w:pStyle w:val="Corpodetexto"/>
        <w:tabs>
          <w:tab w:val="clear" w:pos="3135"/>
        </w:tabs>
        <w:ind w:firstLine="1701"/>
      </w:pPr>
      <w:r w:rsidRPr="004B5FC4">
        <w:t>Esta propositura</w:t>
      </w:r>
      <w:r w:rsidR="00F91256" w:rsidRPr="004B5FC4">
        <w:t xml:space="preserve">, originada do </w:t>
      </w:r>
      <w:r w:rsidR="00F91256" w:rsidRPr="004B5FC4">
        <w:rPr>
          <w:color w:val="000000" w:themeColor="text1"/>
        </w:rPr>
        <w:t>Memorando/CI</w:t>
      </w:r>
      <w:r w:rsidR="00F91256" w:rsidRPr="004B5FC4">
        <w:t xml:space="preserve"> nº </w:t>
      </w:r>
      <w:r w:rsidR="003448A7" w:rsidRPr="004B5FC4">
        <w:t>3.409</w:t>
      </w:r>
      <w:r w:rsidR="00F91256" w:rsidRPr="004B5FC4">
        <w:t>/23,</w:t>
      </w:r>
      <w:r w:rsidRPr="004B5FC4">
        <w:t xml:space="preserve"> visa obter autorização legislativa para a abertura de crédito adicional suplementar, até o valor de R$ </w:t>
      </w:r>
      <w:r w:rsidR="003448A7" w:rsidRPr="004B5FC4">
        <w:t>7.518,93 (sete mil, quinhentos e dezoito reais e noventa e três centavos)</w:t>
      </w:r>
      <w:r w:rsidRPr="004B5FC4">
        <w:t>, destinado a suplementar as dotações orçamentárias especificadas:</w:t>
      </w:r>
    </w:p>
    <w:p w14:paraId="0ED771B9" w14:textId="77777777" w:rsidR="00880377" w:rsidRPr="004B5FC4" w:rsidRDefault="00880377" w:rsidP="00880377">
      <w:pPr>
        <w:tabs>
          <w:tab w:val="left" w:pos="2977"/>
        </w:tabs>
        <w:spacing w:line="360" w:lineRule="auto"/>
        <w:jc w:val="both"/>
        <w:rPr>
          <w:rFonts w:ascii="Arial" w:hAnsi="Arial" w:cs="Arial"/>
        </w:rPr>
      </w:pPr>
    </w:p>
    <w:p w14:paraId="13FF8968" w14:textId="63D9FEE4" w:rsidR="003448A7" w:rsidRPr="004B5FC4" w:rsidRDefault="003448A7" w:rsidP="004B5FC4">
      <w:pPr>
        <w:tabs>
          <w:tab w:val="left" w:pos="3119"/>
        </w:tabs>
        <w:spacing w:line="360" w:lineRule="auto"/>
        <w:ind w:left="567"/>
        <w:jc w:val="both"/>
        <w:rPr>
          <w:rFonts w:ascii="Arial" w:hAnsi="Arial" w:cs="Arial"/>
        </w:rPr>
      </w:pPr>
      <w:r w:rsidRPr="004B5FC4">
        <w:rPr>
          <w:rFonts w:ascii="Arial" w:hAnsi="Arial" w:cs="Arial"/>
          <w:b/>
          <w:u w:val="single"/>
        </w:rPr>
        <w:t>Secretaria da Cultura</w:t>
      </w:r>
      <w:r w:rsidRPr="004B5FC4">
        <w:rPr>
          <w:rFonts w:ascii="Arial" w:hAnsi="Arial" w:cs="Arial"/>
          <w:b/>
        </w:rPr>
        <w:t xml:space="preserve">: </w:t>
      </w:r>
      <w:r w:rsidRPr="004B5FC4">
        <w:rPr>
          <w:rFonts w:ascii="Arial" w:hAnsi="Arial" w:cs="Arial"/>
        </w:rPr>
        <w:t>“</w:t>
      </w:r>
      <w:r w:rsidRPr="004B5FC4">
        <w:rPr>
          <w:rFonts w:ascii="Arial" w:hAnsi="Arial"/>
        </w:rPr>
        <w:t>Outros Serviços de Terceiros - Pessoa Jurídica</w:t>
      </w:r>
      <w:r w:rsidRPr="004B5FC4">
        <w:rPr>
          <w:rFonts w:ascii="Arial" w:hAnsi="Arial" w:cs="Arial"/>
        </w:rPr>
        <w:t>” - recurso federal referente a Lei Complementar nº 195, de 08/07/2022, destinado a garantir ações emergenciais direcionadas ao setor cultural a serem adotadas em decorrência dos efeitos econômicos e sociais da pandemia da Covid-19 (complemento de valores repassados).</w:t>
      </w:r>
    </w:p>
    <w:p w14:paraId="3072B165" w14:textId="77777777" w:rsidR="00C46955" w:rsidRPr="004B5FC4" w:rsidRDefault="00C46955" w:rsidP="00880377">
      <w:pPr>
        <w:tabs>
          <w:tab w:val="left" w:pos="3119"/>
        </w:tabs>
        <w:spacing w:line="360" w:lineRule="auto"/>
        <w:jc w:val="both"/>
        <w:rPr>
          <w:rFonts w:ascii="Arial" w:hAnsi="Arial" w:cs="Arial"/>
        </w:rPr>
      </w:pPr>
    </w:p>
    <w:p w14:paraId="7CC4BA1D" w14:textId="064EE364" w:rsidR="00880377" w:rsidRPr="004B5FC4" w:rsidRDefault="00880377" w:rsidP="004B5FC4">
      <w:pPr>
        <w:tabs>
          <w:tab w:val="left" w:pos="709"/>
          <w:tab w:val="left" w:pos="2835"/>
        </w:tabs>
        <w:spacing w:line="360" w:lineRule="auto"/>
        <w:ind w:firstLine="1701"/>
        <w:jc w:val="both"/>
        <w:rPr>
          <w:rFonts w:ascii="Arial" w:hAnsi="Arial"/>
        </w:rPr>
      </w:pPr>
      <w:r w:rsidRPr="004B5FC4">
        <w:rPr>
          <w:rFonts w:ascii="Arial" w:hAnsi="Arial"/>
        </w:rPr>
        <w:t xml:space="preserve">A cobertura do referido crédito adicional suplementar far-se-á através de excesso </w:t>
      </w:r>
      <w:r w:rsidRPr="004B5FC4">
        <w:rPr>
          <w:rFonts w:ascii="Arial" w:hAnsi="Arial" w:cs="Arial"/>
        </w:rPr>
        <w:t xml:space="preserve">de arrecadação a verificar-se no corrente exercício, com </w:t>
      </w:r>
      <w:r w:rsidRPr="004B5FC4">
        <w:rPr>
          <w:rFonts w:ascii="Arial" w:hAnsi="Arial" w:cs="Arial"/>
        </w:rPr>
        <w:lastRenderedPageBreak/>
        <w:t>fundamento no inciso II §</w:t>
      </w:r>
      <w:r w:rsidR="00F50D9B" w:rsidRPr="004B5FC4">
        <w:rPr>
          <w:rFonts w:ascii="Arial" w:hAnsi="Arial" w:cs="Arial"/>
        </w:rPr>
        <w:t>§</w:t>
      </w:r>
      <w:r w:rsidRPr="004B5FC4">
        <w:rPr>
          <w:rFonts w:ascii="Arial" w:hAnsi="Arial" w:cs="Arial"/>
        </w:rPr>
        <w:t xml:space="preserve"> 1º e 3º do art</w:t>
      </w:r>
      <w:r w:rsidR="00F50D9B" w:rsidRPr="004B5FC4">
        <w:rPr>
          <w:rFonts w:ascii="Arial" w:hAnsi="Arial" w:cs="Arial"/>
        </w:rPr>
        <w:t xml:space="preserve">. </w:t>
      </w:r>
      <w:r w:rsidRPr="004B5FC4">
        <w:rPr>
          <w:rFonts w:ascii="Arial" w:hAnsi="Arial" w:cs="Arial"/>
        </w:rPr>
        <w:t xml:space="preserve">43, da Lei Federal n° 4.320, de 17 de março de 1964 e no </w:t>
      </w:r>
      <w:r w:rsidR="00F50D9B" w:rsidRPr="004B5FC4">
        <w:rPr>
          <w:rFonts w:ascii="Arial" w:hAnsi="Arial"/>
        </w:rPr>
        <w:t xml:space="preserve">inciso IV </w:t>
      </w:r>
      <w:r w:rsidRPr="004B5FC4">
        <w:rPr>
          <w:rFonts w:ascii="Arial" w:hAnsi="Arial" w:cs="Arial"/>
        </w:rPr>
        <w:t>§</w:t>
      </w:r>
      <w:r w:rsidRPr="004B5FC4">
        <w:rPr>
          <w:rFonts w:ascii="Arial" w:hAnsi="Arial"/>
        </w:rPr>
        <w:t>1º</w:t>
      </w:r>
      <w:r w:rsidR="00F50D9B" w:rsidRPr="004B5FC4">
        <w:rPr>
          <w:rFonts w:ascii="Arial" w:hAnsi="Arial"/>
        </w:rPr>
        <w:t xml:space="preserve"> do art. 4°</w:t>
      </w:r>
      <w:r w:rsidRPr="004B5FC4">
        <w:rPr>
          <w:rFonts w:ascii="Arial" w:hAnsi="Arial"/>
        </w:rPr>
        <w:t>, da Lei n° 6.397, de 23 de dezembro de 2022.</w:t>
      </w:r>
    </w:p>
    <w:p w14:paraId="2F017B0B" w14:textId="77777777" w:rsidR="003D38CE" w:rsidRPr="004B5FC4" w:rsidRDefault="003D38CE" w:rsidP="00880377">
      <w:pPr>
        <w:tabs>
          <w:tab w:val="left" w:pos="709"/>
          <w:tab w:val="left" w:pos="2977"/>
        </w:tabs>
        <w:spacing w:line="360" w:lineRule="auto"/>
        <w:jc w:val="both"/>
        <w:rPr>
          <w:rFonts w:ascii="Arial" w:hAnsi="Arial"/>
        </w:rPr>
      </w:pPr>
    </w:p>
    <w:p w14:paraId="7C2EB356" w14:textId="1B9ACD87" w:rsidR="00880377" w:rsidRPr="004B5FC4" w:rsidRDefault="00880377" w:rsidP="004B5FC4">
      <w:pPr>
        <w:pStyle w:val="Corpodetexto2"/>
        <w:tabs>
          <w:tab w:val="left" w:pos="2835"/>
        </w:tabs>
        <w:spacing w:after="0" w:line="360" w:lineRule="auto"/>
        <w:ind w:firstLine="1701"/>
        <w:jc w:val="both"/>
        <w:rPr>
          <w:rFonts w:ascii="Arial" w:hAnsi="Arial"/>
        </w:rPr>
      </w:pPr>
      <w:r w:rsidRPr="004B5FC4">
        <w:rPr>
          <w:rFonts w:ascii="Arial" w:hAnsi="Arial"/>
        </w:rPr>
        <w:t xml:space="preserve">Em face da relevância da medida proposta, de justo, real e legítimo interesse público e pelos motivos expostos, solicito que a sua apreciação se faça em </w:t>
      </w:r>
      <w:r w:rsidRPr="004B5FC4">
        <w:rPr>
          <w:rFonts w:ascii="Arial" w:hAnsi="Arial"/>
          <w:b/>
        </w:rPr>
        <w:t>regime de urgência</w:t>
      </w:r>
      <w:r w:rsidRPr="004B5FC4">
        <w:rPr>
          <w:rFonts w:ascii="Arial" w:hAnsi="Arial"/>
        </w:rPr>
        <w:t>, na forma das disposições constantes do art</w:t>
      </w:r>
      <w:r w:rsidR="00F50D9B" w:rsidRPr="004B5FC4">
        <w:rPr>
          <w:rFonts w:ascii="Arial" w:hAnsi="Arial"/>
        </w:rPr>
        <w:t xml:space="preserve">. </w:t>
      </w:r>
      <w:r w:rsidRPr="004B5FC4">
        <w:rPr>
          <w:rFonts w:ascii="Arial" w:hAnsi="Arial"/>
        </w:rPr>
        <w:t>52, da Lei Orgânica do Município de Valinhos, plenamente justificada</w:t>
      </w:r>
      <w:r w:rsidR="009B29B8" w:rsidRPr="004B5FC4">
        <w:rPr>
          <w:rFonts w:ascii="Arial" w:hAnsi="Arial"/>
        </w:rPr>
        <w:t>,</w:t>
      </w:r>
      <w:r w:rsidRPr="004B5FC4">
        <w:rPr>
          <w:rFonts w:ascii="Arial" w:hAnsi="Arial"/>
        </w:rPr>
        <w:t xml:space="preserve"> de modo a possibilitar o desenvolvimento da Administração Pública.</w:t>
      </w:r>
    </w:p>
    <w:p w14:paraId="5F3EFEE6" w14:textId="77777777" w:rsidR="003448A7" w:rsidRPr="004B5FC4" w:rsidRDefault="003448A7" w:rsidP="00D6217A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</w:p>
    <w:p w14:paraId="52878F0E" w14:textId="0D946F65" w:rsidR="00880377" w:rsidRPr="004B5FC4" w:rsidRDefault="00880377" w:rsidP="004B5FC4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/>
        </w:rPr>
      </w:pPr>
      <w:r w:rsidRPr="004B5FC4">
        <w:rPr>
          <w:rFonts w:ascii="Arial" w:hAnsi="Arial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C83ABC2" w14:textId="77777777" w:rsidR="00FD40C6" w:rsidRPr="004B5FC4" w:rsidRDefault="00FD40C6">
      <w:pPr>
        <w:pStyle w:val="Corpodetexto21"/>
        <w:tabs>
          <w:tab w:val="clear" w:pos="2835"/>
          <w:tab w:val="left" w:pos="297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2610A31" w14:textId="3B6D6D92" w:rsidR="00FD40C6" w:rsidRPr="004B5FC4" w:rsidRDefault="00FD40C6" w:rsidP="004B5FC4">
      <w:pPr>
        <w:pStyle w:val="Corpodetexto31"/>
        <w:tabs>
          <w:tab w:val="left" w:pos="2834"/>
        </w:tabs>
        <w:spacing w:line="360" w:lineRule="auto"/>
        <w:ind w:firstLine="1701"/>
        <w:rPr>
          <w:sz w:val="24"/>
          <w:szCs w:val="24"/>
        </w:rPr>
      </w:pPr>
      <w:r w:rsidRPr="004B5FC4">
        <w:rPr>
          <w:rFonts w:ascii="Arial" w:hAnsi="Arial" w:cs="Arial"/>
          <w:sz w:val="24"/>
          <w:szCs w:val="24"/>
        </w:rPr>
        <w:t xml:space="preserve">Valinhos, </w:t>
      </w:r>
      <w:r w:rsidR="003448A7" w:rsidRPr="004B5FC4">
        <w:rPr>
          <w:rFonts w:ascii="Arial" w:hAnsi="Arial" w:cs="Arial"/>
          <w:sz w:val="24"/>
          <w:szCs w:val="24"/>
        </w:rPr>
        <w:t>26</w:t>
      </w:r>
      <w:r w:rsidRPr="004B5FC4">
        <w:rPr>
          <w:rFonts w:ascii="Arial" w:hAnsi="Arial" w:cs="Arial"/>
          <w:sz w:val="24"/>
          <w:szCs w:val="24"/>
        </w:rPr>
        <w:t xml:space="preserve"> de </w:t>
      </w:r>
      <w:r w:rsidR="002C4473" w:rsidRPr="004B5FC4">
        <w:rPr>
          <w:rFonts w:ascii="Arial" w:hAnsi="Arial" w:cs="Arial"/>
          <w:sz w:val="24"/>
          <w:szCs w:val="24"/>
        </w:rPr>
        <w:t>setembro</w:t>
      </w:r>
      <w:r w:rsidRPr="004B5FC4">
        <w:rPr>
          <w:rFonts w:ascii="Arial" w:hAnsi="Arial" w:cs="Arial"/>
          <w:sz w:val="24"/>
          <w:szCs w:val="24"/>
        </w:rPr>
        <w:t xml:space="preserve"> de 2023.</w:t>
      </w:r>
    </w:p>
    <w:p w14:paraId="1FD0D60A" w14:textId="77777777" w:rsidR="00FD40C6" w:rsidRPr="004B5FC4" w:rsidRDefault="00FD40C6">
      <w:pPr>
        <w:spacing w:line="360" w:lineRule="auto"/>
        <w:rPr>
          <w:rFonts w:ascii="Arial" w:hAnsi="Arial" w:cs="Arial"/>
        </w:rPr>
      </w:pPr>
    </w:p>
    <w:p w14:paraId="29B0081D" w14:textId="77777777" w:rsidR="00FD40C6" w:rsidRPr="004B5FC4" w:rsidRDefault="00FD40C6">
      <w:pPr>
        <w:tabs>
          <w:tab w:val="left" w:pos="2835"/>
        </w:tabs>
        <w:spacing w:line="360" w:lineRule="auto"/>
      </w:pPr>
      <w:r w:rsidRPr="004B5FC4">
        <w:rPr>
          <w:rFonts w:ascii="Arial" w:hAnsi="Arial" w:cs="Arial"/>
          <w:b/>
        </w:rPr>
        <w:tab/>
        <w:t>LUCIMARA ROSSI DE GODOY</w:t>
      </w:r>
    </w:p>
    <w:p w14:paraId="61340924" w14:textId="77777777" w:rsidR="00FD40C6" w:rsidRPr="004B5FC4" w:rsidRDefault="00FD40C6">
      <w:pPr>
        <w:tabs>
          <w:tab w:val="left" w:pos="2835"/>
        </w:tabs>
        <w:spacing w:line="360" w:lineRule="auto"/>
        <w:jc w:val="both"/>
      </w:pPr>
      <w:r w:rsidRPr="004B5FC4">
        <w:rPr>
          <w:rFonts w:ascii="Arial" w:hAnsi="Arial" w:cs="Arial"/>
        </w:rPr>
        <w:tab/>
        <w:t xml:space="preserve">   </w:t>
      </w:r>
      <w:r w:rsidRPr="004B5FC4">
        <w:rPr>
          <w:rFonts w:ascii="Arial" w:hAnsi="Arial" w:cs="Arial"/>
          <w:b/>
          <w:bCs/>
        </w:rPr>
        <w:t xml:space="preserve">       </w:t>
      </w:r>
      <w:r w:rsidRPr="004B5FC4">
        <w:rPr>
          <w:rFonts w:ascii="Arial" w:hAnsi="Arial" w:cs="Arial"/>
        </w:rPr>
        <w:t xml:space="preserve"> Prefeita Municipal</w:t>
      </w:r>
    </w:p>
    <w:p w14:paraId="6A11935F" w14:textId="77777777" w:rsidR="009B29B8" w:rsidRDefault="009B29B8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1B136517" w14:textId="77777777" w:rsidR="004B5FC4" w:rsidRDefault="004B5FC4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649FF844" w14:textId="77777777" w:rsidR="00C46955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0B27BC44" w14:textId="77777777" w:rsidR="000A7548" w:rsidRPr="004B5FC4" w:rsidRDefault="000A7548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066DE978" w14:textId="77777777" w:rsidR="00C46955" w:rsidRPr="004B5FC4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4D242209" w14:textId="41A242C3" w:rsidR="00FD40C6" w:rsidRPr="004B5FC4" w:rsidRDefault="00FD40C6">
      <w:pPr>
        <w:tabs>
          <w:tab w:val="left" w:pos="1134"/>
        </w:tabs>
        <w:spacing w:line="360" w:lineRule="auto"/>
      </w:pPr>
      <w:r w:rsidRPr="004B5FC4">
        <w:rPr>
          <w:rFonts w:ascii="Arial" w:hAnsi="Arial" w:cs="Arial"/>
          <w:b/>
          <w:bCs/>
        </w:rPr>
        <w:t>Anexos:</w:t>
      </w:r>
      <w:r w:rsidRPr="004B5FC4">
        <w:rPr>
          <w:rFonts w:ascii="Arial" w:hAnsi="Arial" w:cs="Arial"/>
          <w:b/>
        </w:rPr>
        <w:t xml:space="preserve"> </w:t>
      </w:r>
      <w:r w:rsidRPr="004B5FC4">
        <w:rPr>
          <w:rFonts w:ascii="Arial" w:hAnsi="Arial" w:cs="Arial"/>
          <w:b/>
        </w:rPr>
        <w:tab/>
      </w:r>
      <w:r w:rsidRPr="004B5FC4">
        <w:rPr>
          <w:rFonts w:ascii="Arial" w:hAnsi="Arial" w:cs="Arial"/>
          <w:bCs/>
        </w:rPr>
        <w:t>1.</w:t>
      </w:r>
      <w:r w:rsidRPr="004B5FC4">
        <w:rPr>
          <w:rFonts w:ascii="Arial" w:hAnsi="Arial" w:cs="Arial"/>
          <w:b/>
        </w:rPr>
        <w:t xml:space="preserve"> </w:t>
      </w:r>
      <w:r w:rsidRPr="004B5FC4">
        <w:rPr>
          <w:rFonts w:ascii="Arial" w:hAnsi="Arial" w:cs="Arial"/>
        </w:rPr>
        <w:t>Projeto de Lei;</w:t>
      </w:r>
    </w:p>
    <w:p w14:paraId="4BFE9BF6" w14:textId="77777777" w:rsidR="000A7548" w:rsidRDefault="00FD40C6" w:rsidP="004B5FC4">
      <w:pPr>
        <w:tabs>
          <w:tab w:val="left" w:pos="1134"/>
          <w:tab w:val="left" w:pos="6946"/>
        </w:tabs>
        <w:spacing w:line="360" w:lineRule="auto"/>
        <w:jc w:val="both"/>
        <w:rPr>
          <w:rFonts w:ascii="Arial" w:hAnsi="Arial" w:cs="Arial"/>
          <w:bCs/>
        </w:rPr>
      </w:pPr>
      <w:r w:rsidRPr="004B5FC4">
        <w:rPr>
          <w:rFonts w:ascii="Arial" w:hAnsi="Arial" w:cs="Arial"/>
          <w:b/>
        </w:rPr>
        <w:tab/>
      </w:r>
      <w:r w:rsidRPr="004B5FC4">
        <w:rPr>
          <w:rFonts w:ascii="Arial" w:hAnsi="Arial" w:cs="Arial"/>
          <w:bCs/>
        </w:rPr>
        <w:t>2.</w:t>
      </w:r>
      <w:r w:rsidRPr="004B5FC4">
        <w:rPr>
          <w:rFonts w:ascii="Arial" w:hAnsi="Arial" w:cs="Arial"/>
          <w:b/>
        </w:rPr>
        <w:t xml:space="preserve"> </w:t>
      </w:r>
      <w:r w:rsidR="004B5FC4" w:rsidRPr="004B5FC4">
        <w:rPr>
          <w:rFonts w:ascii="Arial" w:hAnsi="Arial" w:cs="Arial"/>
          <w:bCs/>
        </w:rPr>
        <w:t>Movimento Analítico de Receitas</w:t>
      </w:r>
      <w:r w:rsidR="000A7548">
        <w:rPr>
          <w:rFonts w:ascii="Arial" w:hAnsi="Arial" w:cs="Arial"/>
          <w:bCs/>
        </w:rPr>
        <w:t>;</w:t>
      </w:r>
    </w:p>
    <w:p w14:paraId="0048AA84" w14:textId="34522559" w:rsidR="000A7548" w:rsidRDefault="000A7548" w:rsidP="000A7548">
      <w:pPr>
        <w:tabs>
          <w:tab w:val="left" w:pos="1134"/>
          <w:tab w:val="left" w:pos="6946"/>
        </w:tabs>
        <w:spacing w:line="360" w:lineRule="auto"/>
        <w:jc w:val="both"/>
        <w:rPr>
          <w:rFonts w:ascii="Arial" w:hAnsi="Arial" w:cs="Arial"/>
          <w:bCs/>
        </w:rPr>
      </w:pPr>
      <w:r w:rsidRPr="004B5FC4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3</w:t>
      </w:r>
      <w:r w:rsidRPr="004B5FC4">
        <w:rPr>
          <w:rFonts w:ascii="Arial" w:hAnsi="Arial" w:cs="Arial"/>
          <w:bCs/>
        </w:rPr>
        <w:t>.</w:t>
      </w:r>
      <w:r w:rsidRPr="004B5F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Extratos.</w:t>
      </w:r>
    </w:p>
    <w:p w14:paraId="59716105" w14:textId="77777777" w:rsidR="004B5FC4" w:rsidRPr="004B5FC4" w:rsidRDefault="004B5FC4">
      <w:pPr>
        <w:spacing w:line="360" w:lineRule="auto"/>
        <w:jc w:val="both"/>
        <w:rPr>
          <w:rFonts w:ascii="Arial" w:hAnsi="Arial" w:cs="Arial"/>
          <w:b/>
        </w:rPr>
      </w:pPr>
    </w:p>
    <w:p w14:paraId="5047D0C4" w14:textId="25CD8B9A" w:rsidR="00FD40C6" w:rsidRPr="004B5FC4" w:rsidRDefault="00FD40C6">
      <w:pPr>
        <w:spacing w:line="360" w:lineRule="auto"/>
        <w:jc w:val="both"/>
      </w:pPr>
      <w:r w:rsidRPr="004B5FC4">
        <w:rPr>
          <w:rFonts w:ascii="Arial" w:hAnsi="Arial" w:cs="Arial"/>
          <w:b/>
        </w:rPr>
        <w:t>AO</w:t>
      </w:r>
    </w:p>
    <w:p w14:paraId="6E20C093" w14:textId="77777777" w:rsidR="00FD40C6" w:rsidRPr="004B5FC4" w:rsidRDefault="00FD40C6">
      <w:pPr>
        <w:spacing w:line="360" w:lineRule="auto"/>
        <w:jc w:val="both"/>
      </w:pPr>
      <w:r w:rsidRPr="004B5FC4">
        <w:rPr>
          <w:rFonts w:ascii="Arial" w:hAnsi="Arial" w:cs="Arial"/>
        </w:rPr>
        <w:t>Excelentíssimo Senhor,</w:t>
      </w:r>
    </w:p>
    <w:p w14:paraId="7988AB47" w14:textId="77777777" w:rsidR="00FD40C6" w:rsidRPr="004B5FC4" w:rsidRDefault="00FD40C6">
      <w:pPr>
        <w:spacing w:line="360" w:lineRule="auto"/>
        <w:jc w:val="both"/>
      </w:pPr>
      <w:r w:rsidRPr="004B5FC4">
        <w:rPr>
          <w:rFonts w:ascii="Arial" w:hAnsi="Arial" w:cs="Arial"/>
          <w:b/>
          <w:bCs/>
          <w:color w:val="000000"/>
        </w:rPr>
        <w:t>SIDMAR RODRIGO TOLOI</w:t>
      </w:r>
    </w:p>
    <w:p w14:paraId="0B1FC7F2" w14:textId="77777777" w:rsidR="00FD40C6" w:rsidRPr="004B5FC4" w:rsidRDefault="00FD40C6">
      <w:pPr>
        <w:spacing w:line="360" w:lineRule="auto"/>
        <w:jc w:val="both"/>
      </w:pPr>
      <w:r w:rsidRPr="004B5FC4">
        <w:rPr>
          <w:rFonts w:ascii="Arial" w:hAnsi="Arial" w:cs="Arial"/>
        </w:rPr>
        <w:t>Presidente da Egrégia Câmara Municipal</w:t>
      </w:r>
    </w:p>
    <w:p w14:paraId="495BC84E" w14:textId="77777777" w:rsidR="003562CD" w:rsidRPr="004B5FC4" w:rsidRDefault="00FD40C6">
      <w:pPr>
        <w:spacing w:line="360" w:lineRule="auto"/>
        <w:jc w:val="both"/>
        <w:rPr>
          <w:rFonts w:ascii="Arial" w:hAnsi="Arial" w:cs="Arial"/>
          <w:b/>
        </w:rPr>
      </w:pPr>
      <w:r w:rsidRPr="004B5FC4">
        <w:rPr>
          <w:rFonts w:ascii="Arial" w:hAnsi="Arial" w:cs="Arial"/>
          <w:b/>
        </w:rPr>
        <w:t>Valinhos/SP</w:t>
      </w:r>
    </w:p>
    <w:p w14:paraId="6A2616BE" w14:textId="7381A448" w:rsidR="00FD40C6" w:rsidRPr="004B5FC4" w:rsidRDefault="00FD40C6" w:rsidP="004B5FC4">
      <w:pPr>
        <w:spacing w:line="360" w:lineRule="auto"/>
        <w:jc w:val="both"/>
        <w:rPr>
          <w:rFonts w:ascii="Arial" w:hAnsi="Arial" w:cs="Arial"/>
          <w:b/>
        </w:rPr>
      </w:pPr>
      <w:r w:rsidRPr="00C46955">
        <w:rPr>
          <w:rFonts w:ascii="Arial" w:hAnsi="Arial" w:cs="Arial"/>
          <w:b/>
        </w:rPr>
        <w:lastRenderedPageBreak/>
        <w:t xml:space="preserve">                                    </w:t>
      </w:r>
      <w:r w:rsidRPr="00C46955">
        <w:rPr>
          <w:b/>
        </w:rPr>
        <w:tab/>
      </w:r>
      <w:r w:rsidRPr="004B5FC4">
        <w:rPr>
          <w:rFonts w:ascii="Arial" w:hAnsi="Arial" w:cs="Arial"/>
          <w:b/>
          <w:u w:val="single"/>
        </w:rPr>
        <w:t>PROJETO DE LEI</w:t>
      </w:r>
    </w:p>
    <w:p w14:paraId="36F248E8" w14:textId="319EA986" w:rsidR="00880377" w:rsidRDefault="00880377" w:rsidP="0047384B">
      <w:pPr>
        <w:pStyle w:val="Recuodecorpodetexto"/>
        <w:spacing w:line="360" w:lineRule="auto"/>
        <w:ind w:left="2835" w:firstLine="0"/>
      </w:pPr>
      <w:r>
        <w:t>Dispõe sobre autorização para a abertura de crédito adicional suplementar, até o valor de R$</w:t>
      </w:r>
      <w:r w:rsidR="004B5FC4">
        <w:t xml:space="preserve"> 7.518,93</w:t>
      </w:r>
      <w:r>
        <w:t>.</w:t>
      </w:r>
    </w:p>
    <w:p w14:paraId="7CDAF06F" w14:textId="77777777" w:rsidR="00FD40C6" w:rsidRPr="00CD1201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7646D645" w14:textId="77777777" w:rsidR="00FD40C6" w:rsidRPr="00CD1201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16971054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</w:rPr>
        <w:t>LUCIMARA ROSSI DE GODOY</w:t>
      </w:r>
      <w:r w:rsidRPr="00CD1201">
        <w:rPr>
          <w:rFonts w:ascii="Arial" w:hAnsi="Arial" w:cs="Arial"/>
        </w:rPr>
        <w:t>, Prefeita do Município de Valinhos, no uso das atribuições que lhe são conferidas pelo art. 80, inciso III, da Lei Orgânica do Município,</w:t>
      </w:r>
    </w:p>
    <w:p w14:paraId="3C5A1259" w14:textId="77777777" w:rsidR="00FD40C6" w:rsidRPr="00CD1201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667EC422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  <w:caps/>
        </w:rPr>
        <w:t>Faz saber</w:t>
      </w:r>
      <w:r w:rsidRPr="00CD1201">
        <w:rPr>
          <w:rFonts w:ascii="Arial" w:hAnsi="Arial" w:cs="Arial"/>
        </w:rPr>
        <w:t xml:space="preserve"> que a Câmara Municipal aprovou e ela sanciona e promulga a seguinte Lei:</w:t>
      </w:r>
    </w:p>
    <w:p w14:paraId="28374A75" w14:textId="77777777" w:rsidR="00FD40C6" w:rsidRPr="00CD1201" w:rsidRDefault="00FD40C6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63F935FF" w14:textId="0F7778E8" w:rsidR="00880377" w:rsidRDefault="00880377" w:rsidP="00F50D9B">
      <w:pPr>
        <w:pStyle w:val="Corpodetexto2"/>
        <w:tabs>
          <w:tab w:val="left" w:pos="2977"/>
        </w:tabs>
        <w:spacing w:line="360" w:lineRule="auto"/>
        <w:ind w:firstLine="2835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Art. 1º</w:t>
      </w:r>
      <w:r>
        <w:rPr>
          <w:rFonts w:ascii="Arial" w:hAnsi="Arial"/>
        </w:rPr>
        <w:t xml:space="preserve"> É o Poder </w:t>
      </w:r>
      <w:r w:rsidRPr="00F374AE">
        <w:rPr>
          <w:rFonts w:ascii="Arial" w:hAnsi="Arial"/>
        </w:rPr>
        <w:t xml:space="preserve">Executivo Municipal autorizado a abrir um crédito adicional </w:t>
      </w:r>
      <w:r>
        <w:rPr>
          <w:rFonts w:ascii="Arial" w:hAnsi="Arial"/>
        </w:rPr>
        <w:t>suplementar</w:t>
      </w:r>
      <w:r w:rsidRPr="00F374AE">
        <w:rPr>
          <w:rFonts w:ascii="Arial" w:hAnsi="Arial"/>
        </w:rPr>
        <w:t xml:space="preserve">, até o </w:t>
      </w:r>
      <w:r w:rsidRPr="003A3F77">
        <w:rPr>
          <w:rFonts w:ascii="Arial" w:hAnsi="Arial"/>
        </w:rPr>
        <w:t xml:space="preserve">valor </w:t>
      </w:r>
      <w:r w:rsidRPr="008B60A8">
        <w:rPr>
          <w:rFonts w:ascii="Arial" w:hAnsi="Arial"/>
        </w:rPr>
        <w:t>de</w:t>
      </w:r>
      <w:r w:rsidRPr="00402BF0">
        <w:rPr>
          <w:rFonts w:ascii="Arial" w:hAnsi="Arial"/>
          <w:color w:val="FF0000"/>
        </w:rPr>
        <w:t xml:space="preserve"> </w:t>
      </w:r>
      <w:r w:rsidRPr="004F1842">
        <w:rPr>
          <w:rFonts w:ascii="Arial" w:hAnsi="Arial" w:cs="Arial"/>
        </w:rPr>
        <w:t>R</w:t>
      </w:r>
      <w:r w:rsidRPr="004B5FC4">
        <w:rPr>
          <w:rFonts w:ascii="Arial" w:hAnsi="Arial" w:cs="Arial"/>
        </w:rPr>
        <w:t xml:space="preserve">$ </w:t>
      </w:r>
      <w:r w:rsidR="004B5FC4" w:rsidRPr="004B5FC4">
        <w:rPr>
          <w:rFonts w:ascii="Arial" w:hAnsi="Arial" w:cs="Arial"/>
        </w:rPr>
        <w:t>R$ 7.518,93</w:t>
      </w:r>
      <w:r w:rsidR="004B5FC4" w:rsidRPr="004B5FC4">
        <w:rPr>
          <w:rFonts w:ascii="Arial" w:hAnsi="Arial"/>
        </w:rPr>
        <w:t xml:space="preserve"> (sete mil, quinhentos e dezoito reais e noventa e três centavos)</w:t>
      </w:r>
      <w:r w:rsidRPr="008B60A8">
        <w:rPr>
          <w:rFonts w:ascii="Arial" w:hAnsi="Arial"/>
        </w:rPr>
        <w:t>,</w:t>
      </w:r>
      <w:r w:rsidRPr="00475700">
        <w:rPr>
          <w:rFonts w:ascii="Arial" w:hAnsi="Arial"/>
        </w:rPr>
        <w:t xml:space="preserve"> a fim de suplementar a</w:t>
      </w:r>
      <w:r>
        <w:rPr>
          <w:rFonts w:ascii="Arial" w:hAnsi="Arial"/>
        </w:rPr>
        <w:t>s</w:t>
      </w:r>
      <w:r w:rsidRPr="00475700">
        <w:rPr>
          <w:rFonts w:ascii="Arial" w:hAnsi="Arial"/>
        </w:rPr>
        <w:t xml:space="preserve"> </w:t>
      </w:r>
      <w:r w:rsidRPr="001810F3">
        <w:rPr>
          <w:rFonts w:ascii="Arial" w:hAnsi="Arial"/>
        </w:rPr>
        <w:t>seguinte</w:t>
      </w:r>
      <w:r>
        <w:rPr>
          <w:rFonts w:ascii="Arial" w:hAnsi="Arial"/>
        </w:rPr>
        <w:t>s</w:t>
      </w:r>
      <w:r w:rsidRPr="001810F3">
        <w:rPr>
          <w:rFonts w:ascii="Arial" w:hAnsi="Arial"/>
        </w:rPr>
        <w:t xml:space="preserve"> dotaç</w:t>
      </w:r>
      <w:r>
        <w:rPr>
          <w:rFonts w:ascii="Arial" w:hAnsi="Arial"/>
        </w:rPr>
        <w:t>ões</w:t>
      </w:r>
      <w:r w:rsidRPr="001810F3">
        <w:rPr>
          <w:rFonts w:ascii="Arial" w:hAnsi="Arial"/>
        </w:rPr>
        <w:t xml:space="preserve"> do orçamento:</w:t>
      </w:r>
    </w:p>
    <w:p w14:paraId="4B6835F7" w14:textId="77777777" w:rsidR="004B5FC4" w:rsidRDefault="004B5FC4" w:rsidP="004B5FC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4B5FC4">
        <w:rPr>
          <w:rFonts w:ascii="Arial" w:hAnsi="Arial"/>
          <w:b/>
          <w:sz w:val="22"/>
          <w:szCs w:val="22"/>
        </w:rPr>
        <w:t>02.25.00</w:t>
      </w:r>
      <w:r w:rsidRPr="004B5FC4">
        <w:rPr>
          <w:rFonts w:ascii="Arial" w:hAnsi="Arial"/>
          <w:b/>
          <w:sz w:val="22"/>
          <w:szCs w:val="22"/>
        </w:rPr>
        <w:tab/>
      </w:r>
      <w:r w:rsidRPr="004B5FC4">
        <w:rPr>
          <w:rFonts w:ascii="Arial" w:hAnsi="Arial"/>
          <w:b/>
          <w:sz w:val="22"/>
          <w:szCs w:val="22"/>
          <w:u w:val="single"/>
        </w:rPr>
        <w:t>SECRETARIA DA CULTURA</w:t>
      </w:r>
    </w:p>
    <w:p w14:paraId="533E7CDA" w14:textId="3C728924" w:rsidR="004B5FC4" w:rsidRDefault="004B5FC4" w:rsidP="004B5FC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4B5FC4">
        <w:rPr>
          <w:rFonts w:ascii="Arial" w:hAnsi="Arial"/>
          <w:b/>
          <w:sz w:val="22"/>
          <w:szCs w:val="22"/>
        </w:rPr>
        <w:t>02.25.01</w:t>
      </w:r>
      <w:r w:rsidRPr="004B5FC4">
        <w:rPr>
          <w:rFonts w:ascii="Arial" w:hAnsi="Arial"/>
          <w:b/>
          <w:sz w:val="22"/>
          <w:szCs w:val="22"/>
        </w:rPr>
        <w:tab/>
      </w:r>
      <w:r w:rsidRPr="004B5FC4">
        <w:rPr>
          <w:rFonts w:ascii="Arial" w:hAnsi="Arial"/>
          <w:b/>
          <w:sz w:val="22"/>
          <w:szCs w:val="22"/>
          <w:u w:val="single"/>
        </w:rPr>
        <w:t xml:space="preserve">Gestão Administrativa </w:t>
      </w:r>
      <w:r>
        <w:rPr>
          <w:rFonts w:ascii="Arial" w:hAnsi="Arial"/>
          <w:b/>
          <w:sz w:val="22"/>
          <w:szCs w:val="22"/>
          <w:u w:val="single"/>
        </w:rPr>
        <w:t>–</w:t>
      </w:r>
      <w:r w:rsidRPr="004B5FC4">
        <w:rPr>
          <w:rFonts w:ascii="Arial" w:hAnsi="Arial"/>
          <w:b/>
          <w:sz w:val="22"/>
          <w:szCs w:val="22"/>
          <w:u w:val="single"/>
        </w:rPr>
        <w:t xml:space="preserve"> Cultura</w:t>
      </w:r>
    </w:p>
    <w:p w14:paraId="68FD71F8" w14:textId="77777777" w:rsidR="004B5FC4" w:rsidRDefault="004B5FC4" w:rsidP="004B5FC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4B5FC4">
        <w:rPr>
          <w:rFonts w:ascii="Arial" w:hAnsi="Arial"/>
          <w:b/>
          <w:sz w:val="22"/>
          <w:szCs w:val="22"/>
        </w:rPr>
        <w:t>13.392.0307.2.201</w:t>
      </w:r>
      <w:r w:rsidRPr="004B5FC4">
        <w:rPr>
          <w:rFonts w:ascii="Arial" w:hAnsi="Arial"/>
          <w:b/>
          <w:sz w:val="22"/>
          <w:szCs w:val="22"/>
        </w:rPr>
        <w:tab/>
        <w:t>Manutenção da Unidade</w:t>
      </w:r>
    </w:p>
    <w:p w14:paraId="4601035F" w14:textId="77777777" w:rsidR="004B5FC4" w:rsidRDefault="004B5FC4" w:rsidP="004B5FC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sz w:val="22"/>
          <w:szCs w:val="22"/>
        </w:rPr>
      </w:pPr>
      <w:r w:rsidRPr="004B5FC4">
        <w:rPr>
          <w:rFonts w:ascii="Arial" w:hAnsi="Arial"/>
          <w:sz w:val="22"/>
          <w:szCs w:val="22"/>
        </w:rPr>
        <w:t>3390.39.00</w:t>
      </w:r>
      <w:r w:rsidRPr="004B5FC4">
        <w:rPr>
          <w:rFonts w:ascii="Arial" w:hAnsi="Arial"/>
          <w:sz w:val="22"/>
          <w:szCs w:val="22"/>
        </w:rPr>
        <w:tab/>
        <w:t xml:space="preserve">Outros Serv. </w:t>
      </w:r>
      <w:proofErr w:type="spellStart"/>
      <w:r w:rsidRPr="004B5FC4">
        <w:rPr>
          <w:rFonts w:ascii="Arial" w:hAnsi="Arial"/>
          <w:sz w:val="22"/>
          <w:szCs w:val="22"/>
        </w:rPr>
        <w:t>Terc</w:t>
      </w:r>
      <w:proofErr w:type="spellEnd"/>
      <w:r w:rsidRPr="004B5FC4">
        <w:rPr>
          <w:rFonts w:ascii="Arial" w:hAnsi="Arial"/>
          <w:sz w:val="22"/>
          <w:szCs w:val="22"/>
        </w:rPr>
        <w:t>. Pessoa Juridica</w:t>
      </w:r>
    </w:p>
    <w:p w14:paraId="10430943" w14:textId="314C5212" w:rsidR="004B5FC4" w:rsidRDefault="004B5FC4" w:rsidP="004B5FC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sz w:val="22"/>
          <w:szCs w:val="22"/>
        </w:rPr>
      </w:pPr>
      <w:r w:rsidRPr="004B5FC4">
        <w:rPr>
          <w:rFonts w:ascii="Arial" w:hAnsi="Arial"/>
          <w:sz w:val="22"/>
          <w:szCs w:val="22"/>
        </w:rPr>
        <w:t>05.100.0317</w:t>
      </w:r>
      <w:r w:rsidRPr="004B5FC4">
        <w:rPr>
          <w:rFonts w:ascii="Arial" w:hAnsi="Arial"/>
          <w:sz w:val="22"/>
          <w:szCs w:val="22"/>
        </w:rPr>
        <w:tab/>
        <w:t>LC 195/22-Paulo Gustavo-</w:t>
      </w:r>
      <w:proofErr w:type="spellStart"/>
      <w:r w:rsidRPr="004B5FC4">
        <w:rPr>
          <w:rFonts w:ascii="Arial" w:hAnsi="Arial"/>
          <w:sz w:val="22"/>
          <w:szCs w:val="22"/>
        </w:rPr>
        <w:t>Art</w:t>
      </w:r>
      <w:proofErr w:type="spellEnd"/>
      <w:r w:rsidRPr="004B5FC4">
        <w:rPr>
          <w:rFonts w:ascii="Arial" w:hAnsi="Arial"/>
          <w:sz w:val="22"/>
          <w:szCs w:val="22"/>
        </w:rPr>
        <w:t xml:space="preserve"> 8º</w:t>
      </w:r>
      <w:r>
        <w:rPr>
          <w:rFonts w:ascii="Arial" w:hAnsi="Arial"/>
          <w:sz w:val="22"/>
          <w:szCs w:val="22"/>
        </w:rPr>
        <w:tab/>
      </w:r>
      <w:r w:rsidRPr="004B5FC4">
        <w:rPr>
          <w:rFonts w:ascii="Arial" w:hAnsi="Arial"/>
          <w:sz w:val="22"/>
          <w:szCs w:val="22"/>
        </w:rPr>
        <w:t>R$</w:t>
      </w:r>
      <w:r w:rsidRPr="004B5FC4">
        <w:rPr>
          <w:rFonts w:ascii="Arial" w:hAnsi="Arial"/>
          <w:sz w:val="22"/>
          <w:szCs w:val="22"/>
        </w:rPr>
        <w:tab/>
        <w:t>2.167,71</w:t>
      </w:r>
    </w:p>
    <w:p w14:paraId="31D4D4AA" w14:textId="77777777" w:rsidR="004B5FC4" w:rsidRDefault="004B5FC4" w:rsidP="004B5FC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4B5FC4">
        <w:rPr>
          <w:rFonts w:ascii="Arial" w:hAnsi="Arial"/>
          <w:b/>
          <w:sz w:val="22"/>
          <w:szCs w:val="22"/>
        </w:rPr>
        <w:t>2.25.06</w:t>
      </w:r>
      <w:r w:rsidRPr="004B5FC4">
        <w:rPr>
          <w:rFonts w:ascii="Arial" w:hAnsi="Arial"/>
          <w:b/>
          <w:sz w:val="22"/>
          <w:szCs w:val="22"/>
        </w:rPr>
        <w:tab/>
      </w:r>
      <w:r w:rsidRPr="004B5FC4">
        <w:rPr>
          <w:rFonts w:ascii="Arial" w:hAnsi="Arial"/>
          <w:b/>
          <w:sz w:val="22"/>
          <w:szCs w:val="22"/>
          <w:u w:val="single"/>
        </w:rPr>
        <w:t>Ações de Cultura</w:t>
      </w:r>
    </w:p>
    <w:p w14:paraId="6F88EAD1" w14:textId="77777777" w:rsidR="004B5FC4" w:rsidRDefault="004B5FC4" w:rsidP="004B5FC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4B5FC4">
        <w:rPr>
          <w:rFonts w:ascii="Arial" w:hAnsi="Arial"/>
          <w:b/>
          <w:sz w:val="22"/>
          <w:szCs w:val="22"/>
        </w:rPr>
        <w:t>13.392.0307.2.238</w:t>
      </w:r>
      <w:r w:rsidRPr="004B5FC4">
        <w:rPr>
          <w:rFonts w:ascii="Arial" w:hAnsi="Arial"/>
          <w:b/>
          <w:sz w:val="22"/>
          <w:szCs w:val="22"/>
        </w:rPr>
        <w:tab/>
        <w:t>Apoio aos Corais</w:t>
      </w:r>
      <w:bookmarkStart w:id="0" w:name="_Hlk111542397"/>
    </w:p>
    <w:p w14:paraId="72073BD1" w14:textId="77777777" w:rsidR="004B5FC4" w:rsidRDefault="004B5FC4" w:rsidP="004B5FC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sz w:val="22"/>
          <w:szCs w:val="22"/>
        </w:rPr>
      </w:pPr>
      <w:r w:rsidRPr="004B5FC4">
        <w:rPr>
          <w:rFonts w:ascii="Arial" w:hAnsi="Arial"/>
          <w:sz w:val="22"/>
          <w:szCs w:val="22"/>
        </w:rPr>
        <w:t>3390.39.00</w:t>
      </w:r>
      <w:r w:rsidRPr="004B5FC4">
        <w:rPr>
          <w:rFonts w:ascii="Arial" w:hAnsi="Arial"/>
          <w:sz w:val="22"/>
          <w:szCs w:val="22"/>
        </w:rPr>
        <w:tab/>
        <w:t xml:space="preserve">Outros Serv. </w:t>
      </w:r>
      <w:proofErr w:type="spellStart"/>
      <w:r w:rsidRPr="004B5FC4">
        <w:rPr>
          <w:rFonts w:ascii="Arial" w:hAnsi="Arial"/>
          <w:sz w:val="22"/>
          <w:szCs w:val="22"/>
        </w:rPr>
        <w:t>Terc</w:t>
      </w:r>
      <w:proofErr w:type="spellEnd"/>
      <w:r w:rsidRPr="004B5FC4">
        <w:rPr>
          <w:rFonts w:ascii="Arial" w:hAnsi="Arial"/>
          <w:sz w:val="22"/>
          <w:szCs w:val="22"/>
        </w:rPr>
        <w:t>. Pessoa Juridica</w:t>
      </w:r>
      <w:bookmarkEnd w:id="0"/>
    </w:p>
    <w:p w14:paraId="15FEE40E" w14:textId="2EA51E14" w:rsidR="004B5FC4" w:rsidRDefault="004B5FC4" w:rsidP="004B5FC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sz w:val="22"/>
          <w:szCs w:val="22"/>
        </w:rPr>
      </w:pPr>
      <w:r w:rsidRPr="004B5FC4">
        <w:rPr>
          <w:rFonts w:ascii="Arial" w:hAnsi="Arial"/>
          <w:sz w:val="22"/>
          <w:szCs w:val="22"/>
        </w:rPr>
        <w:t>05.100.0318</w:t>
      </w:r>
      <w:r w:rsidRPr="004B5FC4">
        <w:rPr>
          <w:rFonts w:ascii="Arial" w:hAnsi="Arial"/>
          <w:sz w:val="22"/>
          <w:szCs w:val="22"/>
        </w:rPr>
        <w:tab/>
        <w:t>LC 195/22-Paulo Gustavo-</w:t>
      </w:r>
      <w:proofErr w:type="spellStart"/>
      <w:r w:rsidRPr="004B5FC4">
        <w:rPr>
          <w:rFonts w:ascii="Arial" w:hAnsi="Arial"/>
          <w:sz w:val="22"/>
          <w:szCs w:val="22"/>
        </w:rPr>
        <w:t>Art</w:t>
      </w:r>
      <w:proofErr w:type="spellEnd"/>
      <w:r w:rsidRPr="004B5FC4">
        <w:rPr>
          <w:rFonts w:ascii="Arial" w:hAnsi="Arial"/>
          <w:sz w:val="22"/>
          <w:szCs w:val="22"/>
        </w:rPr>
        <w:t xml:space="preserve"> 6º, I</w:t>
      </w:r>
      <w:r>
        <w:rPr>
          <w:rFonts w:ascii="Arial" w:hAnsi="Arial"/>
          <w:sz w:val="22"/>
          <w:szCs w:val="22"/>
        </w:rPr>
        <w:tab/>
      </w:r>
      <w:r w:rsidRPr="004B5FC4">
        <w:rPr>
          <w:rFonts w:ascii="Arial" w:hAnsi="Arial"/>
          <w:sz w:val="22"/>
          <w:szCs w:val="22"/>
        </w:rPr>
        <w:t>R$</w:t>
      </w:r>
      <w:r w:rsidRPr="004B5FC4">
        <w:rPr>
          <w:rFonts w:ascii="Arial" w:hAnsi="Arial"/>
          <w:sz w:val="22"/>
          <w:szCs w:val="22"/>
        </w:rPr>
        <w:tab/>
        <w:t>3.983,53</w:t>
      </w:r>
    </w:p>
    <w:p w14:paraId="5D505925" w14:textId="77777777" w:rsidR="004B5FC4" w:rsidRDefault="004B5FC4" w:rsidP="004B5FC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4B5FC4">
        <w:rPr>
          <w:rFonts w:ascii="Arial" w:hAnsi="Arial"/>
          <w:b/>
          <w:sz w:val="22"/>
          <w:szCs w:val="22"/>
        </w:rPr>
        <w:t>13.392.0307.2.239</w:t>
      </w:r>
      <w:r w:rsidRPr="004B5FC4">
        <w:rPr>
          <w:rFonts w:ascii="Arial" w:hAnsi="Arial"/>
          <w:b/>
          <w:sz w:val="22"/>
          <w:szCs w:val="22"/>
        </w:rPr>
        <w:tab/>
        <w:t>Apoio e Reestruturação Corpos Estáveis e Metodologia</w:t>
      </w:r>
    </w:p>
    <w:p w14:paraId="30B6A96B" w14:textId="77777777" w:rsidR="004B5FC4" w:rsidRDefault="004B5FC4" w:rsidP="004B5FC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sz w:val="22"/>
          <w:szCs w:val="22"/>
        </w:rPr>
      </w:pPr>
      <w:r w:rsidRPr="004B5FC4">
        <w:rPr>
          <w:rFonts w:ascii="Arial" w:hAnsi="Arial"/>
          <w:sz w:val="22"/>
          <w:szCs w:val="22"/>
        </w:rPr>
        <w:t>3390.39.00</w:t>
      </w:r>
      <w:r w:rsidRPr="004B5FC4">
        <w:rPr>
          <w:rFonts w:ascii="Arial" w:hAnsi="Arial"/>
          <w:sz w:val="22"/>
          <w:szCs w:val="22"/>
        </w:rPr>
        <w:tab/>
        <w:t xml:space="preserve">Outros Serv. </w:t>
      </w:r>
      <w:proofErr w:type="spellStart"/>
      <w:r w:rsidRPr="004B5FC4">
        <w:rPr>
          <w:rFonts w:ascii="Arial" w:hAnsi="Arial"/>
          <w:sz w:val="22"/>
          <w:szCs w:val="22"/>
        </w:rPr>
        <w:t>Terc</w:t>
      </w:r>
      <w:proofErr w:type="spellEnd"/>
      <w:r w:rsidRPr="004B5FC4">
        <w:rPr>
          <w:rFonts w:ascii="Arial" w:hAnsi="Arial"/>
          <w:sz w:val="22"/>
          <w:szCs w:val="22"/>
        </w:rPr>
        <w:t>. Pessoa Juridica</w:t>
      </w:r>
      <w:bookmarkStart w:id="1" w:name="_Hlk144189428"/>
    </w:p>
    <w:p w14:paraId="2D24ED29" w14:textId="0A54F66F" w:rsidR="004B5FC4" w:rsidRDefault="004B5FC4" w:rsidP="004B5FC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sz w:val="22"/>
          <w:szCs w:val="22"/>
        </w:rPr>
      </w:pPr>
      <w:r w:rsidRPr="004B5FC4">
        <w:rPr>
          <w:rFonts w:ascii="Arial" w:hAnsi="Arial"/>
          <w:sz w:val="22"/>
          <w:szCs w:val="22"/>
        </w:rPr>
        <w:t>05.100.0319</w:t>
      </w:r>
      <w:r w:rsidRPr="004B5FC4">
        <w:rPr>
          <w:rFonts w:ascii="Arial" w:hAnsi="Arial"/>
          <w:sz w:val="22"/>
          <w:szCs w:val="22"/>
        </w:rPr>
        <w:tab/>
        <w:t>LC 195/22-Paulo Gustavo-</w:t>
      </w:r>
      <w:proofErr w:type="spellStart"/>
      <w:r w:rsidRPr="004B5FC4">
        <w:rPr>
          <w:rFonts w:ascii="Arial" w:hAnsi="Arial"/>
          <w:sz w:val="22"/>
          <w:szCs w:val="22"/>
        </w:rPr>
        <w:t>Art</w:t>
      </w:r>
      <w:proofErr w:type="spellEnd"/>
      <w:r w:rsidRPr="004B5FC4">
        <w:rPr>
          <w:rFonts w:ascii="Arial" w:hAnsi="Arial"/>
          <w:sz w:val="22"/>
          <w:szCs w:val="22"/>
        </w:rPr>
        <w:t xml:space="preserve"> 6º, II</w:t>
      </w:r>
      <w:r>
        <w:rPr>
          <w:rFonts w:ascii="Arial" w:hAnsi="Arial"/>
          <w:sz w:val="22"/>
          <w:szCs w:val="22"/>
        </w:rPr>
        <w:tab/>
      </w:r>
      <w:r w:rsidRPr="004B5FC4">
        <w:rPr>
          <w:rFonts w:ascii="Arial" w:hAnsi="Arial"/>
          <w:sz w:val="22"/>
          <w:szCs w:val="22"/>
        </w:rPr>
        <w:t>R$</w:t>
      </w:r>
      <w:r w:rsidRPr="004B5FC4">
        <w:rPr>
          <w:rFonts w:ascii="Arial" w:hAnsi="Arial"/>
          <w:sz w:val="22"/>
          <w:szCs w:val="22"/>
        </w:rPr>
        <w:tab/>
        <w:t>910,54</w:t>
      </w:r>
      <w:bookmarkEnd w:id="1"/>
    </w:p>
    <w:p w14:paraId="720C0050" w14:textId="77777777" w:rsidR="004B5FC4" w:rsidRDefault="004B5FC4" w:rsidP="004B5FC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4B5FC4">
        <w:rPr>
          <w:rFonts w:ascii="Arial" w:hAnsi="Arial"/>
          <w:b/>
          <w:sz w:val="22"/>
          <w:szCs w:val="22"/>
        </w:rPr>
        <w:t>13.392.0307.2.240</w:t>
      </w:r>
      <w:r w:rsidRPr="004B5FC4">
        <w:rPr>
          <w:rFonts w:ascii="Arial" w:hAnsi="Arial"/>
          <w:b/>
          <w:sz w:val="22"/>
          <w:szCs w:val="22"/>
        </w:rPr>
        <w:tab/>
        <w:t>Realização de Oficinas Culturais</w:t>
      </w:r>
    </w:p>
    <w:p w14:paraId="033F0D0E" w14:textId="77777777" w:rsidR="004B5FC4" w:rsidRDefault="004B5FC4" w:rsidP="004B5FC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sz w:val="22"/>
          <w:szCs w:val="22"/>
        </w:rPr>
      </w:pPr>
      <w:r w:rsidRPr="004B5FC4">
        <w:rPr>
          <w:rFonts w:ascii="Arial" w:hAnsi="Arial"/>
          <w:sz w:val="22"/>
          <w:szCs w:val="22"/>
        </w:rPr>
        <w:t>3390.39.00</w:t>
      </w:r>
      <w:r w:rsidRPr="004B5FC4">
        <w:rPr>
          <w:rFonts w:ascii="Arial" w:hAnsi="Arial"/>
          <w:sz w:val="22"/>
          <w:szCs w:val="22"/>
        </w:rPr>
        <w:tab/>
        <w:t xml:space="preserve">Outros Serv. </w:t>
      </w:r>
      <w:proofErr w:type="spellStart"/>
      <w:r w:rsidRPr="004B5FC4">
        <w:rPr>
          <w:rFonts w:ascii="Arial" w:hAnsi="Arial"/>
          <w:sz w:val="22"/>
          <w:szCs w:val="22"/>
        </w:rPr>
        <w:t>Terc</w:t>
      </w:r>
      <w:proofErr w:type="spellEnd"/>
      <w:r w:rsidRPr="004B5FC4">
        <w:rPr>
          <w:rFonts w:ascii="Arial" w:hAnsi="Arial"/>
          <w:sz w:val="22"/>
          <w:szCs w:val="22"/>
        </w:rPr>
        <w:t>. Pessoa Juridica</w:t>
      </w:r>
    </w:p>
    <w:p w14:paraId="2F5A7729" w14:textId="716CA30E" w:rsidR="004B5FC4" w:rsidRDefault="004B5FC4" w:rsidP="004B5FC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4B5FC4">
        <w:rPr>
          <w:rFonts w:ascii="Arial" w:hAnsi="Arial"/>
          <w:sz w:val="22"/>
          <w:szCs w:val="22"/>
        </w:rPr>
        <w:t>05.100.0320</w:t>
      </w:r>
      <w:r w:rsidRPr="004B5FC4">
        <w:rPr>
          <w:rFonts w:ascii="Arial" w:hAnsi="Arial"/>
          <w:sz w:val="22"/>
          <w:szCs w:val="22"/>
        </w:rPr>
        <w:tab/>
        <w:t>LC 195/22-Paulo Gustavo-</w:t>
      </w:r>
      <w:proofErr w:type="spellStart"/>
      <w:r w:rsidRPr="004B5FC4">
        <w:rPr>
          <w:rFonts w:ascii="Arial" w:hAnsi="Arial"/>
          <w:sz w:val="22"/>
          <w:szCs w:val="22"/>
        </w:rPr>
        <w:t>Art</w:t>
      </w:r>
      <w:proofErr w:type="spellEnd"/>
      <w:r w:rsidRPr="004B5FC4">
        <w:rPr>
          <w:rFonts w:ascii="Arial" w:hAnsi="Arial"/>
          <w:sz w:val="22"/>
          <w:szCs w:val="22"/>
        </w:rPr>
        <w:t xml:space="preserve"> 6º, III</w:t>
      </w:r>
      <w:r>
        <w:rPr>
          <w:rFonts w:ascii="Arial" w:hAnsi="Arial"/>
          <w:sz w:val="22"/>
          <w:szCs w:val="22"/>
        </w:rPr>
        <w:tab/>
      </w:r>
      <w:r w:rsidRPr="004B5FC4">
        <w:rPr>
          <w:rFonts w:ascii="Arial" w:hAnsi="Arial"/>
          <w:sz w:val="22"/>
          <w:szCs w:val="22"/>
          <w:u w:val="single"/>
        </w:rPr>
        <w:t>R$</w:t>
      </w:r>
      <w:r w:rsidRPr="004B5FC4">
        <w:rPr>
          <w:rFonts w:ascii="Arial" w:hAnsi="Arial"/>
          <w:sz w:val="22"/>
          <w:szCs w:val="22"/>
          <w:u w:val="single"/>
        </w:rPr>
        <w:tab/>
        <w:t>457,15</w:t>
      </w:r>
    </w:p>
    <w:p w14:paraId="08B6918D" w14:textId="4FFE29CD" w:rsidR="004B5FC4" w:rsidRDefault="004B5FC4" w:rsidP="004B5FC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4B5FC4">
        <w:rPr>
          <w:rFonts w:ascii="Arial" w:hAnsi="Arial"/>
          <w:sz w:val="22"/>
          <w:szCs w:val="22"/>
        </w:rPr>
        <w:tab/>
        <w:t>Subtotal</w:t>
      </w:r>
      <w:r>
        <w:rPr>
          <w:rFonts w:ascii="Arial" w:hAnsi="Arial"/>
          <w:sz w:val="22"/>
          <w:szCs w:val="22"/>
        </w:rPr>
        <w:tab/>
      </w:r>
      <w:r w:rsidRPr="004B5FC4">
        <w:rPr>
          <w:rFonts w:ascii="Arial" w:hAnsi="Arial"/>
          <w:sz w:val="22"/>
          <w:szCs w:val="22"/>
          <w:u w:val="single"/>
        </w:rPr>
        <w:t>R$</w:t>
      </w:r>
      <w:r w:rsidRPr="004B5FC4">
        <w:rPr>
          <w:rFonts w:ascii="Arial" w:hAnsi="Arial"/>
          <w:sz w:val="22"/>
          <w:szCs w:val="22"/>
          <w:u w:val="single"/>
        </w:rPr>
        <w:tab/>
        <w:t>7.518,93</w:t>
      </w:r>
    </w:p>
    <w:p w14:paraId="70E5E466" w14:textId="77AF738C" w:rsidR="004B5FC4" w:rsidRPr="004B5FC4" w:rsidRDefault="004B5FC4" w:rsidP="004B5FC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4B5FC4">
        <w:rPr>
          <w:rFonts w:ascii="Arial" w:hAnsi="Arial"/>
          <w:b/>
          <w:sz w:val="22"/>
          <w:szCs w:val="22"/>
        </w:rPr>
        <w:tab/>
        <w:t>TOTAL GERAL</w:t>
      </w:r>
      <w:r>
        <w:rPr>
          <w:rFonts w:ascii="Arial" w:hAnsi="Arial"/>
          <w:b/>
          <w:sz w:val="22"/>
          <w:szCs w:val="22"/>
        </w:rPr>
        <w:tab/>
      </w:r>
      <w:r w:rsidRPr="004B5FC4">
        <w:rPr>
          <w:rFonts w:ascii="Arial" w:hAnsi="Arial"/>
          <w:b/>
          <w:sz w:val="22"/>
          <w:szCs w:val="22"/>
        </w:rPr>
        <w:t>R$</w:t>
      </w:r>
      <w:r w:rsidRPr="004B5FC4">
        <w:rPr>
          <w:rFonts w:ascii="Arial" w:hAnsi="Arial"/>
          <w:b/>
          <w:sz w:val="22"/>
          <w:szCs w:val="22"/>
        </w:rPr>
        <w:tab/>
        <w:t>7.518,93</w:t>
      </w:r>
    </w:p>
    <w:p w14:paraId="4FB09449" w14:textId="77777777" w:rsidR="004B5FC4" w:rsidRPr="00A91F93" w:rsidRDefault="004B5FC4" w:rsidP="00F50D9B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</w:p>
    <w:p w14:paraId="1670F6E1" w14:textId="64966CBF" w:rsidR="00880377" w:rsidRDefault="00880377" w:rsidP="004B5FC4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80377">
        <w:rPr>
          <w:rFonts w:ascii="Arial" w:hAnsi="Arial" w:cs="Arial"/>
          <w:b/>
          <w:bCs/>
        </w:rPr>
        <w:t xml:space="preserve">Art. 2º </w:t>
      </w:r>
      <w:r w:rsidRPr="00880377">
        <w:rPr>
          <w:rFonts w:ascii="Arial" w:hAnsi="Arial" w:cs="Arial"/>
        </w:rPr>
        <w:t>O crédito aberto no artigo anterior, será coberto com os recursos provenientes do excesso de arrecadação a verificar-se no corrente exercício, com fundamento no inciso II do</w:t>
      </w:r>
      <w:r w:rsidR="00404009">
        <w:rPr>
          <w:rFonts w:ascii="Arial" w:hAnsi="Arial" w:cs="Arial"/>
        </w:rPr>
        <w:t>s</w:t>
      </w:r>
      <w:r w:rsidRPr="00880377">
        <w:rPr>
          <w:rFonts w:ascii="Arial" w:hAnsi="Arial" w:cs="Arial"/>
        </w:rPr>
        <w:t xml:space="preserve"> §</w:t>
      </w:r>
      <w:r w:rsidR="00404009">
        <w:rPr>
          <w:rFonts w:ascii="Arial" w:hAnsi="Arial" w:cs="Arial"/>
        </w:rPr>
        <w:t>§</w:t>
      </w:r>
      <w:r w:rsidRPr="00880377">
        <w:rPr>
          <w:rFonts w:ascii="Arial" w:hAnsi="Arial" w:cs="Arial"/>
        </w:rPr>
        <w:t xml:space="preserve"> 1º </w:t>
      </w:r>
      <w:r w:rsidR="00404009">
        <w:rPr>
          <w:rFonts w:ascii="Arial" w:hAnsi="Arial" w:cs="Arial"/>
        </w:rPr>
        <w:t xml:space="preserve">e </w:t>
      </w:r>
      <w:r w:rsidRPr="00880377">
        <w:rPr>
          <w:rFonts w:ascii="Arial" w:hAnsi="Arial" w:cs="Arial"/>
        </w:rPr>
        <w:t>3º do art</w:t>
      </w:r>
      <w:r w:rsidR="00404009">
        <w:rPr>
          <w:rFonts w:ascii="Arial" w:hAnsi="Arial" w:cs="Arial"/>
        </w:rPr>
        <w:t xml:space="preserve">. </w:t>
      </w:r>
      <w:r w:rsidRPr="00880377">
        <w:rPr>
          <w:rFonts w:ascii="Arial" w:hAnsi="Arial" w:cs="Arial"/>
        </w:rPr>
        <w:t>43, da Lei Federal n° 4.320, de 17 de março de 1964 e no</w:t>
      </w:r>
      <w:r w:rsidR="00404009">
        <w:rPr>
          <w:rFonts w:ascii="Arial" w:hAnsi="Arial" w:cs="Arial"/>
        </w:rPr>
        <w:t xml:space="preserve"> inciso IV</w:t>
      </w:r>
      <w:r w:rsidRPr="00880377">
        <w:rPr>
          <w:rFonts w:ascii="Arial" w:hAnsi="Arial" w:cs="Arial"/>
        </w:rPr>
        <w:t xml:space="preserve"> </w:t>
      </w:r>
      <w:r w:rsidR="00404009">
        <w:rPr>
          <w:rFonts w:ascii="Arial" w:hAnsi="Arial" w:cs="Arial"/>
        </w:rPr>
        <w:t xml:space="preserve">do § 1º do </w:t>
      </w:r>
      <w:r w:rsidRPr="00880377">
        <w:rPr>
          <w:rFonts w:ascii="Arial" w:hAnsi="Arial" w:cs="Arial"/>
        </w:rPr>
        <w:t>art. 4°</w:t>
      </w:r>
      <w:r w:rsidR="00404009">
        <w:rPr>
          <w:rFonts w:ascii="Arial" w:hAnsi="Arial" w:cs="Arial"/>
        </w:rPr>
        <w:t xml:space="preserve"> </w:t>
      </w:r>
      <w:r w:rsidRPr="00880377">
        <w:rPr>
          <w:rFonts w:ascii="Arial" w:hAnsi="Arial" w:cs="Arial"/>
        </w:rPr>
        <w:t>da Lei n° 6.397, de 23 de dezembro de 2022.</w:t>
      </w:r>
    </w:p>
    <w:p w14:paraId="6CDE17C1" w14:textId="77777777" w:rsidR="00880377" w:rsidRDefault="00880377" w:rsidP="0047384B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 w14:paraId="22A83B72" w14:textId="066EDAD0" w:rsidR="00880377" w:rsidRPr="00880377" w:rsidRDefault="00880377" w:rsidP="0047384B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</w:rPr>
      </w:pPr>
      <w:r w:rsidRPr="00880377">
        <w:rPr>
          <w:rFonts w:ascii="Arial" w:hAnsi="Arial" w:cs="Arial"/>
          <w:b/>
          <w:bCs/>
        </w:rPr>
        <w:t>Art. 3º</w:t>
      </w:r>
      <w:r w:rsidRPr="00880377">
        <w:rPr>
          <w:rFonts w:ascii="Arial" w:hAnsi="Arial" w:cs="Arial"/>
        </w:rPr>
        <w:t xml:space="preserve"> Esta Lei entra em vigor na data de sua publicação.</w:t>
      </w:r>
    </w:p>
    <w:p w14:paraId="023A2DFF" w14:textId="77777777" w:rsidR="00FD40C6" w:rsidRPr="00CD1201" w:rsidRDefault="00FD40C6" w:rsidP="0047384B">
      <w:pPr>
        <w:widowControl w:val="0"/>
        <w:tabs>
          <w:tab w:val="left" w:pos="3402"/>
        </w:tabs>
        <w:spacing w:line="360" w:lineRule="auto"/>
        <w:jc w:val="both"/>
      </w:pPr>
      <w:r w:rsidRPr="00CD1201">
        <w:rPr>
          <w:rFonts w:ascii="Arial" w:hAnsi="Arial" w:cs="Arial"/>
        </w:rPr>
        <w:tab/>
      </w:r>
    </w:p>
    <w:p w14:paraId="0D033494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>Prefeitura do Município de Valinhos,</w:t>
      </w:r>
    </w:p>
    <w:p w14:paraId="4F04DA4C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 xml:space="preserve">aos </w:t>
      </w:r>
    </w:p>
    <w:p w14:paraId="08377FDA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</w:r>
    </w:p>
    <w:p w14:paraId="5430881D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  <w:t>LUCIMARA ROSSI DE GODOY</w:t>
      </w:r>
    </w:p>
    <w:p w14:paraId="64E2AA08" w14:textId="77777777" w:rsidR="00FD40C6" w:rsidRPr="00CD1201" w:rsidRDefault="00FD40C6" w:rsidP="0047384B">
      <w:pPr>
        <w:pStyle w:val="Ttulo8"/>
        <w:numPr>
          <w:ilvl w:val="0"/>
          <w:numId w:val="0"/>
        </w:numPr>
        <w:jc w:val="center"/>
      </w:pPr>
      <w:r w:rsidRPr="00CD1201">
        <w:rPr>
          <w:b w:val="0"/>
        </w:rPr>
        <w:t>Prefeita Municipal</w:t>
      </w:r>
    </w:p>
    <w:p w14:paraId="66A1EB84" w14:textId="77777777" w:rsidR="00FD40C6" w:rsidRPr="00CD1201" w:rsidRDefault="00FD40C6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CD51565" w14:textId="77777777" w:rsidR="00FD40C6" w:rsidRPr="00CD1201" w:rsidRDefault="00FD40C6">
      <w:pPr>
        <w:widowControl w:val="0"/>
        <w:spacing w:line="360" w:lineRule="auto"/>
        <w:jc w:val="both"/>
      </w:pPr>
    </w:p>
    <w:sectPr w:rsidR="00FD40C6" w:rsidRPr="00CD1201">
      <w:headerReference w:type="default" r:id="rId7"/>
      <w:footerReference w:type="default" r:id="rId8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4DEA" w14:textId="77777777" w:rsidR="005E148B" w:rsidRDefault="005E148B">
      <w:r>
        <w:separator/>
      </w:r>
    </w:p>
  </w:endnote>
  <w:endnote w:type="continuationSeparator" w:id="0">
    <w:p w14:paraId="1B1E26A7" w14:textId="77777777" w:rsidR="005E148B" w:rsidRDefault="005E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FAE2" w14:textId="77777777" w:rsidR="00FD40C6" w:rsidRDefault="00FD40C6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311FAA63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583226" w14:textId="77777777" w:rsidR="001A682D" w:rsidRPr="00404009" w:rsidRDefault="001A682D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241EC32" w14:textId="77777777" w:rsidR="00404009" w:rsidRPr="00404009" w:rsidRDefault="00404009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6D85C3A" w14:textId="0A55F301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5556E2C1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CB45" w14:textId="77777777" w:rsidR="005E148B" w:rsidRDefault="005E148B">
      <w:r>
        <w:separator/>
      </w:r>
    </w:p>
  </w:footnote>
  <w:footnote w:type="continuationSeparator" w:id="0">
    <w:p w14:paraId="417965CB" w14:textId="77777777" w:rsidR="005E148B" w:rsidRDefault="005E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D195" w14:textId="6A64380E" w:rsidR="00FD40C6" w:rsidRDefault="00561E0B">
    <w:pPr>
      <w:pStyle w:val="Cabealho"/>
      <w:ind w:left="2127"/>
    </w:pPr>
    <w:r w:rsidRPr="00DA7D85">
      <w:rPr>
        <w:noProof/>
      </w:rPr>
      <w:drawing>
        <wp:inline distT="0" distB="0" distL="0" distR="0" wp14:anchorId="68A0CF9B" wp14:editId="67A18CB1">
          <wp:extent cx="2734310" cy="941070"/>
          <wp:effectExtent l="0" t="0" r="0" b="0"/>
          <wp:docPr id="1" name="Imagem 614666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4666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7C495F45" wp14:editId="3D0456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4780" cy="508698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" t="-174" r="-169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5086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108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24"/>
    <w:rsid w:val="00017375"/>
    <w:rsid w:val="000A7548"/>
    <w:rsid w:val="00115D71"/>
    <w:rsid w:val="001200EC"/>
    <w:rsid w:val="001A682D"/>
    <w:rsid w:val="002C4473"/>
    <w:rsid w:val="00316F86"/>
    <w:rsid w:val="003448A7"/>
    <w:rsid w:val="003562CD"/>
    <w:rsid w:val="00361408"/>
    <w:rsid w:val="0038298B"/>
    <w:rsid w:val="003A26A6"/>
    <w:rsid w:val="003D38CE"/>
    <w:rsid w:val="003D6B6E"/>
    <w:rsid w:val="00404009"/>
    <w:rsid w:val="00433903"/>
    <w:rsid w:val="0047384B"/>
    <w:rsid w:val="004B5FC4"/>
    <w:rsid w:val="004C5D20"/>
    <w:rsid w:val="00561E0B"/>
    <w:rsid w:val="005E148B"/>
    <w:rsid w:val="0068321B"/>
    <w:rsid w:val="006850F1"/>
    <w:rsid w:val="00761A90"/>
    <w:rsid w:val="00783907"/>
    <w:rsid w:val="00791CD2"/>
    <w:rsid w:val="0084736B"/>
    <w:rsid w:val="00850C71"/>
    <w:rsid w:val="00880377"/>
    <w:rsid w:val="008B73A1"/>
    <w:rsid w:val="008C6EC9"/>
    <w:rsid w:val="009B29B8"/>
    <w:rsid w:val="00A91F93"/>
    <w:rsid w:val="00B42E24"/>
    <w:rsid w:val="00B65BE0"/>
    <w:rsid w:val="00C46955"/>
    <w:rsid w:val="00CA140C"/>
    <w:rsid w:val="00CD1201"/>
    <w:rsid w:val="00D6217A"/>
    <w:rsid w:val="00E832AB"/>
    <w:rsid w:val="00F2483D"/>
    <w:rsid w:val="00F50D9B"/>
    <w:rsid w:val="00F91256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CFA882"/>
  <w15:chartTrackingRefBased/>
  <w15:docId w15:val="{C6519B6A-3C91-47AC-BEED-708FA2AB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ALEXSSANDRA ROSA              </cp:lastModifiedBy>
  <cp:revision>7</cp:revision>
  <cp:lastPrinted>2023-09-26T13:00:00Z</cp:lastPrinted>
  <dcterms:created xsi:type="dcterms:W3CDTF">2023-09-26T11:18:00Z</dcterms:created>
  <dcterms:modified xsi:type="dcterms:W3CDTF">2023-09-26T13:01:00Z</dcterms:modified>
</cp:coreProperties>
</file>