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AF" w:rsidRP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E0CAF">
        <w:rPr>
          <w:rFonts w:cs="Arial"/>
          <w:b/>
          <w:bCs/>
          <w:color w:val="000000"/>
          <w:szCs w:val="24"/>
        </w:rPr>
        <w:tab/>
      </w:r>
      <w:r w:rsidRPr="003E0CAF">
        <w:rPr>
          <w:rFonts w:cs="Arial"/>
          <w:b/>
          <w:bCs/>
          <w:color w:val="000000"/>
          <w:szCs w:val="24"/>
        </w:rPr>
        <w:tab/>
      </w:r>
      <w:r w:rsidRPr="003E0CAF">
        <w:rPr>
          <w:rFonts w:cs="Arial"/>
          <w:b/>
          <w:bCs/>
          <w:color w:val="000000"/>
          <w:szCs w:val="24"/>
          <w:u w:val="single"/>
        </w:rPr>
        <w:t>AUTÓGRAFO Nº 124/2023</w:t>
      </w:r>
    </w:p>
    <w:p w:rsidR="003E0CAF" w:rsidRP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E0CAF">
        <w:rPr>
          <w:rFonts w:cs="Arial"/>
          <w:b/>
          <w:bCs/>
          <w:color w:val="000000"/>
          <w:szCs w:val="24"/>
        </w:rPr>
        <w:tab/>
      </w:r>
      <w:r w:rsidRPr="003E0CAF">
        <w:rPr>
          <w:rFonts w:cs="Arial"/>
          <w:b/>
          <w:bCs/>
          <w:color w:val="000000"/>
          <w:szCs w:val="24"/>
        </w:rPr>
        <w:tab/>
      </w:r>
      <w:r w:rsidRPr="003E0CAF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130</w:t>
      </w:r>
      <w:r w:rsidRPr="003E0CAF">
        <w:rPr>
          <w:rFonts w:cs="Arial"/>
          <w:b/>
          <w:bCs/>
          <w:color w:val="000000"/>
          <w:szCs w:val="24"/>
          <w:u w:val="single"/>
        </w:rPr>
        <w:t>/2023</w:t>
      </w:r>
    </w:p>
    <w:p w:rsidR="003E0CAF" w:rsidRP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E0CAF">
        <w:rPr>
          <w:rFonts w:cs="Arial"/>
          <w:b/>
          <w:bCs/>
          <w:color w:val="000000"/>
          <w:szCs w:val="24"/>
        </w:rPr>
        <w:tab/>
      </w:r>
      <w:r w:rsidRPr="003E0CAF">
        <w:rPr>
          <w:rFonts w:cs="Arial"/>
          <w:b/>
          <w:bCs/>
          <w:color w:val="000000"/>
          <w:szCs w:val="24"/>
        </w:rPr>
        <w:tab/>
      </w:r>
      <w:r w:rsidR="00C74B68" w:rsidRPr="003E0CAF">
        <w:rPr>
          <w:rFonts w:cs="Arial"/>
          <w:b/>
          <w:bCs/>
          <w:color w:val="000000"/>
          <w:szCs w:val="24"/>
        </w:rPr>
        <w:t>Dispõ</w:t>
      </w:r>
      <w:bookmarkStart w:id="0" w:name="_GoBack"/>
      <w:bookmarkEnd w:id="0"/>
      <w:r w:rsidR="00C74B68" w:rsidRPr="003E0CAF">
        <w:rPr>
          <w:rFonts w:cs="Arial"/>
          <w:b/>
          <w:bCs/>
          <w:color w:val="000000"/>
          <w:szCs w:val="24"/>
        </w:rPr>
        <w:t xml:space="preserve">e sobre autorização para a abertura de crédito adicional suplementar até o valor de R$ </w:t>
      </w:r>
      <w:r w:rsidR="00DE2040" w:rsidRPr="003E0CAF">
        <w:rPr>
          <w:rFonts w:cs="Arial"/>
          <w:b/>
          <w:bCs/>
          <w:color w:val="000000"/>
          <w:szCs w:val="24"/>
        </w:rPr>
        <w:t>550</w:t>
      </w:r>
      <w:r w:rsidR="00C74B68" w:rsidRPr="003E0CAF">
        <w:rPr>
          <w:rFonts w:cs="Arial"/>
          <w:b/>
          <w:bCs/>
          <w:color w:val="000000"/>
          <w:szCs w:val="24"/>
        </w:rPr>
        <w:t>.000,00.</w:t>
      </w:r>
    </w:p>
    <w:p w:rsid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E0CAF" w:rsidRP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E0CAF" w:rsidRPr="003E0CAF" w:rsidRDefault="003E0CAF" w:rsidP="003E0CA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E0CAF">
        <w:rPr>
          <w:rFonts w:cs="Arial"/>
          <w:b/>
          <w:bCs/>
          <w:color w:val="000000"/>
          <w:szCs w:val="24"/>
        </w:rPr>
        <w:tab/>
      </w:r>
      <w:r w:rsidRPr="003E0CAF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E0CAF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3E0CAF">
        <w:rPr>
          <w:rFonts w:cs="Arial"/>
          <w:b/>
          <w:bCs/>
          <w:color w:val="000000"/>
          <w:szCs w:val="24"/>
        </w:rPr>
        <w:t xml:space="preserve">APROVOU </w:t>
      </w:r>
      <w:r w:rsidRPr="003E0CAF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3E0CAF" w:rsidRPr="003E0CAF" w:rsidRDefault="003E0CAF" w:rsidP="003E0CA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387EFF" w:rsidRPr="003E0CAF" w:rsidRDefault="003E0CAF" w:rsidP="003E0CA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E0CAF">
        <w:rPr>
          <w:rFonts w:ascii="Arial" w:hAnsi="Arial" w:cs="Arial"/>
          <w:bCs/>
          <w:color w:val="000000"/>
          <w:sz w:val="24"/>
          <w:szCs w:val="24"/>
        </w:rPr>
        <w:tab/>
      </w:r>
      <w:r w:rsidRPr="003E0CAF">
        <w:rPr>
          <w:rFonts w:ascii="Arial" w:hAnsi="Arial" w:cs="Arial"/>
          <w:bCs/>
          <w:color w:val="000000"/>
          <w:sz w:val="24"/>
          <w:szCs w:val="24"/>
        </w:rPr>
        <w:tab/>
      </w:r>
      <w:r w:rsidR="00A72FEF" w:rsidRPr="003E0CAF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DE2040" w:rsidRPr="003E0CAF">
        <w:rPr>
          <w:rFonts w:ascii="Arial" w:hAnsi="Arial" w:cs="Arial"/>
          <w:color w:val="000000"/>
          <w:sz w:val="24"/>
          <w:szCs w:val="24"/>
          <w:lang w:val="pt-BR"/>
        </w:rPr>
        <w:t>550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 xml:space="preserve">,00 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>(</w:t>
      </w:r>
      <w:r w:rsidR="00DE2040" w:rsidRPr="003E0CAF">
        <w:rPr>
          <w:rFonts w:ascii="Arial" w:hAnsi="Arial" w:cs="Arial"/>
          <w:color w:val="000000"/>
          <w:sz w:val="24"/>
          <w:szCs w:val="24"/>
          <w:lang w:val="pt-BR"/>
        </w:rPr>
        <w:t>quinhentos e cinquenta</w:t>
      </w:r>
      <w:r w:rsidR="00A72FEF" w:rsidRPr="003E0CA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>mil reais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 xml:space="preserve">), a fim de 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C74B68" w:rsidRPr="003E0CAF">
        <w:rPr>
          <w:rFonts w:ascii="Arial" w:hAnsi="Arial" w:cs="Arial"/>
          <w:color w:val="000000"/>
          <w:sz w:val="24"/>
          <w:szCs w:val="24"/>
          <w:lang w:val="pt-BR"/>
        </w:rPr>
        <w:t xml:space="preserve"> a seguinte dotação do orçamento:</w:t>
      </w:r>
    </w:p>
    <w:p w:rsid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E2040" w:rsidRPr="003E0CAF" w:rsidRDefault="00C74B68" w:rsidP="003E0CAF">
      <w:pPr>
        <w:tabs>
          <w:tab w:val="left" w:pos="567"/>
          <w:tab w:val="left" w:pos="3402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3E0CAF">
        <w:rPr>
          <w:rFonts w:cs="Arial"/>
          <w:color w:val="000000"/>
          <w:sz w:val="22"/>
        </w:rPr>
        <w:t>01.00.00</w:t>
      </w:r>
      <w:r w:rsidR="003E0CAF" w:rsidRPr="003E0CAF">
        <w:rPr>
          <w:rFonts w:cs="Arial"/>
          <w:color w:val="000000"/>
          <w:sz w:val="22"/>
        </w:rPr>
        <w:tab/>
      </w:r>
      <w:r w:rsidRPr="003E0CAF">
        <w:rPr>
          <w:rFonts w:cs="Arial"/>
          <w:color w:val="000000"/>
          <w:sz w:val="22"/>
        </w:rPr>
        <w:t xml:space="preserve">CÂMARA MUNICIPAL DE </w:t>
      </w:r>
      <w:r w:rsidRPr="003E0CAF">
        <w:rPr>
          <w:rFonts w:cs="Arial"/>
          <w:color w:val="000000"/>
          <w:sz w:val="22"/>
        </w:rPr>
        <w:t>VALINHOS</w:t>
      </w:r>
    </w:p>
    <w:p w:rsidR="00DE2040" w:rsidRPr="003E0CAF" w:rsidRDefault="00C74B68" w:rsidP="003E0CAF">
      <w:pPr>
        <w:tabs>
          <w:tab w:val="left" w:pos="567"/>
          <w:tab w:val="left" w:pos="3402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3E0CAF">
        <w:rPr>
          <w:rFonts w:cs="Arial"/>
          <w:color w:val="000000"/>
          <w:sz w:val="22"/>
        </w:rPr>
        <w:t>01.01.00</w:t>
      </w:r>
      <w:r w:rsidR="003E0CAF" w:rsidRPr="003E0CAF">
        <w:rPr>
          <w:rFonts w:cs="Arial"/>
          <w:color w:val="000000"/>
          <w:sz w:val="22"/>
        </w:rPr>
        <w:tab/>
      </w:r>
      <w:r w:rsidRPr="003E0CAF">
        <w:rPr>
          <w:rFonts w:cs="Arial"/>
          <w:color w:val="000000"/>
          <w:sz w:val="22"/>
        </w:rPr>
        <w:t>CÂMARA MUNICIPAL DE VALINHOS</w:t>
      </w:r>
    </w:p>
    <w:p w:rsidR="00DE2040" w:rsidRPr="003E0CAF" w:rsidRDefault="003E0CAF" w:rsidP="003E0CAF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01.031.0500.2.500.3.3.90.39.00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 xml:space="preserve">Outros </w:t>
      </w:r>
      <w:proofErr w:type="spellStart"/>
      <w:r w:rsidR="00C74B68" w:rsidRPr="003E0CAF">
        <w:rPr>
          <w:rFonts w:cs="Arial"/>
          <w:color w:val="000000"/>
          <w:sz w:val="22"/>
        </w:rPr>
        <w:t>Serv.</w:t>
      </w:r>
      <w:proofErr w:type="gramStart"/>
      <w:r w:rsidR="00C74B68" w:rsidRPr="003E0CAF">
        <w:rPr>
          <w:rFonts w:cs="Arial"/>
          <w:color w:val="000000"/>
          <w:sz w:val="22"/>
        </w:rPr>
        <w:t>Terc.</w:t>
      </w:r>
      <w:proofErr w:type="gramEnd"/>
      <w:r w:rsidR="00C74B68" w:rsidRPr="003E0CAF">
        <w:rPr>
          <w:rFonts w:cs="Arial"/>
          <w:color w:val="000000"/>
          <w:sz w:val="22"/>
        </w:rPr>
        <w:t>Pes.Jurídica</w:t>
      </w:r>
      <w:proofErr w:type="spellEnd"/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>R$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>300.000,00</w:t>
      </w:r>
    </w:p>
    <w:p w:rsidR="003E0CAF" w:rsidRPr="003E0CAF" w:rsidRDefault="003E0CAF" w:rsidP="003E0CAF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01.031.0500.2.500.3.3.90.40.00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 xml:space="preserve">Serv. Tec. Informação. </w:t>
      </w:r>
      <w:proofErr w:type="gramStart"/>
      <w:r w:rsidR="00C74B68" w:rsidRPr="003E0CAF">
        <w:rPr>
          <w:rFonts w:cs="Arial"/>
          <w:color w:val="000000"/>
          <w:sz w:val="22"/>
        </w:rPr>
        <w:t>e</w:t>
      </w:r>
      <w:proofErr w:type="gramEnd"/>
      <w:r w:rsidR="00C74B68" w:rsidRPr="003E0CAF">
        <w:rPr>
          <w:rFonts w:cs="Arial"/>
          <w:color w:val="000000"/>
          <w:sz w:val="22"/>
        </w:rPr>
        <w:t xml:space="preserve"> Com. - PJ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>R$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>250.000,00</w:t>
      </w:r>
    </w:p>
    <w:p w:rsidR="00DE2040" w:rsidRPr="003E0CAF" w:rsidRDefault="003E0CAF" w:rsidP="003E0CAF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3E0CAF">
        <w:rPr>
          <w:rFonts w:cs="Arial"/>
          <w:color w:val="000000"/>
          <w:sz w:val="22"/>
        </w:rPr>
        <w:tab/>
      </w:r>
      <w:r w:rsidRPr="003E0CAF"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b/>
          <w:color w:val="000000"/>
          <w:sz w:val="22"/>
          <w:szCs w:val="22"/>
        </w:rPr>
        <w:t>TO</w:t>
      </w:r>
      <w:r w:rsidR="00C74B68" w:rsidRPr="003E0CAF">
        <w:rPr>
          <w:rFonts w:cs="Arial"/>
          <w:b/>
          <w:color w:val="000000"/>
          <w:sz w:val="22"/>
          <w:szCs w:val="22"/>
        </w:rPr>
        <w:t>TAL</w:t>
      </w:r>
      <w:r>
        <w:rPr>
          <w:rFonts w:cs="Arial"/>
          <w:b/>
          <w:color w:val="000000"/>
          <w:sz w:val="22"/>
          <w:szCs w:val="22"/>
        </w:rPr>
        <w:tab/>
      </w:r>
      <w:r w:rsidR="00C74B68" w:rsidRPr="003E0CAF">
        <w:rPr>
          <w:rFonts w:cs="Arial"/>
          <w:b/>
          <w:color w:val="000000"/>
          <w:sz w:val="22"/>
          <w:szCs w:val="22"/>
        </w:rPr>
        <w:t>R$</w:t>
      </w:r>
      <w:r>
        <w:rPr>
          <w:rFonts w:cs="Arial"/>
          <w:b/>
          <w:color w:val="000000"/>
          <w:sz w:val="22"/>
          <w:szCs w:val="22"/>
        </w:rPr>
        <w:tab/>
      </w:r>
      <w:r w:rsidR="00C74B68" w:rsidRPr="003E0CAF">
        <w:rPr>
          <w:rFonts w:cs="Arial"/>
          <w:b/>
          <w:color w:val="000000"/>
          <w:sz w:val="22"/>
          <w:szCs w:val="22"/>
        </w:rPr>
        <w:t>550.000,00</w:t>
      </w:r>
    </w:p>
    <w:p w:rsidR="003E0CAF" w:rsidRPr="003E0CAF" w:rsidRDefault="003E0CAF" w:rsidP="003E0CA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RPr="003E0CAF" w:rsidRDefault="003E0CAF" w:rsidP="003E0CA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E0CAF">
        <w:rPr>
          <w:rFonts w:ascii="Arial" w:hAnsi="Arial" w:cs="Arial"/>
          <w:color w:val="000000"/>
          <w:sz w:val="24"/>
          <w:szCs w:val="22"/>
        </w:rPr>
        <w:tab/>
      </w:r>
      <w:r w:rsidRPr="003E0CAF">
        <w:rPr>
          <w:rFonts w:ascii="Arial" w:hAnsi="Arial" w:cs="Arial"/>
          <w:color w:val="000000"/>
          <w:sz w:val="24"/>
          <w:szCs w:val="22"/>
        </w:rPr>
        <w:tab/>
      </w:r>
      <w:r w:rsidR="00C74B68" w:rsidRPr="003E0CAF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>O crédito autorizado no artigo anterior será coberto com o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 xml:space="preserve"> 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>proveniente</w:t>
      </w:r>
      <w:r w:rsidR="003B603E" w:rsidRPr="003E0CAF">
        <w:rPr>
          <w:rFonts w:ascii="Arial" w:hAnsi="Arial" w:cs="Arial"/>
          <w:color w:val="000000"/>
          <w:sz w:val="24"/>
          <w:szCs w:val="24"/>
        </w:rPr>
        <w:t xml:space="preserve"> da anulação 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>da</w:t>
      </w:r>
      <w:r w:rsidR="00F92780" w:rsidRPr="003E0CAF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3E0CAF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F92780" w:rsidRPr="003E0CAF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</w:t>
      </w:r>
      <w:r w:rsidR="00C74B68" w:rsidRPr="003E0CAF">
        <w:rPr>
          <w:rFonts w:ascii="Arial" w:hAnsi="Arial" w:cs="Arial"/>
          <w:color w:val="000000"/>
          <w:sz w:val="24"/>
          <w:szCs w:val="24"/>
        </w:rPr>
        <w:t>III, da Lei Federal nº 4.320, de 17 de março de 1964, na seguinte conformidade:</w:t>
      </w:r>
    </w:p>
    <w:p w:rsid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DE2040" w:rsidRPr="003E0CAF" w:rsidRDefault="00C74B68" w:rsidP="003E0CAF">
      <w:pPr>
        <w:tabs>
          <w:tab w:val="left" w:pos="567"/>
          <w:tab w:val="left" w:pos="3402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3E0CAF">
        <w:rPr>
          <w:rFonts w:cs="Arial"/>
          <w:color w:val="000000"/>
          <w:sz w:val="22"/>
        </w:rPr>
        <w:t>01.00.00</w:t>
      </w:r>
      <w:r w:rsidR="003E0CAF" w:rsidRPr="003E0CAF">
        <w:rPr>
          <w:rFonts w:cs="Arial"/>
          <w:color w:val="000000"/>
          <w:sz w:val="22"/>
        </w:rPr>
        <w:tab/>
      </w:r>
      <w:r w:rsidRPr="003E0CAF">
        <w:rPr>
          <w:rFonts w:cs="Arial"/>
          <w:color w:val="000000"/>
          <w:sz w:val="22"/>
        </w:rPr>
        <w:t>CÂMARA MUNICIPAL DE VALINHOS</w:t>
      </w:r>
    </w:p>
    <w:p w:rsidR="00DE2040" w:rsidRPr="003E0CAF" w:rsidRDefault="00C74B68" w:rsidP="003E0CAF">
      <w:pPr>
        <w:tabs>
          <w:tab w:val="left" w:pos="567"/>
          <w:tab w:val="left" w:pos="3402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 w:rsidRPr="003E0CAF">
        <w:rPr>
          <w:rFonts w:cs="Arial"/>
          <w:color w:val="000000"/>
          <w:sz w:val="22"/>
        </w:rPr>
        <w:t>01.01.00</w:t>
      </w:r>
      <w:r w:rsidR="003E0CAF" w:rsidRPr="003E0CAF">
        <w:rPr>
          <w:rFonts w:cs="Arial"/>
          <w:color w:val="000000"/>
          <w:sz w:val="22"/>
        </w:rPr>
        <w:tab/>
      </w:r>
      <w:r w:rsidRPr="003E0CAF">
        <w:rPr>
          <w:rFonts w:cs="Arial"/>
          <w:color w:val="000000"/>
          <w:sz w:val="22"/>
        </w:rPr>
        <w:t>CÂMARA MUNICIPAL DE VALINHOS</w:t>
      </w:r>
    </w:p>
    <w:p w:rsidR="003E0CAF" w:rsidRPr="003E0CAF" w:rsidRDefault="003E0CAF" w:rsidP="003E0CAF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01.031.0500.2.500.3.3.91.97.00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>Aporte para Cobertura Déficit Atuarial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>R$</w:t>
      </w:r>
      <w:r>
        <w:rPr>
          <w:rFonts w:cs="Arial"/>
          <w:color w:val="000000"/>
          <w:sz w:val="22"/>
        </w:rPr>
        <w:tab/>
      </w:r>
      <w:r w:rsidR="00C74B68" w:rsidRPr="003E0CAF">
        <w:rPr>
          <w:rFonts w:cs="Arial"/>
          <w:color w:val="000000"/>
          <w:sz w:val="22"/>
        </w:rPr>
        <w:t>550.000,00</w:t>
      </w:r>
    </w:p>
    <w:p w:rsidR="00DE2040" w:rsidRPr="003E0CAF" w:rsidRDefault="003E0CAF" w:rsidP="003E0CAF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</w:rPr>
      </w:pPr>
      <w:r w:rsidRPr="003E0CAF">
        <w:rPr>
          <w:rFonts w:cs="Arial"/>
          <w:b/>
          <w:color w:val="000000"/>
          <w:sz w:val="22"/>
        </w:rPr>
        <w:tab/>
      </w:r>
      <w:r w:rsidRPr="003E0CAF">
        <w:rPr>
          <w:rFonts w:cs="Arial"/>
          <w:b/>
          <w:color w:val="000000"/>
          <w:sz w:val="22"/>
        </w:rPr>
        <w:tab/>
      </w:r>
      <w:r w:rsidR="00C74B68" w:rsidRPr="003E0CAF">
        <w:rPr>
          <w:rFonts w:cs="Arial"/>
          <w:b/>
          <w:color w:val="000000"/>
          <w:sz w:val="22"/>
        </w:rPr>
        <w:t>TOTAL.</w:t>
      </w:r>
      <w:r w:rsidRPr="003E0CAF">
        <w:rPr>
          <w:rFonts w:cs="Arial"/>
          <w:b/>
          <w:color w:val="000000"/>
          <w:sz w:val="22"/>
        </w:rPr>
        <w:tab/>
      </w:r>
      <w:r w:rsidR="00C74B68" w:rsidRPr="003E0CAF">
        <w:rPr>
          <w:rFonts w:cs="Arial"/>
          <w:b/>
          <w:color w:val="000000"/>
          <w:sz w:val="22"/>
        </w:rPr>
        <w:t>R$</w:t>
      </w:r>
      <w:r>
        <w:rPr>
          <w:rFonts w:cs="Arial"/>
          <w:b/>
          <w:color w:val="000000"/>
          <w:sz w:val="22"/>
        </w:rPr>
        <w:tab/>
      </w:r>
      <w:r w:rsidR="00C74B68" w:rsidRPr="003E0CAF">
        <w:rPr>
          <w:rFonts w:cs="Arial"/>
          <w:b/>
          <w:color w:val="000000"/>
          <w:sz w:val="22"/>
        </w:rPr>
        <w:t>550.000,00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3E0CAF">
        <w:rPr>
          <w:rFonts w:cs="Arial"/>
          <w:bCs/>
          <w:color w:val="000000"/>
          <w:szCs w:val="24"/>
          <w:lang w:eastAsia="x-none"/>
        </w:rPr>
        <w:tab/>
      </w:r>
      <w:r w:rsidRPr="003E0CAF">
        <w:rPr>
          <w:rFonts w:cs="Arial"/>
          <w:bCs/>
          <w:color w:val="000000"/>
          <w:szCs w:val="24"/>
          <w:lang w:eastAsia="x-none"/>
        </w:rPr>
        <w:tab/>
      </w:r>
      <w:r w:rsidR="00C74B68" w:rsidRPr="003E0CAF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C74B68" w:rsidRPr="003E0CAF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E0CAF">
        <w:rPr>
          <w:rFonts w:cs="Arial"/>
          <w:color w:val="000000"/>
          <w:szCs w:val="24"/>
          <w:lang w:eastAsia="x-none"/>
        </w:rPr>
        <w:tab/>
      </w:r>
      <w:r w:rsidRPr="003E0CAF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E0CAF">
        <w:rPr>
          <w:rFonts w:cs="Arial"/>
          <w:color w:val="000000"/>
          <w:szCs w:val="24"/>
          <w:lang w:eastAsia="x-none"/>
        </w:rPr>
        <w:tab/>
      </w:r>
      <w:r w:rsidRPr="003E0CAF">
        <w:rPr>
          <w:rFonts w:cs="Arial"/>
          <w:color w:val="000000"/>
          <w:szCs w:val="24"/>
          <w:lang w:eastAsia="x-none"/>
        </w:rPr>
        <w:tab/>
      </w:r>
      <w:proofErr w:type="gramStart"/>
      <w:r w:rsidRPr="003E0CAF">
        <w:rPr>
          <w:rFonts w:cs="Arial"/>
          <w:color w:val="000000"/>
          <w:szCs w:val="24"/>
          <w:lang w:eastAsia="x-none"/>
        </w:rPr>
        <w:t>aos</w:t>
      </w:r>
      <w:proofErr w:type="gramEnd"/>
      <w:r w:rsidRPr="003E0CAF">
        <w:rPr>
          <w:rFonts w:cs="Arial"/>
          <w:color w:val="000000"/>
          <w:szCs w:val="24"/>
          <w:lang w:eastAsia="x-none"/>
        </w:rPr>
        <w:t xml:space="preserve"> </w:t>
      </w:r>
      <w:r>
        <w:rPr>
          <w:rFonts w:cs="Arial"/>
          <w:color w:val="000000"/>
          <w:szCs w:val="24"/>
          <w:lang w:eastAsia="x-none"/>
        </w:rPr>
        <w:t>03</w:t>
      </w:r>
      <w:r w:rsidRPr="003E0CAF">
        <w:rPr>
          <w:rFonts w:cs="Arial"/>
          <w:color w:val="000000"/>
          <w:szCs w:val="24"/>
          <w:lang w:eastAsia="x-none"/>
        </w:rPr>
        <w:t xml:space="preserve"> de outubro de 2023.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E0CAF">
        <w:rPr>
          <w:rFonts w:cs="Arial"/>
          <w:b/>
          <w:color w:val="000000"/>
          <w:szCs w:val="24"/>
          <w:lang w:eastAsia="x-none"/>
        </w:rPr>
        <w:tab/>
      </w:r>
      <w:r w:rsidRPr="003E0CAF">
        <w:rPr>
          <w:rFonts w:cs="Arial"/>
          <w:b/>
          <w:color w:val="000000"/>
          <w:szCs w:val="24"/>
          <w:lang w:eastAsia="x-none"/>
        </w:rPr>
        <w:tab/>
        <w:t>Sidmar Rodrigo Toloi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E0CAF">
        <w:rPr>
          <w:rFonts w:cs="Arial"/>
          <w:b/>
          <w:color w:val="000000"/>
          <w:szCs w:val="24"/>
          <w:lang w:eastAsia="x-none"/>
        </w:rPr>
        <w:tab/>
      </w:r>
      <w:r w:rsidRPr="003E0CAF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E0CAF">
        <w:rPr>
          <w:rFonts w:cs="Arial"/>
          <w:b/>
          <w:color w:val="000000"/>
          <w:szCs w:val="24"/>
          <w:lang w:eastAsia="x-none"/>
        </w:rPr>
        <w:tab/>
      </w:r>
      <w:r w:rsidRPr="003E0CAF">
        <w:rPr>
          <w:rFonts w:cs="Arial"/>
          <w:b/>
          <w:color w:val="000000"/>
          <w:szCs w:val="24"/>
          <w:lang w:eastAsia="x-none"/>
        </w:rPr>
        <w:tab/>
        <w:t>Simone Aparecida Bellini Marcatto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E0CAF">
        <w:rPr>
          <w:rFonts w:cs="Arial"/>
          <w:b/>
          <w:color w:val="000000"/>
          <w:szCs w:val="24"/>
          <w:lang w:eastAsia="x-none"/>
        </w:rPr>
        <w:tab/>
      </w:r>
      <w:r w:rsidRPr="003E0CAF">
        <w:rPr>
          <w:rFonts w:cs="Arial"/>
          <w:b/>
          <w:color w:val="000000"/>
          <w:szCs w:val="24"/>
          <w:lang w:eastAsia="x-none"/>
        </w:rPr>
        <w:tab/>
        <w:t>1ª Secretária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E0CAF">
        <w:rPr>
          <w:rFonts w:cs="Arial"/>
          <w:b/>
          <w:color w:val="000000"/>
          <w:szCs w:val="24"/>
          <w:lang w:eastAsia="x-none"/>
        </w:rPr>
        <w:tab/>
      </w:r>
      <w:r w:rsidRPr="003E0CAF">
        <w:rPr>
          <w:rFonts w:cs="Arial"/>
          <w:b/>
          <w:color w:val="000000"/>
          <w:szCs w:val="24"/>
          <w:lang w:eastAsia="x-none"/>
        </w:rPr>
        <w:tab/>
        <w:t>César Rocha Andrade da Silva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E0CAF">
        <w:rPr>
          <w:rFonts w:cs="Arial"/>
          <w:b/>
          <w:color w:val="000000"/>
          <w:szCs w:val="24"/>
          <w:lang w:eastAsia="x-none"/>
        </w:rPr>
        <w:tab/>
      </w:r>
      <w:r w:rsidRPr="003E0CAF">
        <w:rPr>
          <w:rFonts w:cs="Arial"/>
          <w:b/>
          <w:color w:val="000000"/>
          <w:szCs w:val="24"/>
          <w:lang w:eastAsia="x-none"/>
        </w:rPr>
        <w:tab/>
        <w:t>2º Secretário</w:t>
      </w: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E0CAF" w:rsidRPr="003E0CAF" w:rsidRDefault="003E0CAF" w:rsidP="003E0C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E0CAF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 Municipal</w:t>
      </w:r>
      <w:r w:rsidRPr="003E0CAF">
        <w:rPr>
          <w:rFonts w:cs="Arial"/>
          <w:color w:val="000000"/>
          <w:szCs w:val="24"/>
          <w:lang w:eastAsia="x-none"/>
        </w:rPr>
        <w:t>.</w:t>
      </w:r>
    </w:p>
    <w:sectPr w:rsidR="003E0CAF" w:rsidRPr="003E0CAF" w:rsidSect="003E0C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68" w:rsidRDefault="00C74B68">
      <w:r>
        <w:separator/>
      </w:r>
    </w:p>
  </w:endnote>
  <w:endnote w:type="continuationSeparator" w:id="0">
    <w:p w:rsidR="00C74B68" w:rsidRDefault="00C7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AF" w:rsidRDefault="003E0CAF" w:rsidP="003E0CA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E0CAF" w:rsidRDefault="003E0CAF" w:rsidP="003E0CA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E0CAF" w:rsidRDefault="003E0CAF" w:rsidP="003E0CA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C74B68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E0CA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E0CAF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C74B68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Residencial São Luiz - </w:t>
    </w:r>
    <w:r>
      <w:rPr>
        <w:rFonts w:eastAsia="Arial Unicode MS" w:cs="Arial"/>
        <w:color w:val="17365D" w:themeColor="text2" w:themeShade="BF"/>
        <w:sz w:val="17"/>
        <w:szCs w:val="17"/>
      </w:rPr>
      <w:t>CEP 13270-470 - Valinhos-SP</w:t>
    </w:r>
  </w:p>
  <w:p w:rsidR="00686D66" w:rsidRDefault="00C74B68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68" w:rsidRDefault="00C74B68">
      <w:r>
        <w:separator/>
      </w:r>
    </w:p>
  </w:footnote>
  <w:footnote w:type="continuationSeparator" w:id="0">
    <w:p w:rsidR="00C74B68" w:rsidRDefault="00C74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AF" w:rsidRPr="009019DC" w:rsidRDefault="003E0CAF" w:rsidP="003E0CAF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DDCA774" wp14:editId="6510D78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229D77F" wp14:editId="2A3D017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5964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3E0CAF" w:rsidRPr="00FC47D9" w:rsidRDefault="003E0CAF" w:rsidP="003E0CAF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E0CAF" w:rsidRPr="004420DB" w:rsidRDefault="003E0CAF" w:rsidP="003E0CA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E0CAF" w:rsidRPr="008743E5" w:rsidRDefault="003E0CAF" w:rsidP="003E0CAF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E0CAF" w:rsidRPr="008743E5" w:rsidRDefault="003E0CAF" w:rsidP="003E0CAF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E0CAF" w:rsidRDefault="003E0CAF" w:rsidP="003E0CAF">
    <w:pPr>
      <w:pStyle w:val="Cabealho"/>
      <w:rPr>
        <w:rFonts w:ascii="Times New Roman" w:hAnsi="Times New Roman"/>
        <w:b/>
        <w:sz w:val="28"/>
        <w:szCs w:val="24"/>
      </w:rPr>
    </w:pPr>
  </w:p>
  <w:p w:rsidR="003E0CAF" w:rsidRDefault="003E0CAF" w:rsidP="003E0CAF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74B68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DFB4B65" wp14:editId="0C88411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2355882" wp14:editId="33914E9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C74B68" w:rsidP="009B0EE4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540F37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5964</w:t>
    </w:r>
    <w:r w:rsidR="00666645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C74B68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C74B6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C74B68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PROJETO DE LEI Nº </w:t>
    </w:r>
    <w:r w:rsidR="00540F37">
      <w:rPr>
        <w:rFonts w:cs="Arial"/>
        <w:b/>
        <w:sz w:val="28"/>
        <w:szCs w:val="24"/>
      </w:rPr>
      <w:t>130</w:t>
    </w:r>
    <w:r w:rsidR="00B80D18">
      <w:rPr>
        <w:rFonts w:cs="Arial"/>
        <w:b/>
        <w:sz w:val="28"/>
        <w:szCs w:val="24"/>
      </w:rPr>
      <w:t>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12B9"/>
    <w:rsid w:val="00023210"/>
    <w:rsid w:val="0002388A"/>
    <w:rsid w:val="00030D7D"/>
    <w:rsid w:val="00040230"/>
    <w:rsid w:val="00063F44"/>
    <w:rsid w:val="000C2E75"/>
    <w:rsid w:val="000D6FA6"/>
    <w:rsid w:val="000F7939"/>
    <w:rsid w:val="00103936"/>
    <w:rsid w:val="00124DD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D4A13"/>
    <w:rsid w:val="002F0A6A"/>
    <w:rsid w:val="00375D3F"/>
    <w:rsid w:val="0038288C"/>
    <w:rsid w:val="00387EFF"/>
    <w:rsid w:val="00391370"/>
    <w:rsid w:val="00391C87"/>
    <w:rsid w:val="003B25A7"/>
    <w:rsid w:val="003B603E"/>
    <w:rsid w:val="003D3D96"/>
    <w:rsid w:val="003E0BC7"/>
    <w:rsid w:val="003E0CAF"/>
    <w:rsid w:val="003F78E3"/>
    <w:rsid w:val="00400EFD"/>
    <w:rsid w:val="00404FFF"/>
    <w:rsid w:val="00425C7C"/>
    <w:rsid w:val="004333B6"/>
    <w:rsid w:val="004420DB"/>
    <w:rsid w:val="00450741"/>
    <w:rsid w:val="00455FF4"/>
    <w:rsid w:val="00486790"/>
    <w:rsid w:val="00496A3E"/>
    <w:rsid w:val="004C535C"/>
    <w:rsid w:val="004E3236"/>
    <w:rsid w:val="004E493C"/>
    <w:rsid w:val="00515C6C"/>
    <w:rsid w:val="00532C15"/>
    <w:rsid w:val="00534972"/>
    <w:rsid w:val="00540457"/>
    <w:rsid w:val="005408CC"/>
    <w:rsid w:val="00540F37"/>
    <w:rsid w:val="00576F03"/>
    <w:rsid w:val="00577379"/>
    <w:rsid w:val="005C7621"/>
    <w:rsid w:val="005F335C"/>
    <w:rsid w:val="00641FA8"/>
    <w:rsid w:val="006610EE"/>
    <w:rsid w:val="006650D5"/>
    <w:rsid w:val="0066664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AFD"/>
    <w:rsid w:val="007E468E"/>
    <w:rsid w:val="007F0968"/>
    <w:rsid w:val="00802901"/>
    <w:rsid w:val="00802A94"/>
    <w:rsid w:val="0080458F"/>
    <w:rsid w:val="00812741"/>
    <w:rsid w:val="0083400C"/>
    <w:rsid w:val="008444BE"/>
    <w:rsid w:val="00846B63"/>
    <w:rsid w:val="008743E5"/>
    <w:rsid w:val="00896A84"/>
    <w:rsid w:val="008A04F8"/>
    <w:rsid w:val="008A636C"/>
    <w:rsid w:val="008C13C4"/>
    <w:rsid w:val="008D641C"/>
    <w:rsid w:val="008D7E34"/>
    <w:rsid w:val="008E7A9E"/>
    <w:rsid w:val="00912224"/>
    <w:rsid w:val="0092098C"/>
    <w:rsid w:val="009426A2"/>
    <w:rsid w:val="00946FCF"/>
    <w:rsid w:val="009643C3"/>
    <w:rsid w:val="009B0EE4"/>
    <w:rsid w:val="009C1E5B"/>
    <w:rsid w:val="00A04FF1"/>
    <w:rsid w:val="00A05C17"/>
    <w:rsid w:val="00A2090C"/>
    <w:rsid w:val="00A72FEF"/>
    <w:rsid w:val="00A762CA"/>
    <w:rsid w:val="00AB7C57"/>
    <w:rsid w:val="00AD50A4"/>
    <w:rsid w:val="00AE69C4"/>
    <w:rsid w:val="00B15A41"/>
    <w:rsid w:val="00B75386"/>
    <w:rsid w:val="00B80D18"/>
    <w:rsid w:val="00BA2827"/>
    <w:rsid w:val="00C121B6"/>
    <w:rsid w:val="00C1360D"/>
    <w:rsid w:val="00C23687"/>
    <w:rsid w:val="00C70E55"/>
    <w:rsid w:val="00C71006"/>
    <w:rsid w:val="00C74B68"/>
    <w:rsid w:val="00C97C54"/>
    <w:rsid w:val="00CB5727"/>
    <w:rsid w:val="00CD3C72"/>
    <w:rsid w:val="00CD5241"/>
    <w:rsid w:val="00CE5346"/>
    <w:rsid w:val="00CF3EAC"/>
    <w:rsid w:val="00D02B99"/>
    <w:rsid w:val="00D5240E"/>
    <w:rsid w:val="00D75C75"/>
    <w:rsid w:val="00D86F54"/>
    <w:rsid w:val="00DA16C8"/>
    <w:rsid w:val="00DC46BC"/>
    <w:rsid w:val="00DE2040"/>
    <w:rsid w:val="00E15E84"/>
    <w:rsid w:val="00E205BF"/>
    <w:rsid w:val="00E368D4"/>
    <w:rsid w:val="00E37567"/>
    <w:rsid w:val="00E46EA5"/>
    <w:rsid w:val="00E9372C"/>
    <w:rsid w:val="00F058AD"/>
    <w:rsid w:val="00F16789"/>
    <w:rsid w:val="00F31585"/>
    <w:rsid w:val="00F3735D"/>
    <w:rsid w:val="00F53C0A"/>
    <w:rsid w:val="00F673B3"/>
    <w:rsid w:val="00F76EAB"/>
    <w:rsid w:val="00F92780"/>
    <w:rsid w:val="00F956A1"/>
    <w:rsid w:val="00FB2637"/>
    <w:rsid w:val="00FB4D9A"/>
    <w:rsid w:val="00FC47D9"/>
    <w:rsid w:val="00FC54DE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10</cp:revision>
  <cp:lastPrinted>2023-05-22T15:10:00Z</cp:lastPrinted>
  <dcterms:created xsi:type="dcterms:W3CDTF">2023-09-25T15:07:00Z</dcterms:created>
  <dcterms:modified xsi:type="dcterms:W3CDTF">2023-10-04T17:35:00Z</dcterms:modified>
</cp:coreProperties>
</file>