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3665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3665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D0351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366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D0351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D0351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366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366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366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3665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1294/2023 - </w:t>
      </w:r>
      <w:r w:rsidRPr="00322C9F">
        <w:rPr>
          <w:rFonts w:ascii="Times New Roman" w:hAnsi="Times New Roman"/>
          <w:b/>
          <w:szCs w:val="24"/>
        </w:rPr>
        <w:t>Proc. leg. nº 5705/2023</w:t>
      </w:r>
    </w:p>
    <w:p w:rsidR="00322C9F" w:rsidRPr="00BB1EEA" w:rsidRDefault="00B3665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B3665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</w:t>
      </w:r>
      <w:r>
        <w:rPr>
          <w:rFonts w:ascii="Times New Roman" w:hAnsi="Times New Roman"/>
          <w:bCs/>
          <w:i/>
          <w:szCs w:val="24"/>
        </w:rPr>
        <w:t>Louvor e Congratulações à Igreja Família Remidos Valinhos pelos seus 3 anos de fundação.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66C68" w:rsidRDefault="00766C68" w:rsidP="00ED035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66C68" w:rsidRDefault="00766C68" w:rsidP="00ED0351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D0351" w:rsidRDefault="00ED0351" w:rsidP="00ED0351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Reverendíssim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Diaconisa</w:t>
      </w:r>
    </w:p>
    <w:p w:rsidR="00ED0351" w:rsidRDefault="00ED0351" w:rsidP="00ED035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NEUSA TUCUMANTEL</w:t>
      </w:r>
    </w:p>
    <w:p w:rsidR="00ED0351" w:rsidRDefault="00ED0351" w:rsidP="00ED035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Família Remidos Valinhos</w:t>
      </w:r>
    </w:p>
    <w:p w:rsidR="00F76EAB" w:rsidRPr="00812741" w:rsidRDefault="00ED0351" w:rsidP="00ED035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5B" w:rsidRDefault="00B3665B">
      <w:r>
        <w:separator/>
      </w:r>
    </w:p>
  </w:endnote>
  <w:endnote w:type="continuationSeparator" w:id="0">
    <w:p w:rsidR="00B3665B" w:rsidRDefault="00B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3665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3665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5B" w:rsidRDefault="00B3665B">
      <w:r>
        <w:separator/>
      </w:r>
    </w:p>
  </w:footnote>
  <w:footnote w:type="continuationSeparator" w:id="0">
    <w:p w:rsidR="00B3665B" w:rsidRDefault="00B3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366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892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366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3665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3665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2042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3665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41538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66C68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3665B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D0351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D43F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D43F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D43FB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2B5E-E2E6-478A-9815-0730E323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2023-09-25T12:32:00Z</dcterms:modified>
</cp:coreProperties>
</file>