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23AD7" w:rsidRPr="004738DA" w:rsidP="00FB0318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4738DA">
        <w:rPr>
          <w:rFonts w:asciiTheme="minorHAnsi" w:hAnsiTheme="minorHAnsi" w:cstheme="minorHAnsi"/>
          <w:b/>
          <w:color w:val="auto"/>
        </w:rPr>
        <w:t>Parecer J</w:t>
      </w:r>
      <w:r w:rsidRPr="004738DA" w:rsidR="00E503EA">
        <w:rPr>
          <w:rFonts w:asciiTheme="minorHAnsi" w:hAnsiTheme="minorHAnsi" w:cstheme="minorHAnsi"/>
          <w:b/>
          <w:color w:val="auto"/>
        </w:rPr>
        <w:t>urídico</w:t>
      </w:r>
      <w:r w:rsidRPr="004738DA">
        <w:rPr>
          <w:rFonts w:asciiTheme="minorHAnsi" w:hAnsiTheme="minorHAnsi" w:cstheme="minorHAnsi"/>
          <w:b/>
          <w:color w:val="auto"/>
        </w:rPr>
        <w:t xml:space="preserve"> nº </w:t>
      </w:r>
      <w:r w:rsidR="009677B4">
        <w:rPr>
          <w:rFonts w:asciiTheme="minorHAnsi" w:hAnsiTheme="minorHAnsi" w:cstheme="minorHAnsi"/>
          <w:b/>
          <w:color w:val="auto"/>
        </w:rPr>
        <w:t>305</w:t>
      </w:r>
      <w:r w:rsidRPr="004738DA" w:rsidR="00582F11">
        <w:rPr>
          <w:rFonts w:asciiTheme="minorHAnsi" w:hAnsiTheme="minorHAnsi" w:cstheme="minorHAnsi"/>
          <w:b/>
          <w:color w:val="auto"/>
        </w:rPr>
        <w:t>/</w:t>
      </w:r>
      <w:r w:rsidRPr="004738DA">
        <w:rPr>
          <w:rFonts w:asciiTheme="minorHAnsi" w:hAnsiTheme="minorHAnsi" w:cstheme="minorHAnsi"/>
          <w:b/>
          <w:color w:val="auto"/>
        </w:rPr>
        <w:t>20</w:t>
      </w:r>
      <w:r w:rsidRPr="004738DA" w:rsidR="00C65153">
        <w:rPr>
          <w:rFonts w:asciiTheme="minorHAnsi" w:hAnsiTheme="minorHAnsi" w:cstheme="minorHAnsi"/>
          <w:b/>
          <w:color w:val="auto"/>
        </w:rPr>
        <w:t>2</w:t>
      </w:r>
      <w:r w:rsidR="007E3525">
        <w:rPr>
          <w:rFonts w:asciiTheme="minorHAnsi" w:hAnsiTheme="minorHAnsi" w:cstheme="minorHAnsi"/>
          <w:b/>
          <w:color w:val="auto"/>
        </w:rPr>
        <w:t>3</w:t>
      </w:r>
    </w:p>
    <w:p w:rsidR="009677B4" w:rsidRPr="009677B4" w:rsidP="003B55E5">
      <w:pPr>
        <w:tabs>
          <w:tab w:val="left" w:pos="1134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6405CE">
        <w:rPr>
          <w:rFonts w:cstheme="minorHAnsi"/>
          <w:b/>
          <w:bCs/>
          <w:sz w:val="24"/>
          <w:szCs w:val="24"/>
        </w:rPr>
        <w:t xml:space="preserve">Assunto: Projeto de Lei nº </w:t>
      </w:r>
      <w:r>
        <w:rPr>
          <w:rFonts w:cstheme="minorHAnsi"/>
          <w:b/>
          <w:bCs/>
          <w:sz w:val="24"/>
          <w:szCs w:val="24"/>
        </w:rPr>
        <w:t>108</w:t>
      </w:r>
      <w:r w:rsidRPr="006405CE">
        <w:rPr>
          <w:rFonts w:cstheme="minorHAnsi"/>
          <w:b/>
          <w:bCs/>
          <w:sz w:val="24"/>
          <w:szCs w:val="24"/>
        </w:rPr>
        <w:t>/20</w:t>
      </w:r>
      <w:r w:rsidRPr="006405CE" w:rsidR="00C65153">
        <w:rPr>
          <w:rFonts w:cstheme="minorHAnsi"/>
          <w:b/>
          <w:bCs/>
          <w:sz w:val="24"/>
          <w:szCs w:val="24"/>
        </w:rPr>
        <w:t>2</w:t>
      </w:r>
      <w:r w:rsidR="007E3525">
        <w:rPr>
          <w:rFonts w:cstheme="minorHAnsi"/>
          <w:b/>
          <w:bCs/>
          <w:sz w:val="24"/>
          <w:szCs w:val="24"/>
        </w:rPr>
        <w:t>3</w:t>
      </w:r>
      <w:r w:rsidRPr="006405CE" w:rsidR="00055A36">
        <w:rPr>
          <w:rFonts w:cstheme="minorHAnsi"/>
          <w:b/>
          <w:bCs/>
          <w:sz w:val="24"/>
          <w:szCs w:val="24"/>
        </w:rPr>
        <w:t xml:space="preserve"> –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9677B4">
        <w:rPr>
          <w:rFonts w:eastAsia="Times New Roman" w:cstheme="minorHAnsi"/>
          <w:sz w:val="24"/>
          <w:szCs w:val="24"/>
          <w:lang w:eastAsia="pt-BR"/>
        </w:rPr>
        <w:t>Dispõe</w:t>
      </w:r>
      <w:r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9677B4">
        <w:rPr>
          <w:rFonts w:eastAsia="Times New Roman" w:cstheme="minorHAnsi"/>
          <w:sz w:val="24"/>
          <w:szCs w:val="24"/>
          <w:lang w:eastAsia="pt-BR"/>
        </w:rPr>
        <w:t>sobre a</w:t>
      </w:r>
      <w:r>
        <w:rPr>
          <w:rFonts w:eastAsia="Times New Roman" w:cstheme="minorHAnsi"/>
          <w:sz w:val="24"/>
          <w:szCs w:val="24"/>
          <w:lang w:eastAsia="pt-BR"/>
        </w:rPr>
        <w:t xml:space="preserve"> extinção </w:t>
      </w:r>
      <w:r w:rsidRPr="009677B4">
        <w:rPr>
          <w:rFonts w:eastAsia="Times New Roman" w:cstheme="minorHAnsi"/>
          <w:sz w:val="24"/>
          <w:szCs w:val="24"/>
          <w:lang w:eastAsia="pt-BR"/>
        </w:rPr>
        <w:t>dos cargos de provimento em comissão da Prefeitura</w:t>
      </w:r>
      <w:r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9677B4">
        <w:rPr>
          <w:rFonts w:eastAsia="Times New Roman" w:cstheme="minorHAnsi"/>
          <w:sz w:val="24"/>
          <w:szCs w:val="24"/>
          <w:lang w:eastAsia="pt-BR"/>
        </w:rPr>
        <w:t>Municipal</w:t>
      </w:r>
      <w:r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9677B4">
        <w:rPr>
          <w:rFonts w:eastAsia="Times New Roman" w:cstheme="minorHAnsi"/>
          <w:sz w:val="24"/>
          <w:szCs w:val="24"/>
          <w:lang w:eastAsia="pt-BR"/>
        </w:rPr>
        <w:t>de</w:t>
      </w:r>
      <w:r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9677B4">
        <w:rPr>
          <w:rFonts w:eastAsia="Times New Roman" w:cstheme="minorHAnsi"/>
          <w:sz w:val="24"/>
          <w:szCs w:val="24"/>
          <w:lang w:eastAsia="pt-BR"/>
        </w:rPr>
        <w:t>Valinhos, objeto de questionamento na Ação Direta de</w:t>
      </w:r>
      <w:r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9677B4">
        <w:rPr>
          <w:rFonts w:eastAsia="Times New Roman" w:cstheme="minorHAnsi"/>
          <w:sz w:val="24"/>
          <w:szCs w:val="24"/>
          <w:lang w:eastAsia="pt-BR"/>
        </w:rPr>
        <w:t>Inconstitucionalidade nº 2004121</w:t>
      </w:r>
      <w:r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9677B4">
        <w:rPr>
          <w:rFonts w:eastAsia="Times New Roman" w:cstheme="minorHAnsi"/>
          <w:sz w:val="24"/>
          <w:szCs w:val="24"/>
          <w:lang w:eastAsia="pt-BR"/>
        </w:rPr>
        <w:t>37.2023.8.26.0000 e dá outras providências.</w:t>
      </w:r>
    </w:p>
    <w:p w:rsidR="005101D9" w:rsidRPr="006405CE" w:rsidP="003B55E5">
      <w:pPr>
        <w:tabs>
          <w:tab w:val="left" w:pos="1134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405CE">
        <w:rPr>
          <w:rFonts w:cstheme="minorHAnsi"/>
          <w:b/>
          <w:bCs/>
          <w:sz w:val="24"/>
          <w:szCs w:val="24"/>
        </w:rPr>
        <w:t xml:space="preserve">Autoria do Executivo – </w:t>
      </w:r>
      <w:r w:rsidRPr="006405CE" w:rsidR="005A1CB4">
        <w:rPr>
          <w:rFonts w:cstheme="minorHAnsi"/>
          <w:b/>
          <w:bCs/>
          <w:sz w:val="24"/>
          <w:szCs w:val="24"/>
        </w:rPr>
        <w:t xml:space="preserve">Mensagem </w:t>
      </w:r>
      <w:r w:rsidR="009677B4">
        <w:rPr>
          <w:rFonts w:cstheme="minorHAnsi"/>
          <w:b/>
          <w:bCs/>
          <w:sz w:val="24"/>
          <w:szCs w:val="24"/>
        </w:rPr>
        <w:t>39</w:t>
      </w:r>
      <w:r w:rsidR="007E3525">
        <w:rPr>
          <w:rFonts w:cstheme="minorHAnsi"/>
          <w:b/>
          <w:bCs/>
          <w:sz w:val="24"/>
          <w:szCs w:val="24"/>
        </w:rPr>
        <w:t>/2023</w:t>
      </w:r>
      <w:r w:rsidRPr="006405CE">
        <w:rPr>
          <w:rFonts w:cstheme="minorHAnsi"/>
          <w:b/>
          <w:bCs/>
          <w:sz w:val="24"/>
          <w:szCs w:val="24"/>
        </w:rPr>
        <w:t>.</w:t>
      </w:r>
    </w:p>
    <w:p w:rsidR="005101D9" w:rsidP="00995E87">
      <w:pPr>
        <w:tabs>
          <w:tab w:val="left" w:pos="1134"/>
        </w:tabs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</w:p>
    <w:p w:rsidR="00C65153" w:rsidRPr="006405CE" w:rsidP="00E503EA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bookmarkStart w:id="0" w:name="_GoBack"/>
      <w:bookmarkEnd w:id="0"/>
      <w:r w:rsidRPr="006405CE">
        <w:rPr>
          <w:rFonts w:asciiTheme="minorHAnsi" w:hAnsiTheme="minorHAnsi" w:cstheme="minorHAnsi"/>
          <w:b/>
          <w:i/>
          <w:color w:val="auto"/>
        </w:rPr>
        <w:t>À</w:t>
      </w:r>
      <w:r w:rsidR="00175485">
        <w:rPr>
          <w:rFonts w:asciiTheme="minorHAnsi" w:hAnsiTheme="minorHAnsi" w:cstheme="minorHAnsi"/>
          <w:b/>
          <w:i/>
          <w:color w:val="auto"/>
        </w:rPr>
        <w:t xml:space="preserve"> </w:t>
      </w:r>
      <w:r w:rsidRPr="006405CE">
        <w:rPr>
          <w:rFonts w:asciiTheme="minorHAnsi" w:hAnsiTheme="minorHAnsi" w:cstheme="minorHAnsi"/>
          <w:b/>
          <w:i/>
          <w:color w:val="auto"/>
        </w:rPr>
        <w:t>Comissão de Justiça e Redação</w:t>
      </w:r>
      <w:r w:rsidRPr="006405CE" w:rsidR="00973E66">
        <w:rPr>
          <w:rFonts w:asciiTheme="minorHAnsi" w:hAnsiTheme="minorHAnsi" w:cstheme="minorHAnsi"/>
          <w:b/>
          <w:i/>
          <w:color w:val="auto"/>
        </w:rPr>
        <w:t>,</w:t>
      </w:r>
    </w:p>
    <w:p w:rsidR="00EC6150" w:rsidRPr="006405CE" w:rsidP="00053466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  <w:r w:rsidRPr="006405CE">
        <w:rPr>
          <w:rFonts w:asciiTheme="minorHAnsi" w:hAnsiTheme="minorHAnsi" w:cstheme="minorHAnsi"/>
          <w:b/>
          <w:i/>
          <w:color w:val="auto"/>
        </w:rPr>
        <w:t xml:space="preserve">Exmo. </w:t>
      </w:r>
      <w:r w:rsidR="007E3525">
        <w:rPr>
          <w:rFonts w:asciiTheme="minorHAnsi" w:hAnsiTheme="minorHAnsi" w:cstheme="minorHAnsi"/>
          <w:b/>
          <w:i/>
          <w:color w:val="auto"/>
        </w:rPr>
        <w:t xml:space="preserve">Presidente </w:t>
      </w:r>
      <w:r w:rsidRPr="006405CE">
        <w:rPr>
          <w:rFonts w:asciiTheme="minorHAnsi" w:hAnsiTheme="minorHAnsi" w:cstheme="minorHAnsi"/>
          <w:b/>
          <w:i/>
          <w:color w:val="auto"/>
        </w:rPr>
        <w:t xml:space="preserve">Vereador </w:t>
      </w:r>
      <w:r w:rsidR="007E3525">
        <w:rPr>
          <w:rFonts w:asciiTheme="minorHAnsi" w:hAnsiTheme="minorHAnsi" w:cstheme="minorHAnsi"/>
          <w:b/>
          <w:i/>
          <w:color w:val="auto"/>
        </w:rPr>
        <w:t>Gabriel Bueno</w:t>
      </w:r>
      <w:r w:rsidRPr="006405CE" w:rsidR="00973E66">
        <w:rPr>
          <w:rFonts w:asciiTheme="minorHAnsi" w:hAnsiTheme="minorHAnsi" w:cstheme="minorHAnsi"/>
          <w:b/>
          <w:i/>
          <w:color w:val="auto"/>
        </w:rPr>
        <w:t>.</w:t>
      </w:r>
    </w:p>
    <w:p w:rsidR="00623AD7" w:rsidP="003C2F5F">
      <w:pPr>
        <w:pStyle w:val="Default"/>
        <w:tabs>
          <w:tab w:val="left" w:pos="2055"/>
        </w:tabs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  <w:r w:rsidRPr="006405CE">
        <w:rPr>
          <w:rFonts w:asciiTheme="minorHAnsi" w:hAnsiTheme="minorHAnsi" w:cstheme="minorHAnsi"/>
          <w:b/>
          <w:i/>
          <w:color w:val="auto"/>
        </w:rPr>
        <w:tab/>
      </w:r>
    </w:p>
    <w:p w:rsidR="009677B4" w:rsidRPr="006405CE" w:rsidP="003C2F5F">
      <w:pPr>
        <w:pStyle w:val="Default"/>
        <w:tabs>
          <w:tab w:val="left" w:pos="2055"/>
        </w:tabs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</w:p>
    <w:p w:rsidR="00742CBA" w:rsidRPr="009677B4" w:rsidP="009677B4">
      <w:pPr>
        <w:spacing w:after="240" w:line="360" w:lineRule="auto"/>
        <w:ind w:firstLine="1701"/>
        <w:jc w:val="both"/>
        <w:rPr>
          <w:rFonts w:cstheme="minorHAnsi"/>
          <w:i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t-BR"/>
        </w:rPr>
        <w:t>Trata-se de parecer jurídico</w:t>
      </w:r>
      <w:r w:rsidR="008E20DD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6405CE" w:rsidR="0029742D">
        <w:rPr>
          <w:rFonts w:eastAsia="Times New Roman" w:cstheme="minorHAnsi"/>
          <w:sz w:val="24"/>
          <w:szCs w:val="24"/>
          <w:lang w:eastAsia="pt-BR"/>
        </w:rPr>
        <w:t>relativo ao projeto em epígrafe</w:t>
      </w:r>
      <w:r w:rsidR="00AB285F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6405CE" w:rsidR="00E503EA">
        <w:rPr>
          <w:rFonts w:eastAsia="Times New Roman" w:cstheme="minorHAnsi"/>
          <w:sz w:val="24"/>
          <w:szCs w:val="24"/>
          <w:lang w:eastAsia="pt-BR"/>
        </w:rPr>
        <w:t xml:space="preserve">que </w:t>
      </w:r>
      <w:r w:rsidRPr="009677B4" w:rsidR="00F154E2">
        <w:rPr>
          <w:rFonts w:cstheme="minorHAnsi"/>
          <w:i/>
          <w:sz w:val="24"/>
          <w:szCs w:val="24"/>
        </w:rPr>
        <w:t>“</w:t>
      </w:r>
      <w:r w:rsidRPr="009677B4" w:rsidR="009677B4">
        <w:rPr>
          <w:rFonts w:eastAsia="Times New Roman" w:cstheme="minorHAnsi"/>
          <w:i/>
          <w:sz w:val="24"/>
          <w:szCs w:val="24"/>
          <w:lang w:eastAsia="pt-BR"/>
        </w:rPr>
        <w:t>Dispõe sobre a extinção dos cargos de provimento em comissão da Prefeitura Municipal de Valinhos, objeto de questionamento na Ação Direta de Inconstitucionalidade nº 2004121 37.2023.8.26.0000 e dá outras providências</w:t>
      </w:r>
      <w:r w:rsidRPr="009677B4" w:rsidR="00F154E2">
        <w:rPr>
          <w:rFonts w:cstheme="minorHAnsi"/>
          <w:i/>
          <w:sz w:val="24"/>
          <w:szCs w:val="24"/>
        </w:rPr>
        <w:t>”.</w:t>
      </w:r>
    </w:p>
    <w:p w:rsidR="00C65153" w:rsidRPr="006405CE" w:rsidP="00053466">
      <w:pPr>
        <w:spacing w:after="120" w:line="360" w:lineRule="auto"/>
        <w:ind w:firstLine="1701"/>
        <w:jc w:val="both"/>
        <w:rPr>
          <w:rFonts w:cstheme="minorHAnsi"/>
          <w:sz w:val="24"/>
          <w:szCs w:val="24"/>
        </w:rPr>
      </w:pPr>
      <w:r w:rsidRPr="006405CE">
        <w:rPr>
          <w:rFonts w:cstheme="minorHAnsi"/>
          <w:i/>
          <w:sz w:val="24"/>
          <w:szCs w:val="24"/>
        </w:rPr>
        <w:t>Ab initio</w:t>
      </w:r>
      <w:r w:rsidRPr="006405CE">
        <w:rPr>
          <w:rFonts w:cstheme="minorHAnsi"/>
          <w:sz w:val="24"/>
          <w:szCs w:val="24"/>
        </w:rPr>
        <w:t>, cumpre destacar a competência regimental</w:t>
      </w:r>
      <w:r w:rsidRPr="006405CE" w:rsidR="00973E66">
        <w:rPr>
          <w:rFonts w:cstheme="minorHAnsi"/>
          <w:sz w:val="24"/>
          <w:szCs w:val="24"/>
        </w:rPr>
        <w:t xml:space="preserve"> da </w:t>
      </w:r>
      <w:r w:rsidRPr="006405CE">
        <w:rPr>
          <w:rFonts w:cstheme="minorHAnsi"/>
          <w:sz w:val="24"/>
          <w:szCs w:val="24"/>
        </w:rPr>
        <w:t xml:space="preserve">Comissão </w:t>
      </w:r>
      <w:r w:rsidRPr="006405CE">
        <w:rPr>
          <w:rFonts w:cstheme="minorHAnsi"/>
          <w:sz w:val="24"/>
          <w:szCs w:val="24"/>
        </w:rPr>
        <w:t>de</w:t>
      </w:r>
      <w:r w:rsidRPr="006405CE">
        <w:rPr>
          <w:rFonts w:cstheme="minorHAnsi"/>
          <w:sz w:val="24"/>
          <w:szCs w:val="24"/>
        </w:rPr>
        <w:t xml:space="preserve"> Justiça e Redação</w:t>
      </w:r>
      <w:r w:rsidR="004738DA">
        <w:rPr>
          <w:rFonts w:cstheme="minorHAnsi"/>
          <w:sz w:val="24"/>
          <w:szCs w:val="24"/>
        </w:rPr>
        <w:t xml:space="preserve"> </w:t>
      </w:r>
      <w:r w:rsidRPr="006405CE">
        <w:rPr>
          <w:rFonts w:cstheme="minorHAnsi"/>
          <w:sz w:val="24"/>
          <w:szCs w:val="24"/>
        </w:rPr>
        <w:t>estabelecida no artigo 38.</w:t>
      </w:r>
      <w:r>
        <w:rPr>
          <w:rStyle w:val="FootnoteReference"/>
          <w:rFonts w:cstheme="minorHAnsi"/>
          <w:sz w:val="24"/>
          <w:szCs w:val="24"/>
        </w:rPr>
        <w:footnoteReference w:id="2"/>
      </w:r>
    </w:p>
    <w:p w:rsidR="00C65153" w:rsidRPr="004738DA" w:rsidP="00055A36">
      <w:pPr>
        <w:spacing w:after="120" w:line="360" w:lineRule="auto"/>
        <w:ind w:firstLine="1701"/>
        <w:jc w:val="both"/>
        <w:rPr>
          <w:rFonts w:cstheme="minorHAnsi"/>
          <w:sz w:val="24"/>
          <w:szCs w:val="24"/>
        </w:rPr>
      </w:pPr>
      <w:r w:rsidRPr="004738DA">
        <w:rPr>
          <w:rFonts w:cstheme="minorHAnsi"/>
          <w:sz w:val="24"/>
          <w:szCs w:val="24"/>
        </w:rPr>
        <w:t>Outrossim</w:t>
      </w:r>
      <w:r w:rsidRPr="004738DA">
        <w:rPr>
          <w:rFonts w:cstheme="minorHAnsi"/>
          <w:sz w:val="24"/>
          <w:szCs w:val="24"/>
        </w:rPr>
        <w:t>, ressalta-se que a opinião jurídica exarada nes</w:t>
      </w:r>
      <w:r w:rsidRPr="004738DA" w:rsidR="00B20851">
        <w:rPr>
          <w:rFonts w:cstheme="minorHAnsi"/>
          <w:sz w:val="24"/>
          <w:szCs w:val="24"/>
        </w:rPr>
        <w:t>s</w:t>
      </w:r>
      <w:r w:rsidRPr="004738DA">
        <w:rPr>
          <w:rFonts w:cstheme="minorHAnsi"/>
          <w:sz w:val="24"/>
          <w:szCs w:val="24"/>
        </w:rPr>
        <w:t>e parecer não tem força vinculante, sendo meramente opinativo</w:t>
      </w:r>
      <w:r>
        <w:rPr>
          <w:rStyle w:val="FootnoteReference"/>
          <w:rFonts w:cstheme="minorHAnsi"/>
          <w:sz w:val="24"/>
          <w:szCs w:val="24"/>
        </w:rPr>
        <w:footnoteReference w:id="3"/>
      </w:r>
      <w:r w:rsidRPr="004738DA">
        <w:rPr>
          <w:rFonts w:cstheme="minorHAnsi"/>
          <w:sz w:val="24"/>
          <w:szCs w:val="24"/>
        </w:rPr>
        <w:t xml:space="preserve"> não fundamentando decisão proferida pelas Comissões e/ou nobres vereadores.</w:t>
      </w:r>
      <w:r w:rsidRPr="004738DA" w:rsidR="004738DA">
        <w:rPr>
          <w:rFonts w:cstheme="minorHAnsi"/>
          <w:sz w:val="24"/>
          <w:szCs w:val="24"/>
        </w:rPr>
        <w:t xml:space="preserve"> </w:t>
      </w:r>
    </w:p>
    <w:p w:rsidR="004D5F4C" w:rsidP="004D5F4C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6405CE">
        <w:rPr>
          <w:rFonts w:asciiTheme="minorHAnsi" w:hAnsiTheme="minorHAnsi" w:cstheme="minorHAnsi"/>
          <w:color w:val="auto"/>
        </w:rPr>
        <w:t>Considerando-se o</w:t>
      </w:r>
      <w:r w:rsidRPr="006405CE" w:rsidR="00F154E2">
        <w:rPr>
          <w:rFonts w:asciiTheme="minorHAnsi" w:hAnsiTheme="minorHAnsi" w:cstheme="minorHAnsi"/>
          <w:color w:val="auto"/>
        </w:rPr>
        <w:t>s</w:t>
      </w:r>
      <w:r w:rsidRPr="006405CE" w:rsidR="00A32BE6">
        <w:rPr>
          <w:rFonts w:asciiTheme="minorHAnsi" w:hAnsiTheme="minorHAnsi" w:cstheme="minorHAnsi"/>
          <w:color w:val="auto"/>
        </w:rPr>
        <w:t xml:space="preserve"> aspecto</w:t>
      </w:r>
      <w:r w:rsidRPr="006405CE" w:rsidR="00F154E2">
        <w:rPr>
          <w:rFonts w:asciiTheme="minorHAnsi" w:hAnsiTheme="minorHAnsi" w:cstheme="minorHAnsi"/>
          <w:color w:val="auto"/>
        </w:rPr>
        <w:t>s</w:t>
      </w:r>
      <w:r w:rsidRPr="006405CE" w:rsidR="00A32BE6">
        <w:rPr>
          <w:rFonts w:asciiTheme="minorHAnsi" w:hAnsiTheme="minorHAnsi" w:cstheme="minorHAnsi"/>
          <w:color w:val="auto"/>
        </w:rPr>
        <w:t xml:space="preserve"> constitucional, legal e</w:t>
      </w:r>
      <w:r w:rsidRPr="006405CE">
        <w:rPr>
          <w:rFonts w:asciiTheme="minorHAnsi" w:hAnsiTheme="minorHAnsi" w:cstheme="minorHAnsi"/>
          <w:color w:val="auto"/>
        </w:rPr>
        <w:t xml:space="preserve"> jurídico, passa-se </w:t>
      </w:r>
      <w:r w:rsidRPr="006405CE" w:rsidR="002D1F88">
        <w:rPr>
          <w:rFonts w:asciiTheme="minorHAnsi" w:hAnsiTheme="minorHAnsi" w:cstheme="minorHAnsi"/>
          <w:color w:val="auto"/>
        </w:rPr>
        <w:t>a</w:t>
      </w:r>
      <w:r w:rsidR="00175485">
        <w:rPr>
          <w:rFonts w:asciiTheme="minorHAnsi" w:hAnsiTheme="minorHAnsi" w:cstheme="minorHAnsi"/>
          <w:color w:val="auto"/>
        </w:rPr>
        <w:t xml:space="preserve"> </w:t>
      </w:r>
      <w:r w:rsidRPr="006405CE">
        <w:rPr>
          <w:rFonts w:asciiTheme="minorHAnsi" w:hAnsiTheme="minorHAnsi" w:cstheme="minorHAnsi"/>
          <w:b/>
          <w:color w:val="auto"/>
        </w:rPr>
        <w:t>análise técnica</w:t>
      </w:r>
      <w:r w:rsidRPr="006405CE">
        <w:rPr>
          <w:rFonts w:asciiTheme="minorHAnsi" w:hAnsiTheme="minorHAnsi" w:cstheme="minorHAnsi"/>
          <w:color w:val="auto"/>
        </w:rPr>
        <w:t xml:space="preserve"> do projeto. </w:t>
      </w:r>
    </w:p>
    <w:p w:rsidR="004D5F4C" w:rsidRPr="004D5F4C" w:rsidP="004D5F4C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C121CA">
        <w:rPr>
          <w:rFonts w:asciiTheme="minorHAnsi" w:hAnsiTheme="minorHAnsi" w:cstheme="minorHAnsi"/>
        </w:rPr>
        <w:t xml:space="preserve">Preliminarmente, quanto ao </w:t>
      </w:r>
      <w:r w:rsidRPr="00C121CA">
        <w:rPr>
          <w:rFonts w:asciiTheme="minorHAnsi" w:hAnsiTheme="minorHAnsi" w:cstheme="minorHAnsi"/>
          <w:u w:val="single"/>
        </w:rPr>
        <w:t>pedido de urgência</w:t>
      </w:r>
      <w:r w:rsidRPr="00C121CA">
        <w:rPr>
          <w:rFonts w:asciiTheme="minorHAnsi" w:hAnsiTheme="minorHAnsi" w:cstheme="minorHAnsi"/>
        </w:rPr>
        <w:t xml:space="preserve"> o Regimento Interno dispõe:</w:t>
      </w:r>
    </w:p>
    <w:p w:rsidR="004D5F4C" w:rsidRPr="00C121CA" w:rsidP="004D5F4C">
      <w:pPr>
        <w:autoSpaceDE w:val="0"/>
        <w:autoSpaceDN w:val="0"/>
        <w:adjustRightInd w:val="0"/>
        <w:spacing w:after="120"/>
        <w:ind w:left="2835" w:hanging="1"/>
        <w:jc w:val="both"/>
        <w:rPr>
          <w:rFonts w:eastAsia="Calibri" w:cstheme="minorHAnsi"/>
          <w:b/>
          <w:i/>
        </w:rPr>
      </w:pPr>
      <w:r w:rsidRPr="00C121CA">
        <w:rPr>
          <w:rFonts w:eastAsia="Calibri" w:cstheme="minorHAnsi"/>
          <w:i/>
        </w:rPr>
        <w:t xml:space="preserve">Art. 115. O </w:t>
      </w:r>
      <w:r w:rsidRPr="00C121CA">
        <w:rPr>
          <w:rFonts w:eastAsia="Calibri" w:cstheme="minorHAnsi"/>
          <w:b/>
          <w:i/>
        </w:rPr>
        <w:t>Prefeito</w:t>
      </w:r>
      <w:r w:rsidRPr="00C121CA">
        <w:rPr>
          <w:rFonts w:eastAsia="Calibri" w:cstheme="minorHAnsi"/>
          <w:i/>
        </w:rPr>
        <w:t xml:space="preserve"> </w:t>
      </w:r>
      <w:r w:rsidRPr="00C121CA">
        <w:rPr>
          <w:rFonts w:eastAsia="Calibri" w:cstheme="minorHAnsi"/>
          <w:b/>
          <w:i/>
        </w:rPr>
        <w:t>poderá solicitar regime de urgência para</w:t>
      </w:r>
      <w:r w:rsidRPr="00C121CA">
        <w:rPr>
          <w:rFonts w:eastAsia="Calibri" w:cstheme="minorHAnsi"/>
          <w:i/>
        </w:rPr>
        <w:t xml:space="preserve"> </w:t>
      </w:r>
      <w:r w:rsidRPr="00C121CA">
        <w:rPr>
          <w:rFonts w:eastAsia="Calibri" w:cstheme="minorHAnsi"/>
          <w:b/>
          <w:i/>
        </w:rPr>
        <w:t xml:space="preserve">projeto de </w:t>
      </w:r>
      <w:r w:rsidRPr="00C121CA">
        <w:rPr>
          <w:rFonts w:eastAsia="Calibri" w:cstheme="minorHAnsi"/>
          <w:b/>
          <w:i/>
        </w:rPr>
        <w:t>sua iniciativa</w:t>
      </w:r>
      <w:r w:rsidRPr="00C121CA">
        <w:rPr>
          <w:rFonts w:eastAsia="Calibri" w:cstheme="minorHAnsi"/>
          <w:i/>
        </w:rPr>
        <w:t xml:space="preserve"> </w:t>
      </w:r>
      <w:r w:rsidRPr="00C121CA">
        <w:rPr>
          <w:rFonts w:eastAsia="Calibri" w:cstheme="minorHAnsi"/>
          <w:b/>
          <w:i/>
          <w:u w:val="single"/>
        </w:rPr>
        <w:t>considerado de relevante interesse público,</w:t>
      </w:r>
      <w:r w:rsidRPr="00C121CA">
        <w:rPr>
          <w:rFonts w:eastAsia="Calibri" w:cstheme="minorHAnsi"/>
          <w:i/>
        </w:rPr>
        <w:t xml:space="preserve"> </w:t>
      </w:r>
      <w:r w:rsidRPr="00C121CA">
        <w:rPr>
          <w:rFonts w:eastAsia="Calibri" w:cstheme="minorHAnsi"/>
          <w:b/>
          <w:i/>
        </w:rPr>
        <w:t>devendo a Câmara</w:t>
      </w:r>
      <w:r w:rsidRPr="00C121CA">
        <w:rPr>
          <w:rFonts w:eastAsia="Calibri" w:cstheme="minorHAnsi"/>
          <w:b/>
          <w:i/>
        </w:rPr>
        <w:t xml:space="preserve"> apreciá-lo dentro do prazo de trinta dias.</w:t>
      </w:r>
    </w:p>
    <w:p w:rsidR="004D5F4C" w:rsidRPr="00C121CA" w:rsidP="004D5F4C">
      <w:pPr>
        <w:autoSpaceDE w:val="0"/>
        <w:autoSpaceDN w:val="0"/>
        <w:adjustRightInd w:val="0"/>
        <w:spacing w:after="120"/>
        <w:ind w:left="2835"/>
        <w:jc w:val="both"/>
        <w:rPr>
          <w:rFonts w:eastAsia="Calibri" w:cstheme="minorHAnsi"/>
          <w:i/>
        </w:rPr>
      </w:pPr>
      <w:r w:rsidRPr="00C121CA">
        <w:rPr>
          <w:i/>
        </w:rPr>
        <w:t xml:space="preserve">§ </w:t>
      </w:r>
      <w:r w:rsidRPr="00C121CA">
        <w:rPr>
          <w:rFonts w:eastAsia="Calibri" w:cstheme="minorHAnsi"/>
          <w:i/>
        </w:rPr>
        <w:t xml:space="preserve">1º Se a Câmara não deliberar naquele prazo, o projeto será incluído na Ordem do Dia, sobrestando-se a deliberação quanto aos demais, até que se ultime sua votação.  </w:t>
      </w:r>
    </w:p>
    <w:p w:rsidR="004D5F4C" w:rsidRPr="00C121CA" w:rsidP="004D5F4C">
      <w:pPr>
        <w:autoSpaceDE w:val="0"/>
        <w:autoSpaceDN w:val="0"/>
        <w:adjustRightInd w:val="0"/>
        <w:spacing w:after="120"/>
        <w:ind w:left="2835"/>
        <w:jc w:val="both"/>
        <w:rPr>
          <w:rFonts w:eastAsia="Calibri" w:cstheme="minorHAnsi"/>
          <w:i/>
        </w:rPr>
      </w:pPr>
      <w:r w:rsidRPr="00C121CA">
        <w:rPr>
          <w:rFonts w:eastAsia="Calibri" w:cstheme="minorHAnsi"/>
          <w:i/>
        </w:rPr>
        <w:t xml:space="preserve">§ 2º Por exceção, não ficará sobrestado o exame do veto cujo prazo de deliberação tenha se esgotado.  </w:t>
      </w:r>
    </w:p>
    <w:p w:rsidR="004D5F4C" w:rsidRPr="00C121CA" w:rsidP="004D5F4C">
      <w:pPr>
        <w:autoSpaceDE w:val="0"/>
        <w:autoSpaceDN w:val="0"/>
        <w:adjustRightInd w:val="0"/>
        <w:spacing w:after="120"/>
        <w:ind w:left="2835"/>
        <w:jc w:val="both"/>
        <w:rPr>
          <w:rFonts w:eastAsia="Calibri" w:cstheme="minorHAnsi"/>
          <w:i/>
        </w:rPr>
      </w:pPr>
      <w:r w:rsidRPr="00C121CA">
        <w:rPr>
          <w:rFonts w:eastAsia="Calibri" w:cstheme="minorHAnsi"/>
          <w:i/>
        </w:rPr>
        <w:t xml:space="preserve">§ 3º O pedido de urgência será apreciado pela Comissão de Justiça e Redação e quando negado será submetido à votação do Plenário.  </w:t>
      </w:r>
    </w:p>
    <w:p w:rsidR="004D5F4C" w:rsidRPr="00C121CA" w:rsidP="004D5F4C">
      <w:pPr>
        <w:autoSpaceDE w:val="0"/>
        <w:autoSpaceDN w:val="0"/>
        <w:adjustRightInd w:val="0"/>
        <w:spacing w:after="120"/>
        <w:ind w:left="2835"/>
        <w:jc w:val="both"/>
        <w:rPr>
          <w:rFonts w:eastAsia="Calibri" w:cstheme="minorHAnsi"/>
          <w:i/>
        </w:rPr>
      </w:pPr>
      <w:r w:rsidRPr="00C121CA">
        <w:rPr>
          <w:rFonts w:eastAsia="Calibri" w:cstheme="minorHAnsi"/>
          <w:i/>
        </w:rPr>
        <w:t xml:space="preserve">§ 4º A Mesa poderá fixar prazo para apresentação de emendas tanto em primeira como em segunda discussão. </w:t>
      </w:r>
    </w:p>
    <w:p w:rsidR="004D5F4C" w:rsidRPr="00C121CA" w:rsidP="004D5F4C">
      <w:pPr>
        <w:autoSpaceDE w:val="0"/>
        <w:autoSpaceDN w:val="0"/>
        <w:adjustRightInd w:val="0"/>
        <w:spacing w:after="120"/>
        <w:ind w:left="2835"/>
        <w:jc w:val="both"/>
        <w:rPr>
          <w:rFonts w:eastAsia="Calibri" w:cstheme="minorHAnsi"/>
          <w:i/>
        </w:rPr>
      </w:pPr>
      <w:r w:rsidRPr="00C121CA">
        <w:rPr>
          <w:rFonts w:eastAsia="Calibri" w:cstheme="minorHAnsi"/>
          <w:i/>
        </w:rPr>
        <w:t xml:space="preserve">§ 5º Após o prazo fixado na forma do parágrafo anterior, as emendas para a segunda discussão só serão aceitas quando apresentadas pela Mesa ou assinada por pelo menos um terço dos vereadores da Câmara. </w:t>
      </w:r>
    </w:p>
    <w:p w:rsidR="004D5F4C" w:rsidRPr="00C121CA" w:rsidP="004D5F4C">
      <w:pPr>
        <w:autoSpaceDE w:val="0"/>
        <w:autoSpaceDN w:val="0"/>
        <w:adjustRightInd w:val="0"/>
        <w:spacing w:after="120"/>
        <w:ind w:left="2835"/>
        <w:jc w:val="both"/>
        <w:rPr>
          <w:rFonts w:eastAsia="Calibri" w:cstheme="minorHAnsi"/>
          <w:b/>
          <w:i/>
        </w:rPr>
      </w:pPr>
      <w:r w:rsidRPr="00C121CA">
        <w:rPr>
          <w:rFonts w:eastAsia="Calibri" w:cstheme="minorHAnsi"/>
          <w:b/>
          <w:i/>
        </w:rPr>
        <w:t>§ 6º Aos projetos de Codificação e Estatuto, artigos 121 e 122, não se aplicam o disposto no caput do artigo.</w:t>
      </w:r>
    </w:p>
    <w:p w:rsidR="004D5F4C" w:rsidRPr="00C121CA" w:rsidP="004D5F4C">
      <w:pPr>
        <w:autoSpaceDE w:val="0"/>
        <w:autoSpaceDN w:val="0"/>
        <w:adjustRightInd w:val="0"/>
        <w:spacing w:after="240" w:line="300" w:lineRule="auto"/>
        <w:ind w:left="2835"/>
        <w:jc w:val="both"/>
        <w:rPr>
          <w:rFonts w:eastAsia="Calibri" w:cstheme="minorHAnsi"/>
          <w:i/>
          <w:sz w:val="12"/>
          <w:szCs w:val="12"/>
        </w:rPr>
      </w:pPr>
    </w:p>
    <w:p w:rsidR="004D5F4C" w:rsidRPr="00C121CA" w:rsidP="004D5F4C">
      <w:pPr>
        <w:pStyle w:val="Default"/>
        <w:spacing w:after="300" w:line="360" w:lineRule="auto"/>
        <w:ind w:firstLine="2127"/>
        <w:jc w:val="both"/>
        <w:rPr>
          <w:rFonts w:asciiTheme="minorHAnsi" w:hAnsiTheme="minorHAnsi" w:cstheme="minorHAnsi"/>
          <w:color w:val="auto"/>
          <w:u w:val="single"/>
        </w:rPr>
      </w:pPr>
      <w:r w:rsidRPr="00C121CA">
        <w:rPr>
          <w:rFonts w:asciiTheme="minorHAnsi" w:hAnsiTheme="minorHAnsi" w:cstheme="minorHAnsi"/>
          <w:color w:val="auto"/>
          <w:u w:val="single"/>
        </w:rPr>
        <w:t>Assim, por não se tratar de projeto de Codificação ou de Estatuto e desde que a Comissão de Justiça e Redação entenda estar caracterizado o relevante interesse público, o pedido de urgência comportará manifestação favorável.</w:t>
      </w:r>
    </w:p>
    <w:p w:rsidR="00A21575" w:rsidRPr="006405CE" w:rsidP="00053466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i/>
          <w:color w:val="auto"/>
        </w:rPr>
      </w:pPr>
      <w:r w:rsidRPr="006405CE">
        <w:rPr>
          <w:rFonts w:asciiTheme="minorHAnsi" w:hAnsiTheme="minorHAnsi" w:cstheme="minorHAnsi"/>
          <w:color w:val="auto"/>
        </w:rPr>
        <w:t xml:space="preserve">A proposta em exame, no que tange à </w:t>
      </w:r>
      <w:r w:rsidRPr="006405CE" w:rsidR="00AD2EF4">
        <w:rPr>
          <w:rFonts w:asciiTheme="minorHAnsi" w:hAnsiTheme="minorHAnsi" w:cstheme="minorHAnsi"/>
          <w:b/>
          <w:color w:val="auto"/>
        </w:rPr>
        <w:t>competência municipal</w:t>
      </w:r>
      <w:r w:rsidRPr="006405CE">
        <w:rPr>
          <w:rFonts w:asciiTheme="minorHAnsi" w:hAnsiTheme="minorHAnsi" w:cstheme="minorHAnsi"/>
          <w:b/>
          <w:color w:val="auto"/>
        </w:rPr>
        <w:t>,</w:t>
      </w:r>
      <w:r w:rsidRPr="006405CE">
        <w:rPr>
          <w:rFonts w:asciiTheme="minorHAnsi" w:hAnsiTheme="minorHAnsi" w:cstheme="minorHAnsi"/>
          <w:color w:val="auto"/>
        </w:rPr>
        <w:t xml:space="preserve"> afigura-se revestida de constitucionalidade, pois por força da Constituição </w:t>
      </w:r>
      <w:r w:rsidRPr="006405CE" w:rsidR="006B1DD9">
        <w:rPr>
          <w:rFonts w:asciiTheme="minorHAnsi" w:hAnsiTheme="minorHAnsi" w:cstheme="minorHAnsi"/>
          <w:color w:val="auto"/>
        </w:rPr>
        <w:t xml:space="preserve">Federal </w:t>
      </w:r>
      <w:r w:rsidRPr="006405CE">
        <w:rPr>
          <w:rFonts w:asciiTheme="minorHAnsi" w:hAnsiTheme="minorHAnsi" w:cstheme="minorHAnsi"/>
          <w:color w:val="auto"/>
        </w:rPr>
        <w:t>os Municípios foram dotados de autonomia legislativa, que vem consubstanciada na capacidade de legislar sobre assuntos de inter</w:t>
      </w:r>
      <w:r w:rsidRPr="006405CE" w:rsidR="008F1AFA">
        <w:rPr>
          <w:rFonts w:asciiTheme="minorHAnsi" w:hAnsiTheme="minorHAnsi" w:cstheme="minorHAnsi"/>
          <w:color w:val="auto"/>
        </w:rPr>
        <w:t xml:space="preserve">esse local </w:t>
      </w:r>
      <w:r w:rsidRPr="006405CE" w:rsidR="000A2B7F">
        <w:rPr>
          <w:rFonts w:asciiTheme="minorHAnsi" w:hAnsiTheme="minorHAnsi" w:cstheme="minorHAnsi"/>
          <w:color w:val="auto"/>
        </w:rPr>
        <w:t>(art. 30, I</w:t>
      </w:r>
      <w:r w:rsidRPr="006405CE">
        <w:rPr>
          <w:rFonts w:asciiTheme="minorHAnsi" w:hAnsiTheme="minorHAnsi" w:cstheme="minorHAnsi"/>
          <w:color w:val="auto"/>
        </w:rPr>
        <w:t xml:space="preserve">, da CRFB), </w:t>
      </w:r>
      <w:r w:rsidRPr="006405CE">
        <w:rPr>
          <w:rFonts w:asciiTheme="minorHAnsi" w:hAnsiTheme="minorHAnsi" w:cstheme="minorHAnsi"/>
          <w:i/>
          <w:color w:val="auto"/>
        </w:rPr>
        <w:t>in verbis:</w:t>
      </w:r>
    </w:p>
    <w:p w:rsidR="00A21575" w:rsidRPr="006405CE" w:rsidP="00D36612">
      <w:pPr>
        <w:tabs>
          <w:tab w:val="left" w:pos="2268"/>
          <w:tab w:val="left" w:pos="2410"/>
        </w:tabs>
        <w:autoSpaceDE w:val="0"/>
        <w:autoSpaceDN w:val="0"/>
        <w:adjustRightInd w:val="0"/>
        <w:spacing w:before="120" w:after="0" w:line="300" w:lineRule="auto"/>
        <w:ind w:left="2268"/>
        <w:jc w:val="both"/>
        <w:rPr>
          <w:rFonts w:eastAsia="Calibri" w:cstheme="minorHAnsi"/>
          <w:i/>
        </w:rPr>
      </w:pPr>
      <w:r w:rsidRPr="006405CE">
        <w:rPr>
          <w:rFonts w:eastAsia="Calibri" w:cstheme="minorHAnsi"/>
          <w:i/>
        </w:rPr>
        <w:t>Art. 30. Compete aos Municípios:</w:t>
      </w:r>
    </w:p>
    <w:p w:rsidR="00EC6150" w:rsidP="00D36612">
      <w:pPr>
        <w:pStyle w:val="ListParagraph"/>
        <w:numPr>
          <w:ilvl w:val="0"/>
          <w:numId w:val="3"/>
        </w:numPr>
        <w:tabs>
          <w:tab w:val="left" w:pos="2268"/>
          <w:tab w:val="left" w:pos="2410"/>
        </w:tabs>
        <w:autoSpaceDE w:val="0"/>
        <w:autoSpaceDN w:val="0"/>
        <w:adjustRightInd w:val="0"/>
        <w:spacing w:before="120" w:after="0" w:line="300" w:lineRule="auto"/>
        <w:jc w:val="both"/>
        <w:rPr>
          <w:rFonts w:eastAsia="Calibri" w:cstheme="minorHAnsi"/>
          <w:i/>
        </w:rPr>
      </w:pPr>
      <w:r w:rsidRPr="006405CE">
        <w:rPr>
          <w:rFonts w:eastAsia="Calibri" w:cstheme="minorHAnsi"/>
          <w:i/>
        </w:rPr>
        <w:t>legislar</w:t>
      </w:r>
      <w:r w:rsidRPr="006405CE">
        <w:rPr>
          <w:rFonts w:eastAsia="Calibri" w:cstheme="minorHAnsi"/>
          <w:i/>
        </w:rPr>
        <w:t xml:space="preserve"> sobre assuntos de interesse local</w:t>
      </w:r>
    </w:p>
    <w:p w:rsidR="007E3525" w:rsidRPr="007E3525" w:rsidP="007E3525">
      <w:pPr>
        <w:tabs>
          <w:tab w:val="left" w:pos="2268"/>
          <w:tab w:val="left" w:pos="2410"/>
        </w:tabs>
        <w:autoSpaceDE w:val="0"/>
        <w:autoSpaceDN w:val="0"/>
        <w:adjustRightInd w:val="0"/>
        <w:spacing w:before="120" w:after="0" w:line="300" w:lineRule="auto"/>
        <w:ind w:left="2268"/>
        <w:jc w:val="both"/>
        <w:rPr>
          <w:rFonts w:eastAsia="Calibri" w:cstheme="minorHAnsi"/>
          <w:i/>
        </w:rPr>
      </w:pPr>
      <w:r>
        <w:rPr>
          <w:rFonts w:eastAsia="Calibri" w:cstheme="minorHAnsi"/>
          <w:i/>
        </w:rPr>
        <w:t>(...)</w:t>
      </w:r>
    </w:p>
    <w:p w:rsidR="00623AD7" w:rsidRPr="006405CE" w:rsidP="00622D40">
      <w:pPr>
        <w:spacing w:after="240" w:line="36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  <w:r w:rsidRPr="006405CE">
        <w:rPr>
          <w:rFonts w:eastAsia="Times New Roman" w:cstheme="minorHAnsi"/>
          <w:sz w:val="24"/>
          <w:szCs w:val="24"/>
          <w:lang w:eastAsia="pt-BR"/>
        </w:rPr>
        <w:t>Nessa linha, a Lei Orgânica do Município de Valinhos estabelece:</w:t>
      </w:r>
    </w:p>
    <w:p w:rsidR="00623AD7" w:rsidRPr="006405CE" w:rsidP="00055D2C">
      <w:pPr>
        <w:spacing w:after="0"/>
        <w:ind w:left="2268"/>
        <w:jc w:val="both"/>
        <w:rPr>
          <w:rFonts w:cstheme="minorHAnsi"/>
          <w:i/>
        </w:rPr>
      </w:pPr>
      <w:r w:rsidRPr="006405CE">
        <w:rPr>
          <w:rFonts w:cstheme="minorHAnsi"/>
          <w:i/>
        </w:rPr>
        <w:t xml:space="preserve">Art. 5º Compete ao Município, no exercício de sua autonomia, </w:t>
      </w:r>
      <w:r w:rsidRPr="0006637E">
        <w:rPr>
          <w:rFonts w:cstheme="minorHAnsi"/>
          <w:b/>
          <w:i/>
          <w:u w:val="single"/>
        </w:rPr>
        <w:t>legislar sobre tudo quanto respeite ao interesse local</w:t>
      </w:r>
      <w:r w:rsidRPr="006405CE">
        <w:rPr>
          <w:rFonts w:cstheme="minorHAnsi"/>
          <w:i/>
          <w:u w:val="single"/>
        </w:rPr>
        <w:t>,</w:t>
      </w:r>
      <w:r w:rsidRPr="006405CE">
        <w:rPr>
          <w:rFonts w:cstheme="minorHAnsi"/>
          <w:i/>
        </w:rPr>
        <w:t xml:space="preserve"> tendo como objetivo o pleno desenvolvimento de suas funções sociais e garantir o bem-estar de seus habitantes, cabendo-lhe privativamente, entre outras, as seguintes atribuições:</w:t>
      </w:r>
    </w:p>
    <w:p w:rsidR="00623AD7" w:rsidRPr="006405CE" w:rsidP="00055D2C">
      <w:pPr>
        <w:spacing w:after="0"/>
        <w:ind w:left="2268"/>
        <w:jc w:val="both"/>
        <w:rPr>
          <w:rFonts w:cstheme="minorHAnsi"/>
          <w:i/>
        </w:rPr>
      </w:pPr>
      <w:r w:rsidRPr="006405CE">
        <w:rPr>
          <w:rFonts w:cstheme="minorHAnsi"/>
          <w:i/>
        </w:rPr>
        <w:t>(...)</w:t>
      </w:r>
    </w:p>
    <w:p w:rsidR="00A84A80" w:rsidRPr="006405CE" w:rsidP="00055D2C">
      <w:pPr>
        <w:spacing w:after="0"/>
        <w:ind w:left="2268"/>
        <w:jc w:val="both"/>
        <w:rPr>
          <w:rFonts w:cstheme="minorHAnsi"/>
          <w:i/>
        </w:rPr>
      </w:pPr>
    </w:p>
    <w:p w:rsidR="00623AD7" w:rsidRPr="006405CE" w:rsidP="00055D2C">
      <w:pPr>
        <w:spacing w:after="0"/>
        <w:ind w:left="2268"/>
        <w:jc w:val="both"/>
        <w:rPr>
          <w:rFonts w:cstheme="minorHAnsi"/>
          <w:i/>
        </w:rPr>
      </w:pPr>
      <w:r w:rsidRPr="006405CE">
        <w:rPr>
          <w:rFonts w:cstheme="minorHAnsi"/>
          <w:i/>
        </w:rPr>
        <w:t>“</w:t>
      </w:r>
      <w:r w:rsidRPr="006405CE">
        <w:rPr>
          <w:rFonts w:cstheme="minorHAnsi"/>
          <w:i/>
        </w:rPr>
        <w:t>Art.</w:t>
      </w:r>
      <w:r w:rsidRPr="006405CE">
        <w:rPr>
          <w:rFonts w:cstheme="minorHAnsi"/>
          <w:i/>
        </w:rPr>
        <w:t xml:space="preserve"> 8º 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</w:t>
      </w:r>
    </w:p>
    <w:p w:rsidR="00A84A80" w:rsidRPr="006405CE" w:rsidP="00055D2C">
      <w:pPr>
        <w:spacing w:after="0"/>
        <w:ind w:left="2268"/>
        <w:jc w:val="both"/>
        <w:rPr>
          <w:rFonts w:cstheme="minorHAnsi"/>
          <w:i/>
        </w:rPr>
      </w:pPr>
    </w:p>
    <w:p w:rsidR="00623AD7" w:rsidRPr="0006637E" w:rsidP="00055D2C">
      <w:pPr>
        <w:spacing w:after="0"/>
        <w:ind w:left="2268"/>
        <w:jc w:val="both"/>
        <w:rPr>
          <w:rFonts w:cstheme="minorHAnsi"/>
          <w:b/>
          <w:i/>
        </w:rPr>
      </w:pPr>
      <w:r w:rsidRPr="0006637E">
        <w:rPr>
          <w:rFonts w:cstheme="minorHAnsi"/>
          <w:b/>
          <w:i/>
        </w:rPr>
        <w:t>I - legislar sobre assuntos de interesse local;</w:t>
      </w:r>
      <w:r w:rsidRPr="0006637E" w:rsidR="006E4468">
        <w:rPr>
          <w:rFonts w:cstheme="minorHAnsi"/>
          <w:b/>
          <w:i/>
        </w:rPr>
        <w:t>“</w:t>
      </w:r>
    </w:p>
    <w:p w:rsidR="00A369D9" w:rsidRPr="006405CE" w:rsidP="00EA669D">
      <w:pPr>
        <w:spacing w:after="0" w:line="300" w:lineRule="auto"/>
        <w:ind w:left="2268"/>
        <w:jc w:val="both"/>
        <w:rPr>
          <w:rFonts w:cstheme="minorHAnsi"/>
          <w:i/>
        </w:rPr>
      </w:pPr>
    </w:p>
    <w:p w:rsidR="00995E87" w:rsidRPr="006405CE" w:rsidP="00995E8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6405CE">
        <w:rPr>
          <w:rFonts w:cstheme="minorHAnsi"/>
          <w:sz w:val="24"/>
          <w:szCs w:val="24"/>
        </w:rPr>
        <w:tab/>
      </w:r>
      <w:r w:rsidRPr="006405CE">
        <w:rPr>
          <w:rFonts w:cstheme="minorHAnsi"/>
          <w:sz w:val="24"/>
          <w:szCs w:val="24"/>
        </w:rPr>
        <w:tab/>
      </w:r>
      <w:r w:rsidRPr="006405CE">
        <w:rPr>
          <w:rFonts w:cstheme="minorHAnsi"/>
          <w:sz w:val="24"/>
          <w:szCs w:val="24"/>
        </w:rPr>
        <w:t>Acerca do conceito de interesse local o saudoso professor Hely Lopes Meirelles leciona:</w:t>
      </w:r>
    </w:p>
    <w:p w:rsidR="00995E87" w:rsidRPr="006405CE" w:rsidP="002C4D6D">
      <w:pPr>
        <w:autoSpaceDE w:val="0"/>
        <w:autoSpaceDN w:val="0"/>
        <w:adjustRightInd w:val="0"/>
        <w:spacing w:after="0"/>
        <w:ind w:left="2268"/>
        <w:jc w:val="both"/>
        <w:rPr>
          <w:rFonts w:eastAsia="Calibri" w:cstheme="minorHAnsi"/>
          <w:b/>
          <w:i/>
        </w:rPr>
      </w:pPr>
      <w:r w:rsidRPr="006405CE">
        <w:rPr>
          <w:rFonts w:eastAsia="Calibri" w:cstheme="minorHAnsi"/>
          <w:i/>
        </w:rPr>
        <w:t xml:space="preserve">"Interesse local não é interesse exclusivo do Município; não é interesse privativo da localidade; não é interesse único dos municípios. Se se exigisse essa exclusividade, </w:t>
      </w:r>
      <w:r w:rsidRPr="006405CE">
        <w:rPr>
          <w:rFonts w:eastAsia="Calibri" w:cstheme="minorHAnsi"/>
          <w:i/>
        </w:rPr>
        <w:t xml:space="preserve">essa </w:t>
      </w:r>
      <w:r w:rsidRPr="006405CE">
        <w:rPr>
          <w:rFonts w:eastAsia="Calibri" w:cstheme="minorHAnsi"/>
          <w:i/>
        </w:rPr>
        <w:t>privatividade</w:t>
      </w:r>
      <w:r w:rsidRPr="006405CE">
        <w:rPr>
          <w:rFonts w:eastAsia="Calibri" w:cstheme="minorHAnsi"/>
          <w:i/>
        </w:rPr>
        <w:t>, essa unicidade, bem reduzido</w:t>
      </w:r>
      <w:r w:rsidRPr="006405CE">
        <w:rPr>
          <w:rFonts w:eastAsia="Calibri" w:cstheme="minorHAnsi"/>
          <w:i/>
        </w:rPr>
        <w:t xml:space="preserve"> ficaria o âmbito da Administração local, aniquilando-se a autonomia de que faz praça a Constituição. Mesmo porque não há interesse municipal que não o seja reflexamente da União e do Estado-membro, como, também, não há interesse regional ou nacional que não ressoe nos Municípios, como partes </w:t>
      </w:r>
      <w:r w:rsidRPr="006405CE">
        <w:rPr>
          <w:rFonts w:eastAsia="Calibri" w:cstheme="minorHAnsi"/>
          <w:i/>
        </w:rPr>
        <w:t xml:space="preserve">integrantes da Federação brasileira. </w:t>
      </w:r>
      <w:r w:rsidRPr="006405CE">
        <w:rPr>
          <w:rFonts w:eastAsia="Calibri" w:cstheme="minorHAnsi"/>
          <w:b/>
          <w:i/>
        </w:rPr>
        <w:t>O que define e caracteriza o 'interesse local', inscrito como dogma constitucional, é a predominância do interesse do Município sobre o do Estado ou da União". (</w:t>
      </w:r>
      <w:r w:rsidRPr="006405CE">
        <w:rPr>
          <w:rFonts w:eastAsia="Calibri" w:cstheme="minorHAnsi"/>
          <w:b/>
          <w:i/>
        </w:rPr>
        <w:t>gn</w:t>
      </w:r>
      <w:r w:rsidRPr="006405CE">
        <w:rPr>
          <w:rFonts w:eastAsia="Calibri" w:cstheme="minorHAnsi"/>
          <w:b/>
          <w:i/>
        </w:rPr>
        <w:t>)</w:t>
      </w:r>
    </w:p>
    <w:p w:rsidR="00995E87" w:rsidP="002C4D6D">
      <w:pPr>
        <w:autoSpaceDE w:val="0"/>
        <w:autoSpaceDN w:val="0"/>
        <w:adjustRightInd w:val="0"/>
        <w:spacing w:after="0"/>
        <w:ind w:left="2268"/>
        <w:jc w:val="both"/>
        <w:rPr>
          <w:rFonts w:eastAsia="Calibri" w:cstheme="minorHAnsi"/>
          <w:i/>
        </w:rPr>
      </w:pPr>
      <w:r w:rsidRPr="006405CE">
        <w:rPr>
          <w:rFonts w:eastAsia="Calibri" w:cstheme="minorHAnsi"/>
          <w:i/>
        </w:rPr>
        <w:t xml:space="preserve">(in Direito Municipal Brasileiro, 6ª ed., atualizada por Izabel Camargo Lopes Monteiro e Yara Darcy Police Monteiro, 1993, Malheiros, p. </w:t>
      </w:r>
      <w:r w:rsidRPr="006405CE">
        <w:rPr>
          <w:rFonts w:eastAsia="Calibri" w:cstheme="minorHAnsi"/>
          <w:i/>
        </w:rPr>
        <w:t>98)</w:t>
      </w:r>
    </w:p>
    <w:p w:rsidR="00AB285F" w:rsidRPr="006405CE" w:rsidP="002C4D6D">
      <w:pPr>
        <w:autoSpaceDE w:val="0"/>
        <w:autoSpaceDN w:val="0"/>
        <w:adjustRightInd w:val="0"/>
        <w:spacing w:after="0"/>
        <w:ind w:left="2268"/>
        <w:jc w:val="both"/>
        <w:rPr>
          <w:rFonts w:eastAsia="Calibri" w:cstheme="minorHAnsi"/>
          <w:i/>
        </w:rPr>
      </w:pPr>
    </w:p>
    <w:p w:rsidR="0006637E" w:rsidP="0006637E">
      <w:pPr>
        <w:pStyle w:val="BodyText"/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06637E">
        <w:rPr>
          <w:rFonts w:asciiTheme="minorHAnsi" w:hAnsiTheme="minorHAnsi" w:cstheme="minorHAnsi"/>
          <w:szCs w:val="24"/>
        </w:rPr>
        <w:t>Do mesmo modo, a</w:t>
      </w:r>
      <w:r>
        <w:rPr>
          <w:rFonts w:asciiTheme="minorHAnsi" w:hAnsiTheme="minorHAnsi" w:cstheme="minorHAnsi"/>
          <w:szCs w:val="24"/>
        </w:rPr>
        <w:t xml:space="preserve"> Lei Orgânica estabelece que a matéria </w:t>
      </w:r>
      <w:r>
        <w:rPr>
          <w:rFonts w:asciiTheme="minorHAnsi" w:hAnsiTheme="minorHAnsi" w:cstheme="minorHAnsi"/>
          <w:szCs w:val="24"/>
        </w:rPr>
        <w:t>deve</w:t>
      </w:r>
      <w:r>
        <w:rPr>
          <w:rFonts w:asciiTheme="minorHAnsi" w:hAnsiTheme="minorHAnsi" w:cstheme="minorHAnsi"/>
          <w:szCs w:val="24"/>
        </w:rPr>
        <w:t xml:space="preserve"> ser submetida à apreciação da Câmara:</w:t>
      </w:r>
    </w:p>
    <w:p w:rsidR="0006637E" w:rsidRPr="003B55E5" w:rsidP="00380583">
      <w:pPr>
        <w:pStyle w:val="BodyText"/>
        <w:spacing w:after="0"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6637E">
        <w:rPr>
          <w:rFonts w:asciiTheme="minorHAnsi" w:hAnsiTheme="minorHAnsi" w:cstheme="minorHAnsi"/>
          <w:b/>
          <w:i/>
          <w:sz w:val="22"/>
          <w:szCs w:val="22"/>
        </w:rPr>
        <w:t>Art. 8º Cabe à Câmara</w:t>
      </w:r>
      <w:r w:rsidRPr="003B55E5">
        <w:rPr>
          <w:rFonts w:asciiTheme="minorHAnsi" w:hAnsiTheme="minorHAnsi" w:cstheme="minorHAnsi"/>
          <w:i/>
          <w:sz w:val="22"/>
          <w:szCs w:val="22"/>
        </w:rPr>
        <w:t>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</w:t>
      </w:r>
    </w:p>
    <w:p w:rsidR="0006637E" w:rsidRPr="003B55E5" w:rsidP="00380583">
      <w:pPr>
        <w:pStyle w:val="BodyText"/>
        <w:spacing w:after="0"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B55E5">
        <w:rPr>
          <w:rFonts w:asciiTheme="minorHAnsi" w:hAnsiTheme="minorHAnsi" w:cstheme="minorHAnsi"/>
          <w:i/>
          <w:sz w:val="22"/>
          <w:szCs w:val="22"/>
        </w:rPr>
        <w:t>(...)</w:t>
      </w:r>
    </w:p>
    <w:p w:rsidR="0006637E" w:rsidRPr="003B55E5" w:rsidP="00380583">
      <w:pPr>
        <w:pStyle w:val="BodyText"/>
        <w:spacing w:after="0"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B55E5">
        <w:rPr>
          <w:rFonts w:asciiTheme="minorHAnsi" w:hAnsiTheme="minorHAnsi" w:cstheme="minorHAnsi"/>
          <w:i/>
          <w:sz w:val="22"/>
          <w:szCs w:val="22"/>
        </w:rPr>
        <w:t xml:space="preserve">X - </w:t>
      </w:r>
      <w:r w:rsidRPr="0006637E">
        <w:rPr>
          <w:rFonts w:asciiTheme="minorHAnsi" w:hAnsiTheme="minorHAnsi" w:cstheme="minorHAnsi"/>
          <w:b/>
          <w:i/>
          <w:sz w:val="22"/>
          <w:szCs w:val="22"/>
        </w:rPr>
        <w:t xml:space="preserve">autorizar </w:t>
      </w:r>
      <w:r w:rsidRPr="009677B4">
        <w:rPr>
          <w:rFonts w:asciiTheme="minorHAnsi" w:hAnsiTheme="minorHAnsi" w:cstheme="minorHAnsi"/>
          <w:i/>
          <w:sz w:val="22"/>
          <w:szCs w:val="22"/>
        </w:rPr>
        <w:t>a criação, transformação</w:t>
      </w:r>
      <w:r w:rsidRPr="003B55E5">
        <w:rPr>
          <w:rFonts w:asciiTheme="minorHAnsi" w:hAnsiTheme="minorHAnsi" w:cstheme="minorHAnsi"/>
          <w:i/>
          <w:sz w:val="22"/>
          <w:szCs w:val="22"/>
        </w:rPr>
        <w:t xml:space="preserve"> e </w:t>
      </w:r>
      <w:r w:rsidRPr="009677B4">
        <w:rPr>
          <w:rFonts w:asciiTheme="minorHAnsi" w:hAnsiTheme="minorHAnsi" w:cstheme="minorHAnsi"/>
          <w:b/>
          <w:i/>
          <w:sz w:val="22"/>
          <w:szCs w:val="22"/>
        </w:rPr>
        <w:t>extinção de</w:t>
      </w:r>
      <w:r w:rsidRPr="00380583">
        <w:rPr>
          <w:rFonts w:asciiTheme="minorHAnsi" w:hAnsiTheme="minorHAnsi" w:cstheme="minorHAnsi"/>
          <w:b/>
          <w:i/>
          <w:sz w:val="22"/>
          <w:szCs w:val="22"/>
        </w:rPr>
        <w:t xml:space="preserve"> cargos,</w:t>
      </w:r>
      <w:r w:rsidRPr="003B55E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AB285F">
        <w:rPr>
          <w:rFonts w:asciiTheme="minorHAnsi" w:hAnsiTheme="minorHAnsi" w:cstheme="minorHAnsi"/>
          <w:i/>
          <w:sz w:val="22"/>
          <w:szCs w:val="22"/>
        </w:rPr>
        <w:t xml:space="preserve">empregos </w:t>
      </w:r>
      <w:r w:rsidRPr="003B55E5">
        <w:rPr>
          <w:rFonts w:asciiTheme="minorHAnsi" w:hAnsiTheme="minorHAnsi" w:cstheme="minorHAnsi"/>
          <w:i/>
          <w:sz w:val="22"/>
          <w:szCs w:val="22"/>
        </w:rPr>
        <w:t xml:space="preserve">e </w:t>
      </w:r>
      <w:r w:rsidRPr="009677B4">
        <w:rPr>
          <w:rFonts w:asciiTheme="minorHAnsi" w:hAnsiTheme="minorHAnsi" w:cstheme="minorHAnsi"/>
          <w:i/>
          <w:sz w:val="22"/>
          <w:szCs w:val="22"/>
        </w:rPr>
        <w:t xml:space="preserve">funções na administração direta, autárquica e </w:t>
      </w:r>
      <w:r w:rsidRPr="009677B4">
        <w:rPr>
          <w:rFonts w:asciiTheme="minorHAnsi" w:hAnsiTheme="minorHAnsi" w:cstheme="minorHAnsi"/>
          <w:i/>
          <w:sz w:val="22"/>
          <w:szCs w:val="22"/>
        </w:rPr>
        <w:t>fundações públicas, assim como a fixação dos respectivos vencimentos,</w:t>
      </w:r>
      <w:r w:rsidRPr="003B55E5">
        <w:rPr>
          <w:rFonts w:asciiTheme="minorHAnsi" w:hAnsiTheme="minorHAnsi" w:cstheme="minorHAnsi"/>
          <w:i/>
          <w:sz w:val="22"/>
          <w:szCs w:val="22"/>
        </w:rPr>
        <w:t xml:space="preserve"> observados</w:t>
      </w:r>
      <w:r w:rsidRPr="003B55E5">
        <w:rPr>
          <w:rFonts w:asciiTheme="minorHAnsi" w:hAnsiTheme="minorHAnsi" w:cstheme="minorHAnsi"/>
          <w:i/>
          <w:sz w:val="22"/>
          <w:szCs w:val="22"/>
        </w:rPr>
        <w:t xml:space="preserve"> os parâmetros da lei de diretrizes orçamentárias;</w:t>
      </w:r>
    </w:p>
    <w:p w:rsidR="0006637E" w:rsidP="0006637E">
      <w:pPr>
        <w:pStyle w:val="BodyText"/>
        <w:spacing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B55E5">
        <w:rPr>
          <w:rFonts w:asciiTheme="minorHAnsi" w:hAnsiTheme="minorHAnsi" w:cstheme="minorHAnsi"/>
          <w:i/>
          <w:sz w:val="22"/>
          <w:szCs w:val="22"/>
        </w:rPr>
        <w:t>(...)</w:t>
      </w:r>
    </w:p>
    <w:p w:rsidR="008C6F6B" w:rsidRPr="006405CE" w:rsidP="008C6F6B">
      <w:pPr>
        <w:pStyle w:val="BodyText"/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bookmarkStart w:id="1" w:name="art20"/>
      <w:bookmarkEnd w:id="1"/>
      <w:r w:rsidRPr="006405CE">
        <w:rPr>
          <w:rFonts w:asciiTheme="minorHAnsi" w:hAnsiTheme="minorHAnsi" w:cstheme="minorHAnsi"/>
          <w:szCs w:val="24"/>
        </w:rPr>
        <w:t xml:space="preserve">No que tange à </w:t>
      </w:r>
      <w:r w:rsidRPr="006405CE">
        <w:rPr>
          <w:rFonts w:asciiTheme="minorHAnsi" w:hAnsiTheme="minorHAnsi" w:cstheme="minorHAnsi"/>
          <w:b/>
          <w:szCs w:val="24"/>
        </w:rPr>
        <w:t>competência para deflagrar o processo legislativo</w:t>
      </w:r>
      <w:r w:rsidRPr="006405CE">
        <w:rPr>
          <w:rFonts w:asciiTheme="minorHAnsi" w:hAnsiTheme="minorHAnsi" w:cstheme="minorHAnsi"/>
          <w:szCs w:val="24"/>
        </w:rPr>
        <w:t xml:space="preserve"> a propositura apresentada pela Prefeita atende às regras de iniciativa, porquanto </w:t>
      </w:r>
      <w:r w:rsidRPr="005649C7">
        <w:rPr>
          <w:rFonts w:asciiTheme="minorHAnsi" w:hAnsiTheme="minorHAnsi" w:cstheme="minorHAnsi"/>
          <w:b/>
          <w:szCs w:val="24"/>
        </w:rPr>
        <w:t>trata-se</w:t>
      </w:r>
      <w:r w:rsidRPr="005649C7">
        <w:rPr>
          <w:rFonts w:asciiTheme="minorHAnsi" w:hAnsiTheme="minorHAnsi" w:cstheme="minorHAnsi"/>
          <w:b/>
          <w:szCs w:val="24"/>
        </w:rPr>
        <w:t xml:space="preserve"> de iniciativa privativa do Executivo</w:t>
      </w:r>
      <w:r w:rsidRPr="006405CE">
        <w:rPr>
          <w:rFonts w:asciiTheme="minorHAnsi" w:hAnsiTheme="minorHAnsi" w:cstheme="minorHAnsi"/>
          <w:szCs w:val="24"/>
        </w:rPr>
        <w:t xml:space="preserve">, conforme previsão na Constituição Bandeirante (art. 24, § 2º) e na Lei Orgânica de Valinhos (art. 48), </w:t>
      </w:r>
      <w:r w:rsidRPr="006405CE">
        <w:rPr>
          <w:rFonts w:asciiTheme="minorHAnsi" w:hAnsiTheme="minorHAnsi" w:cstheme="minorHAnsi"/>
          <w:i/>
          <w:szCs w:val="24"/>
        </w:rPr>
        <w:t>in verbis</w:t>
      </w:r>
      <w:r w:rsidRPr="006405CE">
        <w:rPr>
          <w:rFonts w:asciiTheme="minorHAnsi" w:hAnsiTheme="minorHAnsi" w:cstheme="minorHAnsi"/>
          <w:szCs w:val="24"/>
        </w:rPr>
        <w:t>:</w:t>
      </w:r>
    </w:p>
    <w:p w:rsidR="008C6F6B" w:rsidRPr="006405CE" w:rsidP="00380583">
      <w:pPr>
        <w:pStyle w:val="ListParagraph"/>
        <w:numPr>
          <w:ilvl w:val="0"/>
          <w:numId w:val="4"/>
        </w:numPr>
        <w:spacing w:after="0"/>
        <w:ind w:left="2694"/>
        <w:jc w:val="both"/>
        <w:rPr>
          <w:rFonts w:cstheme="minorHAnsi"/>
          <w:b/>
          <w:i/>
        </w:rPr>
      </w:pPr>
      <w:r w:rsidRPr="006405CE">
        <w:rPr>
          <w:rFonts w:cstheme="minorHAnsi"/>
          <w:b/>
          <w:szCs w:val="24"/>
        </w:rPr>
        <w:t>Constituição Bandeirante</w:t>
      </w:r>
    </w:p>
    <w:p w:rsidR="008C6F6B" w:rsidRPr="006405CE" w:rsidP="008C6F6B">
      <w:pPr>
        <w:spacing w:after="0"/>
        <w:ind w:left="2268"/>
        <w:jc w:val="both"/>
        <w:rPr>
          <w:rFonts w:cstheme="minorHAnsi"/>
          <w:i/>
        </w:rPr>
      </w:pPr>
      <w:r w:rsidRPr="006405CE">
        <w:rPr>
          <w:rFonts w:cstheme="minorHAnsi"/>
          <w:i/>
        </w:rPr>
        <w:t>Artigo 24 - A iniciativa das leis complementares e ordinárias cabe a qualquer membro ou comissão da Assembleia (sic) Legislativa, ao Governador do Estado, ao Tribunal de Justiça, ao Procurador-Geral de Justiça e aos cidadãos, na forma e nos casos previstos nesta Constituição.</w:t>
      </w:r>
    </w:p>
    <w:p w:rsidR="008C6F6B" w:rsidRPr="006405CE" w:rsidP="008C6F6B">
      <w:pPr>
        <w:spacing w:after="0"/>
        <w:ind w:left="2268"/>
        <w:jc w:val="both"/>
        <w:rPr>
          <w:rFonts w:cstheme="minorHAnsi"/>
          <w:i/>
        </w:rPr>
      </w:pPr>
      <w:r w:rsidRPr="006405CE">
        <w:rPr>
          <w:rFonts w:cstheme="minorHAnsi"/>
          <w:i/>
        </w:rPr>
        <w:t>[...]</w:t>
      </w:r>
    </w:p>
    <w:p w:rsidR="008C6F6B" w:rsidRPr="006405CE" w:rsidP="008C6F6B">
      <w:pPr>
        <w:pStyle w:val="paragrafo"/>
        <w:spacing w:before="0" w:beforeAutospacing="0" w:after="0" w:afterAutospacing="0"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405CE">
        <w:rPr>
          <w:rFonts w:asciiTheme="minorHAnsi" w:hAnsiTheme="minorHAnsi" w:cstheme="minorHAnsi"/>
          <w:i/>
          <w:sz w:val="22"/>
          <w:szCs w:val="22"/>
        </w:rPr>
        <w:t>§ 2º - Compete, exclusivamente, ao Governador do Estado a iniciativa das leis que disponham sobre:</w:t>
      </w:r>
    </w:p>
    <w:p w:rsidR="008C6F6B" w:rsidRPr="006405CE" w:rsidP="008C6F6B">
      <w:pPr>
        <w:pStyle w:val="item"/>
        <w:spacing w:before="0" w:beforeAutospacing="0" w:after="0" w:afterAutospacing="0" w:line="276" w:lineRule="auto"/>
        <w:ind w:left="226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bookmarkStart w:id="2" w:name="CESP_ART_024_2_1"/>
      <w:bookmarkEnd w:id="2"/>
      <w:r w:rsidRPr="006405CE">
        <w:rPr>
          <w:rFonts w:asciiTheme="minorHAnsi" w:hAnsiTheme="minorHAnsi" w:cstheme="minorHAnsi"/>
          <w:b/>
          <w:i/>
          <w:sz w:val="22"/>
          <w:szCs w:val="22"/>
        </w:rPr>
        <w:t>1 - criação e extinção de cargos, funções ou empregos públicos na administração direta e autárquica, bem como a fixação da respectiva remuneração;</w:t>
      </w:r>
    </w:p>
    <w:p w:rsidR="008C6F6B" w:rsidRPr="009677B4" w:rsidP="008C6F6B">
      <w:pPr>
        <w:pStyle w:val="item"/>
        <w:spacing w:before="0" w:beforeAutospacing="0" w:after="0" w:afterAutospacing="0"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3" w:name="CESP_ART_024_2_2"/>
      <w:bookmarkEnd w:id="3"/>
      <w:r w:rsidRPr="009677B4">
        <w:rPr>
          <w:rFonts w:asciiTheme="minorHAnsi" w:hAnsiTheme="minorHAnsi" w:cstheme="minorHAnsi"/>
          <w:i/>
          <w:sz w:val="22"/>
          <w:szCs w:val="22"/>
        </w:rPr>
        <w:t>2 - criação e extinção das Secretarias de Estado e órgãos da administração pública, observado o disposto no art. 47, XIX; (NR)- Redação dada pela Emenda Constitucional nº 21, de 14/2/2006.</w:t>
      </w:r>
    </w:p>
    <w:p w:rsidR="008C6F6B" w:rsidRPr="006405CE" w:rsidP="008C6F6B">
      <w:pPr>
        <w:pStyle w:val="item"/>
        <w:spacing w:before="0" w:beforeAutospacing="0" w:after="0" w:afterAutospacing="0"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4" w:name="CESP_ART_024_2_3"/>
      <w:bookmarkEnd w:id="4"/>
      <w:r w:rsidRPr="006405CE">
        <w:rPr>
          <w:rFonts w:asciiTheme="minorHAnsi" w:hAnsiTheme="minorHAnsi" w:cstheme="minorHAnsi"/>
          <w:i/>
          <w:sz w:val="22"/>
          <w:szCs w:val="22"/>
        </w:rPr>
        <w:t>3 - organização da Procuradoria Geral do Estado e da Defensoria Pública do Estado, observadas as normas gerais da União;</w:t>
      </w:r>
    </w:p>
    <w:p w:rsidR="008C6F6B" w:rsidRPr="009677B4" w:rsidP="008C6F6B">
      <w:pPr>
        <w:pStyle w:val="item"/>
        <w:spacing w:before="0" w:beforeAutospacing="0" w:after="0" w:afterAutospacing="0" w:line="276" w:lineRule="auto"/>
        <w:ind w:left="226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bookmarkStart w:id="5" w:name="CESP_ART_024_2_4"/>
      <w:bookmarkEnd w:id="5"/>
      <w:r w:rsidRPr="009677B4">
        <w:rPr>
          <w:rFonts w:asciiTheme="minorHAnsi" w:hAnsiTheme="minorHAnsi" w:cstheme="minorHAnsi"/>
          <w:b/>
          <w:i/>
          <w:sz w:val="22"/>
          <w:szCs w:val="22"/>
        </w:rPr>
        <w:t xml:space="preserve">4 - servidores públicos do Estado, seu regime jurídico, provimento de cargos, estabilidade e aposentadoria; </w:t>
      </w:r>
    </w:p>
    <w:p w:rsidR="008C6F6B" w:rsidRPr="006405CE" w:rsidP="008C6F6B">
      <w:pPr>
        <w:pStyle w:val="item"/>
        <w:spacing w:before="0" w:beforeAutospacing="0" w:after="0" w:afterAutospacing="0"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405CE">
        <w:rPr>
          <w:rFonts w:asciiTheme="minorHAnsi" w:hAnsiTheme="minorHAnsi" w:cstheme="minorHAnsi"/>
          <w:i/>
          <w:sz w:val="22"/>
          <w:szCs w:val="22"/>
        </w:rPr>
        <w:t xml:space="preserve">5 - militares, seu regime jurídico, provimento de cargos, promoções, estabilidade, remuneração, reforma e transferência para inatividade, bem como fixação ou alteração do efetivo da Polícia Militar; </w:t>
      </w:r>
    </w:p>
    <w:p w:rsidR="008C6F6B" w:rsidRPr="006405CE" w:rsidP="008C6F6B">
      <w:pPr>
        <w:pStyle w:val="item"/>
        <w:spacing w:before="0" w:beforeAutospacing="0" w:after="0" w:afterAutospacing="0"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405CE">
        <w:rPr>
          <w:rFonts w:asciiTheme="minorHAnsi" w:hAnsiTheme="minorHAnsi" w:cstheme="minorHAnsi"/>
          <w:i/>
          <w:sz w:val="22"/>
          <w:szCs w:val="22"/>
        </w:rPr>
        <w:t>6 - criação, alteração ou supressão de cartórios notariais e de registros públicos.</w:t>
      </w:r>
    </w:p>
    <w:p w:rsidR="008C6F6B" w:rsidRPr="006405CE" w:rsidP="008C6F6B">
      <w:pPr>
        <w:pStyle w:val="item"/>
        <w:spacing w:before="0" w:beforeAutospacing="0" w:after="0" w:afterAutospacing="0" w:line="276" w:lineRule="auto"/>
        <w:ind w:left="2268"/>
        <w:jc w:val="both"/>
        <w:rPr>
          <w:rFonts w:asciiTheme="minorHAnsi" w:hAnsiTheme="minorHAnsi" w:cstheme="minorHAnsi"/>
          <w:i/>
          <w:sz w:val="12"/>
          <w:szCs w:val="12"/>
        </w:rPr>
      </w:pPr>
    </w:p>
    <w:p w:rsidR="008C6F6B" w:rsidRPr="00380583" w:rsidP="00380583">
      <w:pPr>
        <w:pStyle w:val="ListParagraph"/>
        <w:numPr>
          <w:ilvl w:val="0"/>
          <w:numId w:val="4"/>
        </w:numPr>
        <w:spacing w:after="0"/>
        <w:ind w:left="2694"/>
        <w:jc w:val="both"/>
        <w:rPr>
          <w:rFonts w:cstheme="minorHAnsi"/>
          <w:b/>
          <w:i/>
        </w:rPr>
      </w:pPr>
      <w:r w:rsidRPr="006405CE">
        <w:rPr>
          <w:rFonts w:cstheme="minorHAnsi"/>
          <w:b/>
          <w:szCs w:val="24"/>
        </w:rPr>
        <w:t>Lei Orgânica de Valinhos</w:t>
      </w:r>
    </w:p>
    <w:p w:rsidR="00380583" w:rsidRPr="006405CE" w:rsidP="00380583">
      <w:pPr>
        <w:pStyle w:val="ListParagraph"/>
        <w:spacing w:after="0"/>
        <w:ind w:left="2694"/>
        <w:jc w:val="both"/>
        <w:rPr>
          <w:rFonts w:cstheme="minorHAnsi"/>
          <w:b/>
          <w:i/>
        </w:rPr>
      </w:pPr>
    </w:p>
    <w:p w:rsidR="008C6F6B" w:rsidRPr="006405CE" w:rsidP="008C6F6B">
      <w:pPr>
        <w:spacing w:after="0"/>
        <w:ind w:left="2268"/>
        <w:jc w:val="both"/>
        <w:rPr>
          <w:rFonts w:cstheme="minorHAnsi"/>
          <w:i/>
        </w:rPr>
      </w:pPr>
      <w:r w:rsidRPr="006405CE">
        <w:rPr>
          <w:rFonts w:cstheme="minorHAnsi"/>
          <w:i/>
        </w:rPr>
        <w:t xml:space="preserve">Art. 48. Compete, exclusivamente, ao Prefeito a iniciativa dos projetos de lei que disponham sobre: </w:t>
      </w:r>
    </w:p>
    <w:p w:rsidR="008C6F6B" w:rsidRPr="006405CE" w:rsidP="008C6F6B">
      <w:pPr>
        <w:spacing w:after="0"/>
        <w:ind w:left="2268"/>
        <w:jc w:val="both"/>
        <w:rPr>
          <w:rFonts w:cstheme="minorHAnsi"/>
          <w:b/>
          <w:i/>
        </w:rPr>
      </w:pPr>
      <w:r w:rsidRPr="006405CE">
        <w:rPr>
          <w:rFonts w:cstheme="minorHAnsi"/>
          <w:b/>
          <w:i/>
        </w:rPr>
        <w:t>I - criação e extinção de cargos, funções ou empregos públicos na administração direta e autárquica, bem como a fixação da respectiva remuneração;</w:t>
      </w:r>
    </w:p>
    <w:p w:rsidR="008C6F6B" w:rsidRPr="009677B4" w:rsidP="008C6F6B">
      <w:pPr>
        <w:spacing w:after="0"/>
        <w:ind w:left="2268"/>
        <w:jc w:val="both"/>
        <w:rPr>
          <w:rFonts w:cstheme="minorHAnsi"/>
          <w:i/>
        </w:rPr>
      </w:pPr>
      <w:r w:rsidRPr="009677B4">
        <w:rPr>
          <w:rFonts w:cstheme="minorHAnsi"/>
          <w:i/>
        </w:rPr>
        <w:t xml:space="preserve"> II - criação, estruturação e atribuições das Secretarias Municipais e órgãos da administração pública; </w:t>
      </w:r>
    </w:p>
    <w:p w:rsidR="008C6F6B" w:rsidRPr="006405CE" w:rsidP="008C6F6B">
      <w:pPr>
        <w:spacing w:after="0"/>
        <w:ind w:left="2268"/>
        <w:jc w:val="both"/>
        <w:rPr>
          <w:rFonts w:cstheme="minorHAnsi"/>
          <w:b/>
          <w:i/>
        </w:rPr>
      </w:pPr>
      <w:r w:rsidRPr="006405CE">
        <w:rPr>
          <w:rFonts w:cstheme="minorHAnsi"/>
          <w:b/>
          <w:i/>
        </w:rPr>
        <w:t xml:space="preserve">III - servidores públicos do Município, seu regime jurídico, provimento de cargos, estabilidade e aposentadoria; </w:t>
      </w:r>
    </w:p>
    <w:p w:rsidR="008C6F6B" w:rsidRPr="006405CE" w:rsidP="008C6F6B">
      <w:pPr>
        <w:spacing w:after="0"/>
        <w:ind w:left="2268"/>
        <w:jc w:val="both"/>
        <w:rPr>
          <w:rFonts w:cstheme="minorHAnsi"/>
          <w:i/>
        </w:rPr>
      </w:pPr>
      <w:r w:rsidRPr="006405CE">
        <w:rPr>
          <w:rFonts w:cstheme="minorHAnsi"/>
          <w:i/>
        </w:rPr>
        <w:t>IV - abertura de créditos adicionais.</w:t>
      </w:r>
    </w:p>
    <w:p w:rsidR="008C6F6B" w:rsidRPr="006405CE" w:rsidP="008C6F6B">
      <w:pPr>
        <w:spacing w:after="80"/>
        <w:ind w:left="2268"/>
        <w:jc w:val="both"/>
        <w:rPr>
          <w:rFonts w:cstheme="minorHAnsi"/>
          <w:i/>
        </w:rPr>
      </w:pPr>
    </w:p>
    <w:p w:rsidR="008C6F6B" w:rsidRPr="006405CE" w:rsidP="008C6F6B">
      <w:pPr>
        <w:pStyle w:val="BodyText"/>
        <w:spacing w:after="240" w:line="360" w:lineRule="auto"/>
        <w:ind w:firstLine="170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zCs w:val="24"/>
        </w:rPr>
        <w:t>A esse respeito</w:t>
      </w:r>
      <w:r w:rsidRPr="006405CE">
        <w:rPr>
          <w:rFonts w:asciiTheme="minorHAnsi" w:hAnsiTheme="minorHAnsi" w:cstheme="minorHAnsi"/>
          <w:szCs w:val="24"/>
        </w:rPr>
        <w:t xml:space="preserve">, </w:t>
      </w:r>
      <w:r w:rsidRPr="006405CE">
        <w:rPr>
          <w:rFonts w:asciiTheme="minorHAnsi" w:hAnsiTheme="minorHAnsi" w:cstheme="minorHAnsi"/>
        </w:rPr>
        <w:t xml:space="preserve">destacamos o </w:t>
      </w:r>
      <w:r w:rsidRPr="006405CE">
        <w:rPr>
          <w:rFonts w:asciiTheme="minorHAnsi" w:hAnsiTheme="minorHAnsi" w:cstheme="minorHAnsi"/>
          <w:b/>
        </w:rPr>
        <w:t>TEMA 917 Repercussão geral</w:t>
      </w:r>
      <w:r w:rsidRPr="006405CE">
        <w:rPr>
          <w:rFonts w:asciiTheme="minorHAnsi" w:hAnsiTheme="minorHAnsi" w:cstheme="minorHAnsi"/>
        </w:rPr>
        <w:t xml:space="preserve"> (ARE 878911) do Colendo Supremo Tribunal Federal que forneceu paradigma na arbitragem dos limites da competência legislativa entre o Chefe do Poder Executivo Municipal e os Membros do Poder Legislativo desta esfera federativa:</w:t>
      </w:r>
      <w:r w:rsidRPr="006405CE">
        <w:rPr>
          <w:rFonts w:asciiTheme="minorHAnsi" w:hAnsiTheme="minorHAnsi" w:cstheme="minorHAnsi"/>
        </w:rPr>
        <w:tab/>
      </w:r>
    </w:p>
    <w:p w:rsidR="008C6F6B" w:rsidRPr="006405CE" w:rsidP="008C6F6B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6405CE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“Não usurpa competência privativa do Chefe do Poder </w:t>
      </w:r>
      <w:r w:rsidRPr="006405CE">
        <w:rPr>
          <w:rFonts w:asciiTheme="minorHAnsi" w:hAnsiTheme="minorHAnsi" w:cstheme="minorHAnsi"/>
          <w:b/>
          <w:i/>
          <w:color w:val="auto"/>
          <w:sz w:val="22"/>
          <w:szCs w:val="22"/>
        </w:rPr>
        <w:t>Executivo lei</w:t>
      </w:r>
      <w:r w:rsidRPr="006405CE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que, embora crie despesa para a Administração, não trata da sua estrutura ou da atribuição de seus órgãos nem do regime jurídico de </w:t>
      </w:r>
      <w:r w:rsidRPr="006405CE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servidores públicos (art. 61, § 1º, </w:t>
      </w:r>
      <w:r w:rsidRPr="006405CE">
        <w:rPr>
          <w:rFonts w:asciiTheme="minorHAnsi" w:hAnsiTheme="minorHAnsi" w:cstheme="minorHAnsi"/>
          <w:b/>
          <w:i/>
          <w:color w:val="auto"/>
          <w:sz w:val="22"/>
          <w:szCs w:val="22"/>
        </w:rPr>
        <w:t>II,"a</w:t>
      </w:r>
      <w:r w:rsidRPr="006405CE">
        <w:rPr>
          <w:rFonts w:asciiTheme="minorHAnsi" w:hAnsiTheme="minorHAnsi" w:cstheme="minorHAnsi"/>
          <w:b/>
          <w:i/>
          <w:color w:val="auto"/>
          <w:sz w:val="22"/>
          <w:szCs w:val="22"/>
        </w:rPr>
        <w:t>", "c" e "e", da Constituição Federal)”.</w:t>
      </w:r>
    </w:p>
    <w:p w:rsidR="008C6F6B" w:rsidRPr="00B82BF4" w:rsidP="008C6F6B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i/>
          <w:color w:val="auto"/>
          <w:sz w:val="20"/>
          <w:szCs w:val="20"/>
        </w:rPr>
      </w:pPr>
      <w:r w:rsidRPr="006405CE">
        <w:rPr>
          <w:rFonts w:asciiTheme="minorHAnsi" w:hAnsiTheme="minorHAnsi" w:cstheme="minorHAnsi"/>
          <w:i/>
          <w:color w:val="auto"/>
          <w:sz w:val="22"/>
          <w:szCs w:val="22"/>
        </w:rPr>
        <w:t xml:space="preserve">Recurso extraordinário com agravo. Repercussão geral. 2. Ação Direta de Inconstitucionalidade estadual. Lei 5.616/2013, do Município do Rio de Janeiro. Instalação de câmeras de monitoramento em escolas e cercanias. 3. Inconstitucionalidade formal. Vício de iniciativa. Competência privativa do Poder Executivo municipal. Não ocorrência. </w:t>
      </w:r>
      <w:r w:rsidRPr="006405CE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Não usurpa a competência privativa do chefe do Poder </w:t>
      </w:r>
      <w:r w:rsidRPr="006405CE">
        <w:rPr>
          <w:rFonts w:asciiTheme="minorHAnsi" w:hAnsiTheme="minorHAnsi" w:cstheme="minorHAnsi"/>
          <w:b/>
          <w:i/>
          <w:color w:val="auto"/>
          <w:sz w:val="22"/>
          <w:szCs w:val="22"/>
        </w:rPr>
        <w:t>Executivo lei</w:t>
      </w:r>
      <w:r w:rsidRPr="006405CE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que, embora crie despesa para a Administração Pública, não trata da sua estrutura ou da atribuição de seus órgãos nem do regime jurídico de servidores públicos.</w:t>
      </w:r>
      <w:r w:rsidRPr="006405CE">
        <w:rPr>
          <w:rFonts w:asciiTheme="minorHAnsi" w:hAnsiTheme="minorHAnsi" w:cstheme="minorHAnsi"/>
          <w:i/>
          <w:color w:val="auto"/>
          <w:sz w:val="22"/>
          <w:szCs w:val="22"/>
        </w:rPr>
        <w:t xml:space="preserve"> 4. Repercussão geral reconhecida com reafirmação da jurisprudência desta Corte. 5. Recurso extraordinário provido. </w:t>
      </w:r>
      <w:r w:rsidRPr="00B82BF4">
        <w:rPr>
          <w:rFonts w:asciiTheme="minorHAnsi" w:hAnsiTheme="minorHAnsi" w:cstheme="minorHAnsi"/>
          <w:i/>
          <w:color w:val="auto"/>
          <w:sz w:val="20"/>
          <w:szCs w:val="20"/>
        </w:rPr>
        <w:t xml:space="preserve">(ARE 878911 RG, </w:t>
      </w:r>
      <w:r w:rsidRPr="00B82BF4">
        <w:rPr>
          <w:rFonts w:asciiTheme="minorHAnsi" w:hAnsiTheme="minorHAnsi" w:cstheme="minorHAnsi"/>
          <w:i/>
          <w:color w:val="auto"/>
          <w:sz w:val="20"/>
          <w:szCs w:val="20"/>
        </w:rPr>
        <w:t>Relator(</w:t>
      </w:r>
      <w:r w:rsidRPr="00B82BF4">
        <w:rPr>
          <w:rFonts w:asciiTheme="minorHAnsi" w:hAnsiTheme="minorHAnsi" w:cstheme="minorHAnsi"/>
          <w:i/>
          <w:color w:val="auto"/>
          <w:sz w:val="20"/>
          <w:szCs w:val="20"/>
        </w:rPr>
        <w:t xml:space="preserve">a): Min. GILMAR MENDES, julgado em 29/09/2016, PROCESSO ELETRÔNICO REPERCUSSÃO GERAL - MÉRITO DJe-217 DIVULG 10-10-2016 PUBLIC 11-10-2016 ) </w:t>
      </w:r>
    </w:p>
    <w:p w:rsidR="001900C3" w:rsidRPr="006405CE" w:rsidP="001900C3">
      <w:pPr>
        <w:pStyle w:val="BodyText"/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6405CE">
        <w:rPr>
          <w:rFonts w:asciiTheme="minorHAnsi" w:hAnsiTheme="minorHAnsi" w:cstheme="minorHAnsi"/>
          <w:szCs w:val="24"/>
        </w:rPr>
        <w:t>Por fim, quanto ao aspecto gramatical e lógico o projeto atende aos preceitos da Lei Complementar nº 95 de 1998 que dispõe sobre a elaboração, redação, alteração e consolidação das leis, conforme determina o parágrafo único do art. 59 da Constituição Federal.</w:t>
      </w:r>
    </w:p>
    <w:p w:rsidR="00C911DC" w:rsidRPr="00AF0F9C" w:rsidP="00100254">
      <w:pPr>
        <w:pStyle w:val="corpodapea"/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</w:rPr>
      </w:pPr>
      <w:r w:rsidRPr="00AF0F9C">
        <w:rPr>
          <w:rFonts w:ascii="Calibri" w:hAnsi="Calibri" w:cs="Calibri"/>
        </w:rPr>
        <w:t xml:space="preserve">Ante todo o exposto, </w:t>
      </w:r>
      <w:r w:rsidRPr="00AF0F9C" w:rsidR="00D36612">
        <w:rPr>
          <w:rFonts w:ascii="Calibri" w:hAnsi="Calibri" w:cs="Calibri"/>
        </w:rPr>
        <w:t>opinamos pela constitucionalidade e legalidade do projeto</w:t>
      </w:r>
      <w:r w:rsidR="009677B4">
        <w:rPr>
          <w:rFonts w:ascii="Calibri" w:hAnsi="Calibri" w:cs="Calibri"/>
        </w:rPr>
        <w:t xml:space="preserve">. </w:t>
      </w:r>
      <w:r w:rsidRPr="00AF0F9C" w:rsidR="0061442B">
        <w:rPr>
          <w:rFonts w:eastAsia="Calibri" w:asciiTheme="minorHAnsi" w:hAnsiTheme="minorHAnsi" w:cstheme="minorHAnsi"/>
        </w:rPr>
        <w:t>Sobre o mérito, manifestar-se-á o Plenário de forma soberana.</w:t>
      </w:r>
    </w:p>
    <w:p w:rsidR="001900C3" w:rsidRPr="006405CE" w:rsidP="001900C3">
      <w:pPr>
        <w:spacing w:after="240" w:line="360" w:lineRule="auto"/>
        <w:ind w:firstLine="1701"/>
        <w:jc w:val="both"/>
        <w:rPr>
          <w:rFonts w:cstheme="minorHAnsi"/>
          <w:sz w:val="24"/>
          <w:szCs w:val="24"/>
        </w:rPr>
      </w:pPr>
      <w:r w:rsidRPr="006405CE">
        <w:rPr>
          <w:rFonts w:cstheme="minorHAnsi"/>
          <w:sz w:val="24"/>
          <w:szCs w:val="24"/>
        </w:rPr>
        <w:t>É o parecer</w:t>
      </w:r>
      <w:r w:rsidRPr="006405CE" w:rsidR="00C911DC">
        <w:rPr>
          <w:rFonts w:cstheme="minorHAnsi"/>
          <w:sz w:val="24"/>
          <w:szCs w:val="24"/>
        </w:rPr>
        <w:t>.</w:t>
      </w:r>
    </w:p>
    <w:p w:rsidR="00623AD7" w:rsidP="001900C3">
      <w:pPr>
        <w:spacing w:after="240" w:line="360" w:lineRule="auto"/>
        <w:ind w:firstLine="1701"/>
        <w:jc w:val="both"/>
        <w:rPr>
          <w:rFonts w:cstheme="minorHAnsi"/>
          <w:sz w:val="24"/>
          <w:szCs w:val="24"/>
        </w:rPr>
      </w:pPr>
      <w:r w:rsidRPr="006405CE">
        <w:rPr>
          <w:rFonts w:cstheme="minorHAnsi"/>
          <w:sz w:val="24"/>
          <w:szCs w:val="24"/>
        </w:rPr>
        <w:t>Procuradoria</w:t>
      </w:r>
      <w:r w:rsidRPr="006405CE">
        <w:rPr>
          <w:rFonts w:cstheme="minorHAnsi"/>
          <w:sz w:val="24"/>
          <w:szCs w:val="24"/>
        </w:rPr>
        <w:t xml:space="preserve">, aos </w:t>
      </w:r>
      <w:r w:rsidR="009677B4">
        <w:rPr>
          <w:rFonts w:cstheme="minorHAnsi"/>
          <w:sz w:val="24"/>
          <w:szCs w:val="24"/>
        </w:rPr>
        <w:t>3</w:t>
      </w:r>
      <w:r w:rsidR="006A223D">
        <w:rPr>
          <w:rFonts w:cstheme="minorHAnsi"/>
          <w:sz w:val="24"/>
          <w:szCs w:val="24"/>
        </w:rPr>
        <w:t>1</w:t>
      </w:r>
      <w:r w:rsidR="00AB285F">
        <w:rPr>
          <w:rFonts w:cstheme="minorHAnsi"/>
          <w:sz w:val="24"/>
          <w:szCs w:val="24"/>
        </w:rPr>
        <w:t xml:space="preserve"> </w:t>
      </w:r>
      <w:r w:rsidRPr="006405CE">
        <w:rPr>
          <w:rFonts w:cstheme="minorHAnsi"/>
          <w:sz w:val="24"/>
          <w:szCs w:val="24"/>
        </w:rPr>
        <w:t xml:space="preserve">de </w:t>
      </w:r>
      <w:r w:rsidR="009677B4">
        <w:rPr>
          <w:rFonts w:cstheme="minorHAnsi"/>
          <w:sz w:val="24"/>
          <w:szCs w:val="24"/>
        </w:rPr>
        <w:t>agosto</w:t>
      </w:r>
      <w:r w:rsidRPr="006405CE">
        <w:rPr>
          <w:rFonts w:cstheme="minorHAnsi"/>
          <w:sz w:val="24"/>
          <w:szCs w:val="24"/>
        </w:rPr>
        <w:t xml:space="preserve"> de 20</w:t>
      </w:r>
      <w:r w:rsidRPr="006405CE" w:rsidR="00F66849">
        <w:rPr>
          <w:rFonts w:cstheme="minorHAnsi"/>
          <w:sz w:val="24"/>
          <w:szCs w:val="24"/>
        </w:rPr>
        <w:t>2</w:t>
      </w:r>
      <w:r w:rsidR="0021665B">
        <w:rPr>
          <w:rFonts w:cstheme="minorHAnsi"/>
          <w:sz w:val="24"/>
          <w:szCs w:val="24"/>
        </w:rPr>
        <w:t>3</w:t>
      </w:r>
      <w:r w:rsidRPr="006405CE">
        <w:rPr>
          <w:rFonts w:cstheme="minorHAnsi"/>
          <w:sz w:val="24"/>
          <w:szCs w:val="24"/>
        </w:rPr>
        <w:t>.</w:t>
      </w:r>
    </w:p>
    <w:p w:rsidR="00862797" w:rsidRPr="006405CE" w:rsidP="001900C3">
      <w:pPr>
        <w:spacing w:after="240" w:line="360" w:lineRule="auto"/>
        <w:ind w:firstLine="1701"/>
        <w:jc w:val="both"/>
        <w:rPr>
          <w:rFonts w:cstheme="minorHAnsi"/>
          <w:sz w:val="24"/>
          <w:szCs w:val="24"/>
        </w:rPr>
      </w:pPr>
    </w:p>
    <w:p w:rsidR="00623AD7" w:rsidRPr="006405CE" w:rsidP="00F505B3">
      <w:pPr>
        <w:pStyle w:val="BodyText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6405CE">
        <w:rPr>
          <w:rFonts w:asciiTheme="minorHAnsi" w:hAnsiTheme="minorHAnsi" w:cstheme="minorHAnsi"/>
          <w:b/>
          <w:szCs w:val="24"/>
        </w:rPr>
        <w:t>Rosemeire de Souza Cardoso Barbosa</w:t>
      </w:r>
    </w:p>
    <w:p w:rsidR="007E1938" w:rsidRPr="006405CE" w:rsidP="00F505B3">
      <w:pPr>
        <w:pStyle w:val="BodyText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6405CE">
        <w:rPr>
          <w:rFonts w:asciiTheme="minorHAnsi" w:hAnsiTheme="minorHAnsi" w:cstheme="minorHAnsi"/>
          <w:b/>
          <w:szCs w:val="24"/>
        </w:rPr>
        <w:t>Procuradora - OAB/SP 308.298</w:t>
      </w:r>
    </w:p>
    <w:p w:rsidR="00055A36" w:rsidRPr="006405CE" w:rsidP="00F505B3">
      <w:pPr>
        <w:pStyle w:val="BodyText"/>
        <w:spacing w:after="0"/>
        <w:jc w:val="center"/>
        <w:rPr>
          <w:rFonts w:asciiTheme="minorHAnsi" w:hAnsiTheme="minorHAnsi" w:cstheme="minorHAnsi"/>
          <w:szCs w:val="24"/>
        </w:rPr>
      </w:pPr>
      <w:r w:rsidRPr="006405CE">
        <w:rPr>
          <w:rFonts w:asciiTheme="minorHAnsi" w:hAnsiTheme="minorHAnsi" w:cstheme="minorHAnsi"/>
          <w:szCs w:val="24"/>
        </w:rPr>
        <w:t>Assinatura Eletrônica</w:t>
      </w:r>
    </w:p>
    <w:sectPr w:rsidSect="00106ADB">
      <w:headerReference w:type="default" r:id="rId6"/>
      <w:footerReference w:type="default" r:id="rId7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D03012" w:rsidP="00CF4A3C">
            <w:pPr>
              <w:pStyle w:val="Footer"/>
              <w:jc w:val="right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D03012" w:rsidP="003C2F5F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Rua </w:t>
            </w:r>
            <w:r>
              <w:rPr>
                <w:sz w:val="18"/>
                <w:lang w:val="pt-PT"/>
              </w:rPr>
              <w:t>Ângelo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D03012" w:rsidP="003C2F5F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>: www.camaravalinhos.sp.gov.br</w:t>
            </w:r>
          </w:p>
          <w:p w:rsidR="00D03012" w:rsidP="003C2F5F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8C0E54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8C0E54">
              <w:rPr>
                <w:b/>
                <w:bCs/>
                <w:noProof/>
                <w:sz w:val="18"/>
                <w:szCs w:val="18"/>
              </w:rPr>
              <w:t>6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D03012">
      <w:pPr>
        <w:spacing w:after="0" w:line="240" w:lineRule="auto"/>
      </w:pPr>
      <w:r>
        <w:separator/>
      </w:r>
    </w:p>
  </w:footnote>
  <w:footnote w:type="continuationSeparator" w:id="1">
    <w:p w:rsidR="00D03012">
      <w:pPr>
        <w:spacing w:after="0" w:line="240" w:lineRule="auto"/>
      </w:pPr>
      <w:r>
        <w:continuationSeparator/>
      </w:r>
    </w:p>
  </w:footnote>
  <w:footnote w:id="2">
    <w:p w:rsidR="00D03012" w:rsidRPr="009677B4" w:rsidP="001B2556">
      <w:pPr>
        <w:pStyle w:val="FootnoteText"/>
        <w:jc w:val="both"/>
        <w:rPr>
          <w:i/>
          <w:iCs/>
          <w:sz w:val="18"/>
          <w:szCs w:val="18"/>
        </w:rPr>
      </w:pPr>
      <w:r w:rsidRPr="00F154E2">
        <w:rPr>
          <w:rStyle w:val="FootnoteReference"/>
          <w:sz w:val="18"/>
          <w:szCs w:val="18"/>
        </w:rPr>
        <w:footnoteRef/>
      </w:r>
      <w:r w:rsidRPr="00F154E2">
        <w:rPr>
          <w:sz w:val="18"/>
          <w:szCs w:val="18"/>
        </w:rPr>
        <w:t xml:space="preserve"> “</w:t>
      </w:r>
      <w:r w:rsidRPr="00F154E2">
        <w:rPr>
          <w:i/>
          <w:iCs/>
          <w:sz w:val="18"/>
          <w:szCs w:val="18"/>
        </w:rPr>
        <w:t xml:space="preserve">Art. 38. Compete à Comissão de Justiça e Redação manifestar-se sobre todos os assuntos </w:t>
      </w:r>
      <w:r w:rsidRPr="00F154E2">
        <w:rPr>
          <w:i/>
          <w:iCs/>
          <w:sz w:val="18"/>
          <w:szCs w:val="18"/>
        </w:rPr>
        <w:t>entreguesà</w:t>
      </w:r>
      <w:r w:rsidRPr="00F154E2">
        <w:rPr>
          <w:i/>
          <w:iCs/>
          <w:sz w:val="18"/>
          <w:szCs w:val="18"/>
        </w:rPr>
        <w:t xml:space="preserve"> sua apreciação, quanto ao seu aspecto constitucional, legal ou jurídico e quanto ao seu aspecto gramatical e lógico, quando solicitado o seu parecer por imposição regimental ou deliberação de um terço dos Vereadores da Câmara. § 1º É</w:t>
      </w:r>
      <w:r w:rsidRPr="00F154E2">
        <w:rPr>
          <w:i/>
          <w:iCs/>
          <w:sz w:val="18"/>
          <w:szCs w:val="18"/>
        </w:rPr>
        <w:t xml:space="preserve">  </w:t>
      </w:r>
      <w:r w:rsidRPr="00F154E2">
        <w:rPr>
          <w:i/>
          <w:iCs/>
          <w:sz w:val="18"/>
          <w:szCs w:val="18"/>
        </w:rPr>
        <w:t>obrigatória  a  audiência  da  Comissão  sobre  todos  os  projetos  que  tramitem  pela  Câmara, ressalvados os que explicitamente tiverem outro destino por este Regimento. § 2º Concluindo a Comissão de Justiça e Redação  pela  ilegalidade  ou  inconstitucionalidade  de  um projeto,  deve  o  parecer  vir  a  plenário  para  ser  discutido  e  somente  quando  rejeitado  prosseguirá  o processo</w:t>
      </w:r>
      <w:r w:rsidRPr="009677B4">
        <w:rPr>
          <w:i/>
          <w:iCs/>
          <w:sz w:val="18"/>
          <w:szCs w:val="18"/>
        </w:rPr>
        <w:t>.”</w:t>
      </w:r>
    </w:p>
  </w:footnote>
  <w:footnote w:id="3">
    <w:p w:rsidR="009677B4" w:rsidRPr="006405CE" w:rsidP="009677B4">
      <w:pPr>
        <w:pStyle w:val="Default"/>
        <w:spacing w:after="240"/>
        <w:jc w:val="both"/>
        <w:rPr>
          <w:rFonts w:asciiTheme="minorHAnsi" w:hAnsiTheme="minorHAnsi" w:cstheme="minorHAnsi"/>
          <w:i/>
          <w:color w:val="auto"/>
          <w:sz w:val="20"/>
          <w:szCs w:val="20"/>
        </w:rPr>
      </w:pPr>
      <w:r w:rsidRPr="009677B4">
        <w:rPr>
          <w:rFonts w:asciiTheme="minorHAnsi" w:eastAsiaTheme="minorHAnsi" w:hAnsiTheme="minorHAnsi" w:cstheme="minorBidi"/>
          <w:i/>
          <w:iCs/>
          <w:color w:val="auto"/>
          <w:sz w:val="18"/>
          <w:szCs w:val="18"/>
          <w:lang w:eastAsia="en-US"/>
        </w:rPr>
        <w:footnoteRef/>
      </w:r>
      <w:r w:rsidRPr="009677B4">
        <w:rPr>
          <w:rFonts w:asciiTheme="minorHAnsi" w:eastAsiaTheme="minorHAnsi" w:hAnsiTheme="minorHAnsi" w:cstheme="minorBidi"/>
          <w:i/>
          <w:iCs/>
          <w:color w:val="auto"/>
          <w:sz w:val="18"/>
          <w:szCs w:val="18"/>
          <w:lang w:eastAsia="en-US"/>
        </w:rPr>
        <w:t xml:space="preserve"> Nesse sentido é o entendimento do Supremo Tribunal Federal: “O parecer emitido por procurador ou advogado de órgão da administração pública não é ato administrativo. Nada</w:t>
      </w:r>
      <w:r w:rsidRPr="006405CE">
        <w:rPr>
          <w:rFonts w:asciiTheme="minorHAnsi" w:hAnsiTheme="minorHAnsi" w:cstheme="minorHAnsi"/>
          <w:i/>
          <w:color w:val="auto"/>
          <w:sz w:val="20"/>
          <w:szCs w:val="20"/>
        </w:rPr>
        <w:t xml:space="preserve"> mais é do que a opinião emitida pelo operador do direito, opinião técnico-jurídica, que orientará o administrador na tomada da decisão, na prática do ato administrativo, que se constitui na execução </w:t>
      </w:r>
      <w:r w:rsidRPr="006405CE">
        <w:rPr>
          <w:rFonts w:asciiTheme="minorHAnsi" w:hAnsiTheme="minorHAnsi" w:cstheme="minorHAnsi"/>
          <w:i/>
          <w:color w:val="auto"/>
          <w:sz w:val="20"/>
          <w:szCs w:val="20"/>
        </w:rPr>
        <w:t>ex</w:t>
      </w:r>
      <w:r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  <w:r w:rsidRPr="006405CE">
        <w:rPr>
          <w:rFonts w:asciiTheme="minorHAnsi" w:hAnsiTheme="minorHAnsi" w:cstheme="minorHAnsi"/>
          <w:i/>
          <w:color w:val="auto"/>
          <w:sz w:val="20"/>
          <w:szCs w:val="20"/>
        </w:rPr>
        <w:t>oficio</w:t>
      </w:r>
      <w:r w:rsidRPr="006405CE">
        <w:rPr>
          <w:rFonts w:asciiTheme="minorHAnsi" w:hAnsiTheme="minorHAnsi" w:cstheme="minorHAnsi"/>
          <w:i/>
          <w:color w:val="auto"/>
          <w:sz w:val="20"/>
          <w:szCs w:val="20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9677B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3012" w:rsidP="003C2F5F">
    <w:pPr>
      <w:pStyle w:val="Header"/>
      <w:jc w:val="center"/>
      <w:rPr>
        <w:b/>
        <w:sz w:val="26"/>
        <w:lang w:val="pt-PT"/>
      </w:rPr>
    </w:pPr>
  </w:p>
  <w:p w:rsidR="00D03012" w:rsidP="003C2F5F">
    <w:pPr>
      <w:pStyle w:val="Header"/>
      <w:jc w:val="center"/>
      <w:rPr>
        <w:b/>
        <w:sz w:val="26"/>
        <w:lang w:val="pt-PT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3012" w:rsidP="003C2F5F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247359101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0736904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54991085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D03012" w:rsidP="003C2F5F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40474279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54986215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D03012" w:rsidP="003C2F5F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03012" w:rsidP="003C2F5F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D03012" w:rsidP="003C2F5F">
    <w:pPr>
      <w:pStyle w:val="Header"/>
    </w:pPr>
  </w:p>
  <w:p w:rsidR="004D5F4C" w:rsidP="003C2F5F">
    <w:pPr>
      <w:pStyle w:val="Header"/>
    </w:pPr>
  </w:p>
  <w:p w:rsidR="00D03012" w:rsidP="003C2F5F">
    <w:pPr>
      <w:pStyle w:val="Header"/>
    </w:pPr>
  </w:p>
  <w:p w:rsidR="00D030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3C3F22"/>
    <w:multiLevelType w:val="hybridMultilevel"/>
    <w:tmpl w:val="47B08C6C"/>
    <w:lvl w:ilvl="0">
      <w:start w:val="1"/>
      <w:numFmt w:val="upperRoman"/>
      <w:lvlText w:val="%1-"/>
      <w:lvlJc w:val="left"/>
      <w:pPr>
        <w:ind w:left="298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5A390E8F"/>
    <w:multiLevelType w:val="hybridMultilevel"/>
    <w:tmpl w:val="9A089F72"/>
    <w:lvl w:ilvl="0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5A541183"/>
    <w:multiLevelType w:val="hybridMultilevel"/>
    <w:tmpl w:val="353E09F0"/>
    <w:lvl w:ilvl="0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>
    <w:nsid w:val="68960D19"/>
    <w:multiLevelType w:val="hybridMultilevel"/>
    <w:tmpl w:val="566826B6"/>
    <w:lvl w:ilvl="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D7"/>
    <w:rsid w:val="00000471"/>
    <w:rsid w:val="00000DD6"/>
    <w:rsid w:val="00004354"/>
    <w:rsid w:val="00006589"/>
    <w:rsid w:val="00047E2E"/>
    <w:rsid w:val="00053466"/>
    <w:rsid w:val="00054297"/>
    <w:rsid w:val="00055A36"/>
    <w:rsid w:val="00055CC4"/>
    <w:rsid w:val="00055D2C"/>
    <w:rsid w:val="00057AD0"/>
    <w:rsid w:val="00060B2C"/>
    <w:rsid w:val="0006637E"/>
    <w:rsid w:val="000854D9"/>
    <w:rsid w:val="000863AF"/>
    <w:rsid w:val="00093998"/>
    <w:rsid w:val="000A1978"/>
    <w:rsid w:val="000A2B7F"/>
    <w:rsid w:val="000A7266"/>
    <w:rsid w:val="000B17B5"/>
    <w:rsid w:val="000B34F9"/>
    <w:rsid w:val="000C070B"/>
    <w:rsid w:val="000C4719"/>
    <w:rsid w:val="000D62E2"/>
    <w:rsid w:val="000E0541"/>
    <w:rsid w:val="000E0DF9"/>
    <w:rsid w:val="000E24FC"/>
    <w:rsid w:val="000F53FD"/>
    <w:rsid w:val="000F7DF6"/>
    <w:rsid w:val="00100254"/>
    <w:rsid w:val="0010042C"/>
    <w:rsid w:val="00106ADB"/>
    <w:rsid w:val="001150B0"/>
    <w:rsid w:val="00116058"/>
    <w:rsid w:val="001166FA"/>
    <w:rsid w:val="0012397D"/>
    <w:rsid w:val="00130A14"/>
    <w:rsid w:val="00133B04"/>
    <w:rsid w:val="00133C76"/>
    <w:rsid w:val="00146235"/>
    <w:rsid w:val="00150E74"/>
    <w:rsid w:val="00166B9A"/>
    <w:rsid w:val="00171311"/>
    <w:rsid w:val="00175485"/>
    <w:rsid w:val="001774F7"/>
    <w:rsid w:val="00186563"/>
    <w:rsid w:val="00186BFA"/>
    <w:rsid w:val="001900C3"/>
    <w:rsid w:val="001B2556"/>
    <w:rsid w:val="001B380C"/>
    <w:rsid w:val="001B39B0"/>
    <w:rsid w:val="001C4948"/>
    <w:rsid w:val="001D010E"/>
    <w:rsid w:val="002028C4"/>
    <w:rsid w:val="0021594C"/>
    <w:rsid w:val="0021665B"/>
    <w:rsid w:val="00253D01"/>
    <w:rsid w:val="00264F4E"/>
    <w:rsid w:val="00277FC6"/>
    <w:rsid w:val="00290799"/>
    <w:rsid w:val="0029742D"/>
    <w:rsid w:val="002A0294"/>
    <w:rsid w:val="002A0BF9"/>
    <w:rsid w:val="002B1B24"/>
    <w:rsid w:val="002B3EF9"/>
    <w:rsid w:val="002B6DD7"/>
    <w:rsid w:val="002C174B"/>
    <w:rsid w:val="002C4D6D"/>
    <w:rsid w:val="002D0400"/>
    <w:rsid w:val="002D1F88"/>
    <w:rsid w:val="002D6487"/>
    <w:rsid w:val="002E06DC"/>
    <w:rsid w:val="002E0B93"/>
    <w:rsid w:val="002F1549"/>
    <w:rsid w:val="002F5795"/>
    <w:rsid w:val="003128C1"/>
    <w:rsid w:val="003132A3"/>
    <w:rsid w:val="003210F0"/>
    <w:rsid w:val="00350F60"/>
    <w:rsid w:val="0037518E"/>
    <w:rsid w:val="00380583"/>
    <w:rsid w:val="003856D7"/>
    <w:rsid w:val="00391CD8"/>
    <w:rsid w:val="003A5BDC"/>
    <w:rsid w:val="003A6461"/>
    <w:rsid w:val="003B4ED0"/>
    <w:rsid w:val="003B55E5"/>
    <w:rsid w:val="003C2F5F"/>
    <w:rsid w:val="003C4DB0"/>
    <w:rsid w:val="003C6555"/>
    <w:rsid w:val="003D3D50"/>
    <w:rsid w:val="003D6EE3"/>
    <w:rsid w:val="003E371A"/>
    <w:rsid w:val="003F0920"/>
    <w:rsid w:val="003F610A"/>
    <w:rsid w:val="003F6ED2"/>
    <w:rsid w:val="0040409A"/>
    <w:rsid w:val="00405F0A"/>
    <w:rsid w:val="00407A33"/>
    <w:rsid w:val="00415C7A"/>
    <w:rsid w:val="00417261"/>
    <w:rsid w:val="00417BC0"/>
    <w:rsid w:val="00427BE6"/>
    <w:rsid w:val="0043016F"/>
    <w:rsid w:val="00433A4C"/>
    <w:rsid w:val="0045236F"/>
    <w:rsid w:val="00461C3E"/>
    <w:rsid w:val="00465FE0"/>
    <w:rsid w:val="004738DA"/>
    <w:rsid w:val="00483544"/>
    <w:rsid w:val="004A287A"/>
    <w:rsid w:val="004D5F4C"/>
    <w:rsid w:val="004D6EED"/>
    <w:rsid w:val="005056F7"/>
    <w:rsid w:val="005101D9"/>
    <w:rsid w:val="00531B48"/>
    <w:rsid w:val="0054429B"/>
    <w:rsid w:val="00551B9D"/>
    <w:rsid w:val="00553C12"/>
    <w:rsid w:val="005649C7"/>
    <w:rsid w:val="005660DC"/>
    <w:rsid w:val="00572C26"/>
    <w:rsid w:val="0058062A"/>
    <w:rsid w:val="00582F11"/>
    <w:rsid w:val="00585C59"/>
    <w:rsid w:val="00591032"/>
    <w:rsid w:val="00593369"/>
    <w:rsid w:val="00596241"/>
    <w:rsid w:val="005A1CB4"/>
    <w:rsid w:val="005B66AE"/>
    <w:rsid w:val="005C097C"/>
    <w:rsid w:val="005C3000"/>
    <w:rsid w:val="005E0BB6"/>
    <w:rsid w:val="005E2A7A"/>
    <w:rsid w:val="005F696D"/>
    <w:rsid w:val="00613C31"/>
    <w:rsid w:val="0061442B"/>
    <w:rsid w:val="00621DC7"/>
    <w:rsid w:val="00622D40"/>
    <w:rsid w:val="00623AD7"/>
    <w:rsid w:val="00625539"/>
    <w:rsid w:val="00626BE1"/>
    <w:rsid w:val="0063663D"/>
    <w:rsid w:val="006405CE"/>
    <w:rsid w:val="00644ED3"/>
    <w:rsid w:val="006504F4"/>
    <w:rsid w:val="00650EA3"/>
    <w:rsid w:val="0065692D"/>
    <w:rsid w:val="006753C3"/>
    <w:rsid w:val="0067562F"/>
    <w:rsid w:val="00685B1F"/>
    <w:rsid w:val="00686242"/>
    <w:rsid w:val="00687B41"/>
    <w:rsid w:val="006A10A0"/>
    <w:rsid w:val="006A1A17"/>
    <w:rsid w:val="006A223D"/>
    <w:rsid w:val="006A5B5D"/>
    <w:rsid w:val="006B0996"/>
    <w:rsid w:val="006B1DD9"/>
    <w:rsid w:val="006D1203"/>
    <w:rsid w:val="006D2F36"/>
    <w:rsid w:val="006E00C4"/>
    <w:rsid w:val="006E069F"/>
    <w:rsid w:val="006E3BE4"/>
    <w:rsid w:val="006E43B0"/>
    <w:rsid w:val="006E4468"/>
    <w:rsid w:val="006E4F1C"/>
    <w:rsid w:val="006F0642"/>
    <w:rsid w:val="006F5D83"/>
    <w:rsid w:val="006F6EBB"/>
    <w:rsid w:val="0070570A"/>
    <w:rsid w:val="007111F6"/>
    <w:rsid w:val="0071405C"/>
    <w:rsid w:val="007277F2"/>
    <w:rsid w:val="0073426E"/>
    <w:rsid w:val="00742CBA"/>
    <w:rsid w:val="00743338"/>
    <w:rsid w:val="007445E7"/>
    <w:rsid w:val="007479A7"/>
    <w:rsid w:val="00753377"/>
    <w:rsid w:val="007711FB"/>
    <w:rsid w:val="00782385"/>
    <w:rsid w:val="0079319A"/>
    <w:rsid w:val="007A3E43"/>
    <w:rsid w:val="007B6D1D"/>
    <w:rsid w:val="007C7735"/>
    <w:rsid w:val="007D24E4"/>
    <w:rsid w:val="007D6467"/>
    <w:rsid w:val="007E1938"/>
    <w:rsid w:val="007E1F99"/>
    <w:rsid w:val="007E3525"/>
    <w:rsid w:val="007E684E"/>
    <w:rsid w:val="007E6D19"/>
    <w:rsid w:val="007E6E69"/>
    <w:rsid w:val="007F74E9"/>
    <w:rsid w:val="00805484"/>
    <w:rsid w:val="00815A67"/>
    <w:rsid w:val="00815A68"/>
    <w:rsid w:val="00833548"/>
    <w:rsid w:val="00840756"/>
    <w:rsid w:val="00843AF6"/>
    <w:rsid w:val="00844F2A"/>
    <w:rsid w:val="0085120B"/>
    <w:rsid w:val="008549DB"/>
    <w:rsid w:val="00862797"/>
    <w:rsid w:val="00866252"/>
    <w:rsid w:val="00867EC0"/>
    <w:rsid w:val="008706BC"/>
    <w:rsid w:val="008743BF"/>
    <w:rsid w:val="00880E5C"/>
    <w:rsid w:val="008973C1"/>
    <w:rsid w:val="008A49B2"/>
    <w:rsid w:val="008B446B"/>
    <w:rsid w:val="008B6D80"/>
    <w:rsid w:val="008C0E54"/>
    <w:rsid w:val="008C29F0"/>
    <w:rsid w:val="008C6F6B"/>
    <w:rsid w:val="008D48C2"/>
    <w:rsid w:val="008D545A"/>
    <w:rsid w:val="008D67BD"/>
    <w:rsid w:val="008E20DD"/>
    <w:rsid w:val="008E7C91"/>
    <w:rsid w:val="008F1AFA"/>
    <w:rsid w:val="008F5FCA"/>
    <w:rsid w:val="00907BC1"/>
    <w:rsid w:val="0092151D"/>
    <w:rsid w:val="00921DF8"/>
    <w:rsid w:val="00924DE9"/>
    <w:rsid w:val="00940236"/>
    <w:rsid w:val="0094325E"/>
    <w:rsid w:val="009513F9"/>
    <w:rsid w:val="0095460B"/>
    <w:rsid w:val="00955AD1"/>
    <w:rsid w:val="009677B4"/>
    <w:rsid w:val="0097085A"/>
    <w:rsid w:val="0097182D"/>
    <w:rsid w:val="00973E66"/>
    <w:rsid w:val="00985CD8"/>
    <w:rsid w:val="00987EDC"/>
    <w:rsid w:val="00990D8F"/>
    <w:rsid w:val="00991BA0"/>
    <w:rsid w:val="00995E87"/>
    <w:rsid w:val="009A6ACD"/>
    <w:rsid w:val="009C736C"/>
    <w:rsid w:val="009D276A"/>
    <w:rsid w:val="009F0F77"/>
    <w:rsid w:val="009F1FC7"/>
    <w:rsid w:val="00A02F51"/>
    <w:rsid w:val="00A03A91"/>
    <w:rsid w:val="00A21575"/>
    <w:rsid w:val="00A32BE6"/>
    <w:rsid w:val="00A33922"/>
    <w:rsid w:val="00A369D9"/>
    <w:rsid w:val="00A44636"/>
    <w:rsid w:val="00A455A2"/>
    <w:rsid w:val="00A65EAF"/>
    <w:rsid w:val="00A7003F"/>
    <w:rsid w:val="00A731C0"/>
    <w:rsid w:val="00A816F6"/>
    <w:rsid w:val="00A84A80"/>
    <w:rsid w:val="00A975C6"/>
    <w:rsid w:val="00AA19F5"/>
    <w:rsid w:val="00AA41CC"/>
    <w:rsid w:val="00AB02F8"/>
    <w:rsid w:val="00AB285F"/>
    <w:rsid w:val="00AB426C"/>
    <w:rsid w:val="00AC06CC"/>
    <w:rsid w:val="00AC632E"/>
    <w:rsid w:val="00AC6375"/>
    <w:rsid w:val="00AD2EF4"/>
    <w:rsid w:val="00AD41DD"/>
    <w:rsid w:val="00AE0392"/>
    <w:rsid w:val="00AE459A"/>
    <w:rsid w:val="00AF0F9C"/>
    <w:rsid w:val="00B20851"/>
    <w:rsid w:val="00B21513"/>
    <w:rsid w:val="00B36919"/>
    <w:rsid w:val="00B40ABD"/>
    <w:rsid w:val="00B41A80"/>
    <w:rsid w:val="00B4272B"/>
    <w:rsid w:val="00B51914"/>
    <w:rsid w:val="00B6446F"/>
    <w:rsid w:val="00B77DD5"/>
    <w:rsid w:val="00B82BF4"/>
    <w:rsid w:val="00B9191A"/>
    <w:rsid w:val="00BA60E8"/>
    <w:rsid w:val="00BA71BB"/>
    <w:rsid w:val="00BB2737"/>
    <w:rsid w:val="00BB304E"/>
    <w:rsid w:val="00BB4A3C"/>
    <w:rsid w:val="00BB699B"/>
    <w:rsid w:val="00BC1CA3"/>
    <w:rsid w:val="00BD7376"/>
    <w:rsid w:val="00BE272B"/>
    <w:rsid w:val="00BF1E38"/>
    <w:rsid w:val="00BF6582"/>
    <w:rsid w:val="00C037D3"/>
    <w:rsid w:val="00C121CA"/>
    <w:rsid w:val="00C16375"/>
    <w:rsid w:val="00C50F96"/>
    <w:rsid w:val="00C54AEF"/>
    <w:rsid w:val="00C60F3F"/>
    <w:rsid w:val="00C65153"/>
    <w:rsid w:val="00C772FB"/>
    <w:rsid w:val="00C911DC"/>
    <w:rsid w:val="00C96BE2"/>
    <w:rsid w:val="00CA36F2"/>
    <w:rsid w:val="00CB55DD"/>
    <w:rsid w:val="00CC3BFA"/>
    <w:rsid w:val="00CD2341"/>
    <w:rsid w:val="00CF4A3C"/>
    <w:rsid w:val="00D03012"/>
    <w:rsid w:val="00D25C04"/>
    <w:rsid w:val="00D36612"/>
    <w:rsid w:val="00D3794D"/>
    <w:rsid w:val="00D43148"/>
    <w:rsid w:val="00D50B43"/>
    <w:rsid w:val="00D56ED0"/>
    <w:rsid w:val="00D57968"/>
    <w:rsid w:val="00D7028D"/>
    <w:rsid w:val="00D8253A"/>
    <w:rsid w:val="00D90938"/>
    <w:rsid w:val="00DA067C"/>
    <w:rsid w:val="00DA24D4"/>
    <w:rsid w:val="00DA6666"/>
    <w:rsid w:val="00DC20AB"/>
    <w:rsid w:val="00DC44C8"/>
    <w:rsid w:val="00DF2599"/>
    <w:rsid w:val="00DF2C1A"/>
    <w:rsid w:val="00DF3DFD"/>
    <w:rsid w:val="00E010C5"/>
    <w:rsid w:val="00E03BF8"/>
    <w:rsid w:val="00E07310"/>
    <w:rsid w:val="00E106FD"/>
    <w:rsid w:val="00E11F59"/>
    <w:rsid w:val="00E17B92"/>
    <w:rsid w:val="00E20CE9"/>
    <w:rsid w:val="00E3389E"/>
    <w:rsid w:val="00E3474E"/>
    <w:rsid w:val="00E405EE"/>
    <w:rsid w:val="00E41EA1"/>
    <w:rsid w:val="00E503EA"/>
    <w:rsid w:val="00E6171D"/>
    <w:rsid w:val="00E66F59"/>
    <w:rsid w:val="00E7573E"/>
    <w:rsid w:val="00E77219"/>
    <w:rsid w:val="00E77D24"/>
    <w:rsid w:val="00E813C9"/>
    <w:rsid w:val="00E816BA"/>
    <w:rsid w:val="00E91634"/>
    <w:rsid w:val="00E9745E"/>
    <w:rsid w:val="00EA0024"/>
    <w:rsid w:val="00EA669D"/>
    <w:rsid w:val="00EB49A2"/>
    <w:rsid w:val="00EB4F80"/>
    <w:rsid w:val="00EC6150"/>
    <w:rsid w:val="00EE2FE4"/>
    <w:rsid w:val="00EE6021"/>
    <w:rsid w:val="00F154E2"/>
    <w:rsid w:val="00F1565F"/>
    <w:rsid w:val="00F253CD"/>
    <w:rsid w:val="00F3073D"/>
    <w:rsid w:val="00F36FF8"/>
    <w:rsid w:val="00F40D80"/>
    <w:rsid w:val="00F47288"/>
    <w:rsid w:val="00F505B3"/>
    <w:rsid w:val="00F53BEF"/>
    <w:rsid w:val="00F564CF"/>
    <w:rsid w:val="00F66849"/>
    <w:rsid w:val="00F726DD"/>
    <w:rsid w:val="00F740A6"/>
    <w:rsid w:val="00F847EE"/>
    <w:rsid w:val="00F96CC6"/>
    <w:rsid w:val="00FA1D5B"/>
    <w:rsid w:val="00FB0318"/>
    <w:rsid w:val="00FB7CDD"/>
    <w:rsid w:val="00FC59A5"/>
    <w:rsid w:val="00FD2E08"/>
    <w:rsid w:val="00FD744D"/>
    <w:rsid w:val="00FE2247"/>
    <w:rsid w:val="00FE410F"/>
    <w:rsid w:val="00FE4464"/>
    <w:rsid w:val="00FF0189"/>
    <w:rsid w:val="00FF16C9"/>
    <w:rsid w:val="00FF303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AD7"/>
  </w:style>
  <w:style w:type="paragraph" w:styleId="Heading1">
    <w:name w:val="heading 1"/>
    <w:basedOn w:val="Normal"/>
    <w:link w:val="Ttulo1Char"/>
    <w:uiPriority w:val="9"/>
    <w:qFormat/>
    <w:rsid w:val="002907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A71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rsid w:val="004301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623AD7"/>
    <w:pPr>
      <w:spacing w:after="12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3AD7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623A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unhideWhenUsed/>
    <w:rsid w:val="0062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623AD7"/>
  </w:style>
  <w:style w:type="paragraph" w:customStyle="1" w:styleId="paragrafo">
    <w:name w:val="paragrafo"/>
    <w:basedOn w:val="Normal"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">
    <w:name w:val="item"/>
    <w:basedOn w:val="Normal"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29079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Strong">
    <w:name w:val="Strong"/>
    <w:basedOn w:val="DefaultParagraphFont"/>
    <w:uiPriority w:val="22"/>
    <w:qFormat/>
    <w:rsid w:val="0029079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907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0799"/>
    <w:pPr>
      <w:ind w:left="720"/>
      <w:contextualSpacing/>
    </w:pPr>
  </w:style>
  <w:style w:type="character" w:customStyle="1" w:styleId="Ttulo3Char">
    <w:name w:val="Título 3 Char"/>
    <w:basedOn w:val="DefaultParagraphFont"/>
    <w:link w:val="Heading3"/>
    <w:uiPriority w:val="9"/>
    <w:semiHidden/>
    <w:rsid w:val="00BA71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8E7C91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E7C91"/>
    <w:rPr>
      <w:rFonts w:ascii="Arial" w:eastAsia="Times New Roman" w:hAnsi="Arial" w:cs="Times New Roman"/>
      <w:sz w:val="24"/>
      <w:szCs w:val="20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1B255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1B2556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1B2556"/>
    <w:rPr>
      <w:vertAlign w:val="superscript"/>
    </w:rPr>
  </w:style>
  <w:style w:type="paragraph" w:customStyle="1" w:styleId="corpodapea">
    <w:name w:val="corpodapea"/>
    <w:basedOn w:val="Normal"/>
    <w:rsid w:val="00C911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rsid w:val="003C6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81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Emphasis">
    <w:name w:val="Emphasis"/>
    <w:basedOn w:val="DefaultParagraphFont"/>
    <w:uiPriority w:val="20"/>
    <w:qFormat/>
    <w:rsid w:val="0012397D"/>
    <w:rPr>
      <w:i/>
      <w:iCs/>
    </w:rPr>
  </w:style>
  <w:style w:type="paragraph" w:styleId="Footer">
    <w:name w:val="footer"/>
    <w:basedOn w:val="Normal"/>
    <w:link w:val="RodapChar"/>
    <w:unhideWhenUsed/>
    <w:rsid w:val="003C2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3C2F5F"/>
  </w:style>
  <w:style w:type="paragraph" w:styleId="BalloonText">
    <w:name w:val="Balloon Text"/>
    <w:basedOn w:val="Normal"/>
    <w:link w:val="TextodebaloChar"/>
    <w:uiPriority w:val="99"/>
    <w:semiHidden/>
    <w:unhideWhenUsed/>
    <w:rsid w:val="003C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C2F5F"/>
    <w:rPr>
      <w:rFonts w:ascii="Tahoma" w:hAnsi="Tahoma" w:cs="Tahoma"/>
      <w:sz w:val="16"/>
      <w:szCs w:val="16"/>
    </w:rPr>
  </w:style>
  <w:style w:type="paragraph" w:customStyle="1" w:styleId="texto1">
    <w:name w:val="texto1"/>
    <w:basedOn w:val="Normal"/>
    <w:rsid w:val="002C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7C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semiHidden/>
    <w:rsid w:val="004301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jud-text">
    <w:name w:val="jud-text"/>
    <w:basedOn w:val="Normal"/>
    <w:rsid w:val="0043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ptexto">
    <w:name w:val="tptexto"/>
    <w:basedOn w:val="Normal"/>
    <w:rsid w:val="00E7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2">
    <w:name w:val="texto2"/>
    <w:basedOn w:val="Normal"/>
    <w:rsid w:val="00E7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art">
    <w:name w:val="artart"/>
    <w:basedOn w:val="Normal"/>
    <w:rsid w:val="000A7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9B1BB-23F7-42AD-81EF-9708F62E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1450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6</cp:revision>
  <cp:lastPrinted>2021-05-27T14:59:00Z</cp:lastPrinted>
  <dcterms:created xsi:type="dcterms:W3CDTF">2023-08-30T19:39:00Z</dcterms:created>
  <dcterms:modified xsi:type="dcterms:W3CDTF">2023-08-31T15:45:00Z</dcterms:modified>
</cp:coreProperties>
</file>