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E9751B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31 de agosto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E9751B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BC2C3F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E9751B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BC2C3F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BC2C3F">
        <w:rPr>
          <w:rFonts w:ascii="Times New Roman" w:hAnsi="Times New Roman"/>
          <w:snapToGrid w:val="0"/>
          <w:szCs w:val="24"/>
        </w:rPr>
        <w:t>29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agosto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E9751B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E9751B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E9751B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E9751B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Requerimento nº 1156/2023 - </w:t>
      </w:r>
      <w:r w:rsidRPr="00322C9F">
        <w:rPr>
          <w:rFonts w:ascii="Times New Roman" w:hAnsi="Times New Roman"/>
          <w:b/>
          <w:szCs w:val="24"/>
        </w:rPr>
        <w:t>Proc. leg. nº 5222/2023</w:t>
      </w:r>
    </w:p>
    <w:p w:rsidR="00322C9F" w:rsidRPr="00BB1EEA" w:rsidRDefault="00E9751B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EDINHO GARCIA</w:t>
      </w:r>
    </w:p>
    <w:p w:rsidR="00330085" w:rsidRDefault="00E9751B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Voto de Louvor ao </w:t>
      </w:r>
      <w:r>
        <w:rPr>
          <w:rFonts w:ascii="Times New Roman" w:hAnsi="Times New Roman"/>
          <w:bCs/>
          <w:i/>
          <w:szCs w:val="24"/>
        </w:rPr>
        <w:t>Grupo Amigos da Capoeira Valinhos.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BC2C3F" w:rsidRDefault="00BC2C3F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BC2C3F" w:rsidRDefault="00BC2C3F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BC2C3F" w:rsidRDefault="00BC2C3F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BC2C3F" w:rsidRDefault="00BC2C3F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BC2C3F" w:rsidRDefault="00BC2C3F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70E55" w:rsidRPr="00E9781E" w:rsidRDefault="00E9751B" w:rsidP="00C70E55">
      <w:pPr>
        <w:widowControl w:val="0"/>
        <w:jc w:val="both"/>
        <w:rPr>
          <w:rFonts w:ascii="Times New Roman" w:hAnsi="Times New Roman"/>
          <w:bCs/>
          <w:szCs w:val="26"/>
        </w:rPr>
      </w:pPr>
      <w:bookmarkStart w:id="0" w:name="_GoBack"/>
      <w:bookmarkEnd w:id="0"/>
      <w:r w:rsidRPr="00E9781E">
        <w:rPr>
          <w:rFonts w:ascii="Times New Roman" w:hAnsi="Times New Roman"/>
          <w:bCs/>
          <w:szCs w:val="26"/>
        </w:rPr>
        <w:t>Ilmo. Sr.</w:t>
      </w:r>
    </w:p>
    <w:p w:rsidR="00C70E55" w:rsidRPr="00C70E55" w:rsidRDefault="00BC2C3F" w:rsidP="00C70E55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 w:rsidRPr="00BC2C3F">
        <w:rPr>
          <w:rFonts w:ascii="Times New Roman" w:hAnsi="Times New Roman"/>
          <w:b/>
          <w:bCs/>
          <w:szCs w:val="24"/>
        </w:rPr>
        <w:t>PAULO DO NASCIMENTO</w:t>
      </w:r>
    </w:p>
    <w:p w:rsidR="00BB1EEA" w:rsidRPr="00330085" w:rsidRDefault="00BC2C3F" w:rsidP="00BB1EEA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>Contramestre</w:t>
      </w:r>
    </w:p>
    <w:p w:rsidR="00F76EAB" w:rsidRPr="00812741" w:rsidRDefault="00E9751B" w:rsidP="00C70E55">
      <w:pPr>
        <w:jc w:val="both"/>
        <w:rPr>
          <w:rFonts w:ascii="Times New Roman" w:hAnsi="Times New Roman"/>
          <w:bCs/>
          <w:i/>
          <w:szCs w:val="24"/>
        </w:rPr>
      </w:pPr>
      <w:r w:rsidRPr="00C70E55">
        <w:rPr>
          <w:rFonts w:ascii="Times New Roman" w:hAnsi="Times New Roman"/>
          <w:bCs/>
          <w:szCs w:val="24"/>
        </w:rPr>
        <w:t xml:space="preserve">Valinhos – </w:t>
      </w:r>
      <w:r w:rsidRPr="00C70E55"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51B" w:rsidRDefault="00E9751B">
      <w:r>
        <w:separator/>
      </w:r>
    </w:p>
  </w:endnote>
  <w:endnote w:type="continuationSeparator" w:id="0">
    <w:p w:rsidR="00E9751B" w:rsidRDefault="00E97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E9751B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E9751B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51B" w:rsidRDefault="00E9751B">
      <w:r>
        <w:separator/>
      </w:r>
    </w:p>
  </w:footnote>
  <w:footnote w:type="continuationSeparator" w:id="0">
    <w:p w:rsidR="00E9751B" w:rsidRDefault="00E975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E9751B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12583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E9751B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E9751B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E9751B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1782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E9751B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60748518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BC2C3F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51B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6C5D76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6C5D76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3DC5"/>
    <w:rsid w:val="006247E5"/>
    <w:rsid w:val="006C5D76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65C00-21AD-4AA9-8B98-953B233B9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94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Juliana Elisa Lima</cp:lastModifiedBy>
  <cp:revision>15</cp:revision>
  <dcterms:created xsi:type="dcterms:W3CDTF">2022-03-31T11:59:00Z</dcterms:created>
  <dcterms:modified xsi:type="dcterms:W3CDTF">2023-08-31T17:22:00Z</dcterms:modified>
</cp:coreProperties>
</file>