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23D" w:rsidRPr="0082623D" w:rsidRDefault="0082623D" w:rsidP="0082623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82623D">
        <w:rPr>
          <w:color w:val="000000"/>
        </w:rPr>
        <w:tab/>
      </w:r>
      <w:r w:rsidRPr="0082623D">
        <w:rPr>
          <w:color w:val="000000"/>
        </w:rPr>
        <w:tab/>
      </w:r>
      <w:r w:rsidRPr="0082623D">
        <w:rPr>
          <w:color w:val="000000"/>
          <w:u w:val="single"/>
        </w:rPr>
        <w:t>AUTÓGRAFO Nº 99/2023</w:t>
      </w:r>
    </w:p>
    <w:p w:rsidR="0082623D" w:rsidRPr="0082623D" w:rsidRDefault="0082623D" w:rsidP="0082623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82623D">
        <w:rPr>
          <w:color w:val="000000"/>
        </w:rPr>
        <w:tab/>
      </w:r>
      <w:r w:rsidRPr="0082623D">
        <w:rPr>
          <w:color w:val="000000"/>
        </w:rPr>
        <w:tab/>
      </w:r>
      <w:r w:rsidRPr="0082623D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101/2023 (Mens. 38/2023)</w:t>
      </w:r>
    </w:p>
    <w:p w:rsidR="0082623D" w:rsidRPr="0082623D" w:rsidRDefault="0082623D" w:rsidP="0082623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B01751" w:rsidRPr="0082623D" w:rsidRDefault="0082623D" w:rsidP="0082623D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</w:rPr>
      </w:pPr>
      <w:r w:rsidRPr="0082623D">
        <w:rPr>
          <w:color w:val="000000"/>
        </w:rPr>
        <w:tab/>
      </w:r>
      <w:r w:rsidRPr="0082623D">
        <w:rPr>
          <w:color w:val="000000"/>
        </w:rPr>
        <w:tab/>
      </w:r>
      <w:r w:rsidR="000E1976" w:rsidRPr="0082623D">
        <w:rPr>
          <w:color w:val="000000"/>
        </w:rPr>
        <w:t xml:space="preserve">Dispõe sobre autorização para a abertura de crédito </w:t>
      </w:r>
      <w:r w:rsidR="000E1976" w:rsidRPr="0082623D">
        <w:rPr>
          <w:bCs/>
          <w:color w:val="000000"/>
        </w:rPr>
        <w:t xml:space="preserve">adicional </w:t>
      </w:r>
      <w:r w:rsidR="00D15B7E" w:rsidRPr="0082623D">
        <w:rPr>
          <w:bCs/>
          <w:color w:val="000000"/>
        </w:rPr>
        <w:t>suplementar</w:t>
      </w:r>
      <w:r w:rsidR="000E1976" w:rsidRPr="0082623D">
        <w:rPr>
          <w:bCs/>
          <w:color w:val="000000"/>
        </w:rPr>
        <w:t xml:space="preserve">, até o valor de R$ </w:t>
      </w:r>
      <w:r w:rsidR="004964B3" w:rsidRPr="0082623D">
        <w:rPr>
          <w:bCs/>
          <w:color w:val="000000"/>
        </w:rPr>
        <w:t>287</w:t>
      </w:r>
      <w:r w:rsidR="00D15B7E" w:rsidRPr="0082623D">
        <w:rPr>
          <w:bCs/>
          <w:color w:val="000000"/>
        </w:rPr>
        <w:t>.</w:t>
      </w:r>
      <w:r w:rsidR="004964B3" w:rsidRPr="0082623D">
        <w:rPr>
          <w:bCs/>
          <w:color w:val="000000"/>
        </w:rPr>
        <w:t>306</w:t>
      </w:r>
      <w:r w:rsidR="00D15B7E" w:rsidRPr="0082623D">
        <w:rPr>
          <w:bCs/>
          <w:color w:val="000000"/>
        </w:rPr>
        <w:t>,00</w:t>
      </w:r>
      <w:r w:rsidR="000E1976" w:rsidRPr="0082623D">
        <w:rPr>
          <w:bCs/>
          <w:color w:val="000000"/>
        </w:rPr>
        <w:t>.</w:t>
      </w:r>
    </w:p>
    <w:p w:rsidR="004964B3" w:rsidRPr="0082623D" w:rsidRDefault="004964B3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  <w:sz w:val="6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A CÂMARA MUNICIPAL DE VALINHOS</w:t>
      </w:r>
      <w:r w:rsidRPr="0082623D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82623D">
        <w:rPr>
          <w:rFonts w:ascii="Arial" w:hAnsi="Arial" w:cs="Arial"/>
          <w:b/>
          <w:color w:val="000000"/>
        </w:rPr>
        <w:t xml:space="preserve">APROVOU </w:t>
      </w:r>
      <w:r w:rsidRPr="0082623D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1751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</w:r>
      <w:r w:rsidR="000E1976" w:rsidRPr="0082623D">
        <w:rPr>
          <w:rFonts w:ascii="Arial" w:hAnsi="Arial" w:cs="Arial"/>
          <w:b/>
          <w:color w:val="000000"/>
        </w:rPr>
        <w:t>Art. 1º</w:t>
      </w:r>
      <w:r w:rsidR="000E1976" w:rsidRPr="0082623D">
        <w:rPr>
          <w:rFonts w:ascii="Arial" w:hAnsi="Arial" w:cs="Arial"/>
          <w:color w:val="000000"/>
        </w:rPr>
        <w:t xml:space="preserve"> É o Poder Executivo Municipal autorizado a abrir um crédito adicional </w:t>
      </w:r>
      <w:r w:rsidR="00D15B7E" w:rsidRPr="0082623D">
        <w:rPr>
          <w:rFonts w:ascii="Arial" w:hAnsi="Arial" w:cs="Arial"/>
          <w:color w:val="000000"/>
        </w:rPr>
        <w:t>suplementar</w:t>
      </w:r>
      <w:r w:rsidR="000E1976" w:rsidRPr="0082623D">
        <w:rPr>
          <w:rFonts w:ascii="Arial" w:hAnsi="Arial" w:cs="Arial"/>
          <w:color w:val="000000"/>
        </w:rPr>
        <w:t xml:space="preserve">, até o valor de R$ </w:t>
      </w:r>
      <w:r w:rsidR="004964B3" w:rsidRPr="0082623D">
        <w:rPr>
          <w:rFonts w:ascii="Arial" w:hAnsi="Arial" w:cs="Arial"/>
          <w:color w:val="000000"/>
        </w:rPr>
        <w:t>287</w:t>
      </w:r>
      <w:r w:rsidR="00D15B7E" w:rsidRPr="0082623D">
        <w:rPr>
          <w:rFonts w:ascii="Arial" w:hAnsi="Arial" w:cs="Arial"/>
          <w:color w:val="000000"/>
        </w:rPr>
        <w:t>.</w:t>
      </w:r>
      <w:r w:rsidR="004964B3" w:rsidRPr="0082623D">
        <w:rPr>
          <w:rFonts w:ascii="Arial" w:hAnsi="Arial" w:cs="Arial"/>
          <w:color w:val="000000"/>
        </w:rPr>
        <w:t>306</w:t>
      </w:r>
      <w:r w:rsidR="00D15B7E" w:rsidRPr="0082623D">
        <w:rPr>
          <w:rFonts w:ascii="Arial" w:hAnsi="Arial" w:cs="Arial"/>
          <w:color w:val="000000"/>
        </w:rPr>
        <w:t>,00</w:t>
      </w:r>
      <w:r w:rsidR="000E1976" w:rsidRPr="0082623D">
        <w:rPr>
          <w:rFonts w:ascii="Arial" w:hAnsi="Arial" w:cs="Arial"/>
          <w:color w:val="000000"/>
        </w:rPr>
        <w:t xml:space="preserve"> (</w:t>
      </w:r>
      <w:r w:rsidR="004964B3" w:rsidRPr="0082623D">
        <w:rPr>
          <w:rFonts w:ascii="Arial" w:hAnsi="Arial" w:cs="Arial"/>
          <w:color w:val="000000"/>
        </w:rPr>
        <w:t>duzentos e oitenta e sete mil, trezentos e seis reais</w:t>
      </w:r>
      <w:r w:rsidR="000E1976" w:rsidRPr="0082623D">
        <w:rPr>
          <w:rFonts w:ascii="Arial" w:hAnsi="Arial" w:cs="Arial"/>
          <w:color w:val="000000"/>
        </w:rPr>
        <w:t>), a fim de suplementar a seguinte dotaç</w:t>
      </w:r>
      <w:r w:rsidR="004964B3" w:rsidRPr="0082623D">
        <w:rPr>
          <w:rFonts w:ascii="Arial" w:hAnsi="Arial" w:cs="Arial"/>
          <w:color w:val="000000"/>
        </w:rPr>
        <w:t>ão</w:t>
      </w:r>
      <w:r w:rsidR="000E1976" w:rsidRPr="0082623D">
        <w:rPr>
          <w:rFonts w:ascii="Arial" w:hAnsi="Arial" w:cs="Arial"/>
          <w:color w:val="000000"/>
        </w:rPr>
        <w:t xml:space="preserve"> do orçamento: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4964B3" w:rsidRPr="0082623D" w:rsidRDefault="000E1976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623D">
        <w:rPr>
          <w:rFonts w:ascii="Arial" w:hAnsi="Arial" w:cs="Arial"/>
          <w:b/>
          <w:color w:val="000000"/>
          <w:sz w:val="22"/>
          <w:szCs w:val="22"/>
        </w:rPr>
        <w:t>02.33.00</w:t>
      </w:r>
      <w:r w:rsidR="0082623D" w:rsidRPr="0082623D">
        <w:rPr>
          <w:rFonts w:ascii="Arial" w:hAnsi="Arial" w:cs="Arial"/>
          <w:b/>
          <w:color w:val="000000"/>
          <w:sz w:val="22"/>
          <w:szCs w:val="22"/>
        </w:rPr>
        <w:tab/>
      </w:r>
      <w:r w:rsidRPr="0082623D">
        <w:rPr>
          <w:rFonts w:ascii="Arial" w:hAnsi="Arial" w:cs="Arial"/>
          <w:b/>
          <w:color w:val="000000"/>
          <w:sz w:val="22"/>
          <w:szCs w:val="22"/>
          <w:u w:val="single"/>
        </w:rPr>
        <w:t>SECRETARIA DE SERVIÇOS PÚBLICOS</w:t>
      </w:r>
    </w:p>
    <w:p w:rsidR="004964B3" w:rsidRPr="0082623D" w:rsidRDefault="000E1976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623D">
        <w:rPr>
          <w:rFonts w:ascii="Arial" w:hAnsi="Arial" w:cs="Arial"/>
          <w:b/>
          <w:color w:val="000000"/>
          <w:sz w:val="22"/>
          <w:szCs w:val="22"/>
        </w:rPr>
        <w:t>02.33.02</w:t>
      </w:r>
      <w:r w:rsidR="0082623D" w:rsidRPr="0082623D">
        <w:rPr>
          <w:rFonts w:ascii="Arial" w:hAnsi="Arial" w:cs="Arial"/>
          <w:b/>
          <w:color w:val="000000"/>
          <w:sz w:val="22"/>
          <w:szCs w:val="22"/>
        </w:rPr>
        <w:tab/>
      </w:r>
      <w:r w:rsidRPr="0082623D">
        <w:rPr>
          <w:rFonts w:ascii="Arial" w:hAnsi="Arial" w:cs="Arial"/>
          <w:b/>
          <w:color w:val="000000"/>
          <w:sz w:val="22"/>
          <w:szCs w:val="22"/>
          <w:u w:val="single"/>
        </w:rPr>
        <w:t>Ações de Serviços Públicos</w:t>
      </w:r>
    </w:p>
    <w:p w:rsidR="004964B3" w:rsidRPr="0082623D" w:rsidRDefault="000E1976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23D">
        <w:rPr>
          <w:rFonts w:ascii="Arial" w:hAnsi="Arial" w:cs="Arial"/>
          <w:b/>
          <w:color w:val="000000"/>
          <w:sz w:val="22"/>
          <w:szCs w:val="22"/>
        </w:rPr>
        <w:t>15.452.0310.2.210</w:t>
      </w:r>
      <w:r w:rsidR="0082623D" w:rsidRPr="0082623D">
        <w:rPr>
          <w:rFonts w:ascii="Arial" w:hAnsi="Arial" w:cs="Arial"/>
          <w:b/>
          <w:color w:val="000000"/>
          <w:sz w:val="22"/>
          <w:szCs w:val="22"/>
        </w:rPr>
        <w:tab/>
      </w:r>
      <w:r w:rsidRPr="0082623D">
        <w:rPr>
          <w:rFonts w:ascii="Arial" w:hAnsi="Arial" w:cs="Arial"/>
          <w:b/>
          <w:color w:val="000000"/>
          <w:sz w:val="22"/>
          <w:szCs w:val="22"/>
        </w:rPr>
        <w:t>Manutenção de Praças, Jardins e Áreas Verdes</w:t>
      </w:r>
    </w:p>
    <w:p w:rsidR="004964B3" w:rsidRPr="0082623D" w:rsidRDefault="000E1976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23D">
        <w:rPr>
          <w:rFonts w:ascii="Arial" w:hAnsi="Arial" w:cs="Arial"/>
          <w:color w:val="000000"/>
          <w:sz w:val="22"/>
          <w:szCs w:val="22"/>
        </w:rPr>
        <w:t>4490.51.00</w:t>
      </w:r>
      <w:r w:rsidR="0082623D" w:rsidRPr="0082623D">
        <w:rPr>
          <w:rFonts w:ascii="Arial" w:hAnsi="Arial" w:cs="Arial"/>
          <w:color w:val="000000"/>
          <w:sz w:val="22"/>
          <w:szCs w:val="22"/>
        </w:rPr>
        <w:tab/>
      </w:r>
      <w:r w:rsidRPr="0082623D">
        <w:rPr>
          <w:rFonts w:ascii="Arial" w:hAnsi="Arial" w:cs="Arial"/>
          <w:color w:val="000000"/>
          <w:sz w:val="22"/>
          <w:szCs w:val="22"/>
        </w:rPr>
        <w:t>Obras e Instalações</w:t>
      </w:r>
    </w:p>
    <w:p w:rsidR="0082623D" w:rsidRPr="0082623D" w:rsidRDefault="000E1976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23D">
        <w:rPr>
          <w:rFonts w:ascii="Arial" w:hAnsi="Arial" w:cs="Arial"/>
          <w:color w:val="000000"/>
          <w:sz w:val="22"/>
          <w:szCs w:val="22"/>
        </w:rPr>
        <w:t>05.800.1014</w:t>
      </w:r>
      <w:r w:rsidR="0082623D" w:rsidRPr="0082623D">
        <w:rPr>
          <w:rFonts w:ascii="Arial" w:hAnsi="Arial" w:cs="Arial"/>
          <w:color w:val="000000"/>
          <w:sz w:val="22"/>
          <w:szCs w:val="22"/>
        </w:rPr>
        <w:tab/>
      </w:r>
      <w:r w:rsidRPr="0082623D">
        <w:rPr>
          <w:rFonts w:ascii="Arial" w:hAnsi="Arial" w:cs="Arial"/>
          <w:color w:val="000000"/>
          <w:sz w:val="22"/>
          <w:szCs w:val="22"/>
        </w:rPr>
        <w:t>Acessibilidade-P</w:t>
      </w:r>
      <w:bookmarkStart w:id="0" w:name="_GoBack"/>
      <w:bookmarkEnd w:id="0"/>
      <w:r w:rsidRPr="0082623D">
        <w:rPr>
          <w:rFonts w:ascii="Arial" w:hAnsi="Arial" w:cs="Arial"/>
          <w:color w:val="000000"/>
          <w:sz w:val="22"/>
          <w:szCs w:val="22"/>
        </w:rPr>
        <w:t>ç.Washington Luiz.</w:t>
      </w:r>
      <w:r w:rsidR="0082623D" w:rsidRPr="0082623D">
        <w:rPr>
          <w:rFonts w:ascii="Arial" w:hAnsi="Arial" w:cs="Arial"/>
          <w:color w:val="000000"/>
          <w:sz w:val="22"/>
          <w:szCs w:val="22"/>
        </w:rPr>
        <w:tab/>
      </w:r>
      <w:r w:rsidRPr="0082623D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="0082623D" w:rsidRPr="00DD50C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82623D">
        <w:rPr>
          <w:rFonts w:ascii="Arial" w:hAnsi="Arial" w:cs="Arial"/>
          <w:color w:val="000000"/>
          <w:sz w:val="22"/>
          <w:szCs w:val="22"/>
          <w:u w:val="single"/>
        </w:rPr>
        <w:t>287.306,00</w:t>
      </w:r>
    </w:p>
    <w:p w:rsidR="0082623D" w:rsidRPr="0082623D" w:rsidRDefault="0082623D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23D">
        <w:rPr>
          <w:rFonts w:ascii="Arial" w:hAnsi="Arial" w:cs="Arial"/>
          <w:color w:val="000000"/>
          <w:sz w:val="22"/>
          <w:szCs w:val="22"/>
        </w:rPr>
        <w:tab/>
      </w:r>
      <w:r w:rsidRPr="0082623D">
        <w:rPr>
          <w:rFonts w:ascii="Arial" w:hAnsi="Arial" w:cs="Arial"/>
          <w:color w:val="000000"/>
          <w:sz w:val="22"/>
          <w:szCs w:val="22"/>
        </w:rPr>
        <w:tab/>
      </w:r>
      <w:r w:rsidR="000E1976" w:rsidRPr="0082623D">
        <w:rPr>
          <w:rFonts w:ascii="Arial" w:hAnsi="Arial" w:cs="Arial"/>
          <w:color w:val="000000"/>
          <w:sz w:val="22"/>
          <w:szCs w:val="22"/>
        </w:rPr>
        <w:t>Subtotal</w:t>
      </w:r>
      <w:r w:rsidRPr="0082623D">
        <w:rPr>
          <w:rFonts w:ascii="Arial" w:hAnsi="Arial" w:cs="Arial"/>
          <w:color w:val="000000"/>
          <w:sz w:val="22"/>
          <w:szCs w:val="22"/>
        </w:rPr>
        <w:tab/>
      </w:r>
      <w:r w:rsidR="000E1976" w:rsidRPr="0082623D">
        <w:rPr>
          <w:rFonts w:ascii="Arial" w:hAnsi="Arial" w:cs="Arial"/>
          <w:color w:val="000000"/>
          <w:sz w:val="22"/>
          <w:szCs w:val="22"/>
          <w:u w:val="single"/>
        </w:rPr>
        <w:t>R$</w:t>
      </w:r>
      <w:r w:rsidRPr="00DD50C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0E1976" w:rsidRPr="0082623D">
        <w:rPr>
          <w:rFonts w:ascii="Arial" w:hAnsi="Arial" w:cs="Arial"/>
          <w:color w:val="000000"/>
          <w:sz w:val="22"/>
          <w:szCs w:val="22"/>
          <w:u w:val="single"/>
        </w:rPr>
        <w:t>287.306,00</w:t>
      </w:r>
    </w:p>
    <w:p w:rsidR="004964B3" w:rsidRPr="0082623D" w:rsidRDefault="0082623D" w:rsidP="0082623D">
      <w:pPr>
        <w:pStyle w:val="Corpodetexto2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623D">
        <w:rPr>
          <w:rFonts w:ascii="Arial" w:hAnsi="Arial" w:cs="Arial"/>
          <w:color w:val="000000"/>
          <w:sz w:val="22"/>
          <w:szCs w:val="22"/>
        </w:rPr>
        <w:tab/>
      </w:r>
      <w:r w:rsidRPr="0082623D">
        <w:rPr>
          <w:rFonts w:ascii="Arial" w:hAnsi="Arial" w:cs="Arial"/>
          <w:color w:val="000000"/>
          <w:sz w:val="22"/>
          <w:szCs w:val="22"/>
        </w:rPr>
        <w:tab/>
      </w:r>
      <w:r w:rsidR="000E1976" w:rsidRPr="0082623D">
        <w:rPr>
          <w:rFonts w:ascii="Arial" w:hAnsi="Arial" w:cs="Arial"/>
          <w:b/>
          <w:color w:val="000000"/>
          <w:sz w:val="22"/>
          <w:szCs w:val="22"/>
        </w:rPr>
        <w:t>TOTAL GERAL.</w:t>
      </w:r>
      <w:r w:rsidRPr="0082623D">
        <w:rPr>
          <w:rFonts w:ascii="Arial" w:hAnsi="Arial" w:cs="Arial"/>
          <w:b/>
          <w:color w:val="000000"/>
          <w:sz w:val="22"/>
          <w:szCs w:val="22"/>
        </w:rPr>
        <w:tab/>
      </w:r>
      <w:r w:rsidR="000E1976" w:rsidRPr="0082623D">
        <w:rPr>
          <w:rFonts w:ascii="Arial" w:hAnsi="Arial" w:cs="Arial"/>
          <w:b/>
          <w:color w:val="000000"/>
          <w:sz w:val="22"/>
          <w:szCs w:val="22"/>
        </w:rPr>
        <w:t>R$</w:t>
      </w:r>
      <w:r w:rsidRPr="0082623D">
        <w:rPr>
          <w:rFonts w:ascii="Arial" w:hAnsi="Arial" w:cs="Arial"/>
          <w:b/>
          <w:color w:val="000000"/>
          <w:sz w:val="22"/>
          <w:szCs w:val="22"/>
        </w:rPr>
        <w:tab/>
      </w:r>
      <w:r w:rsidR="000E1976" w:rsidRPr="0082623D">
        <w:rPr>
          <w:rFonts w:ascii="Arial" w:hAnsi="Arial" w:cs="Arial"/>
          <w:b/>
          <w:color w:val="000000"/>
          <w:sz w:val="22"/>
          <w:szCs w:val="22"/>
        </w:rPr>
        <w:t>287.306,00</w:t>
      </w:r>
    </w:p>
    <w:p w:rsidR="0082623D" w:rsidRPr="0082623D" w:rsidRDefault="0082623D" w:rsidP="0082623D">
      <w:pPr>
        <w:pStyle w:val="Corpodetexto21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rPr>
          <w:rFonts w:ascii="Arial" w:hAnsi="Arial" w:cs="Arial"/>
          <w:b/>
          <w:bCs/>
          <w:color w:val="000000"/>
          <w:sz w:val="24"/>
        </w:rPr>
      </w:pPr>
    </w:p>
    <w:p w:rsidR="00B01751" w:rsidRPr="0082623D" w:rsidRDefault="0082623D" w:rsidP="0082623D">
      <w:pPr>
        <w:pStyle w:val="Corpodetexto21"/>
        <w:tabs>
          <w:tab w:val="clear" w:pos="2835"/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rPr>
          <w:rFonts w:ascii="Arial" w:hAnsi="Arial" w:cs="Arial"/>
          <w:color w:val="000000"/>
          <w:sz w:val="24"/>
        </w:rPr>
      </w:pPr>
      <w:r w:rsidRPr="0082623D">
        <w:rPr>
          <w:rFonts w:ascii="Arial" w:hAnsi="Arial" w:cs="Arial"/>
          <w:b/>
          <w:bCs/>
          <w:color w:val="000000"/>
          <w:sz w:val="24"/>
        </w:rPr>
        <w:tab/>
      </w:r>
      <w:r w:rsidRPr="0082623D">
        <w:rPr>
          <w:rFonts w:ascii="Arial" w:hAnsi="Arial" w:cs="Arial"/>
          <w:b/>
          <w:bCs/>
          <w:color w:val="000000"/>
          <w:sz w:val="24"/>
        </w:rPr>
        <w:tab/>
      </w:r>
      <w:r w:rsidR="000E1976" w:rsidRPr="0082623D">
        <w:rPr>
          <w:rFonts w:ascii="Arial" w:hAnsi="Arial" w:cs="Arial"/>
          <w:b/>
          <w:bCs/>
          <w:color w:val="000000"/>
          <w:sz w:val="24"/>
        </w:rPr>
        <w:t xml:space="preserve">Art. 2º </w:t>
      </w:r>
      <w:r w:rsidR="000E1976" w:rsidRPr="0082623D">
        <w:rPr>
          <w:rFonts w:ascii="Arial" w:hAnsi="Arial" w:cs="Arial"/>
          <w:color w:val="000000"/>
          <w:sz w:val="24"/>
        </w:rPr>
        <w:t xml:space="preserve">A cobertura do referido crédito adicional </w:t>
      </w:r>
      <w:r w:rsidR="00D15B7E" w:rsidRPr="0082623D">
        <w:rPr>
          <w:rFonts w:ascii="Arial" w:hAnsi="Arial" w:cs="Arial"/>
          <w:color w:val="000000"/>
          <w:sz w:val="24"/>
        </w:rPr>
        <w:t>suplementar</w:t>
      </w:r>
      <w:r w:rsidR="000E1976" w:rsidRPr="0082623D">
        <w:rPr>
          <w:rFonts w:ascii="Arial" w:hAnsi="Arial" w:cs="Arial"/>
          <w:color w:val="000000"/>
          <w:sz w:val="24"/>
        </w:rPr>
        <w:t xml:space="preserve"> será realizada através de recursos provenientes do </w:t>
      </w:r>
      <w:r w:rsidR="00D15B7E" w:rsidRPr="0082623D">
        <w:rPr>
          <w:rFonts w:ascii="Arial" w:hAnsi="Arial" w:cs="Arial"/>
          <w:color w:val="000000"/>
          <w:sz w:val="24"/>
        </w:rPr>
        <w:t xml:space="preserve">excesso </w:t>
      </w:r>
      <w:r w:rsidR="00C075D8" w:rsidRPr="0082623D">
        <w:rPr>
          <w:rFonts w:ascii="Arial" w:hAnsi="Arial" w:cs="Arial"/>
          <w:color w:val="000000"/>
          <w:sz w:val="24"/>
        </w:rPr>
        <w:t>de arrecadação a verificar-se no corrente exercício</w:t>
      </w:r>
      <w:r w:rsidR="000E1976" w:rsidRPr="0082623D">
        <w:rPr>
          <w:rFonts w:ascii="Arial" w:hAnsi="Arial" w:cs="Arial"/>
          <w:color w:val="000000"/>
          <w:sz w:val="24"/>
        </w:rPr>
        <w:t>, com fundamento no inciso I</w:t>
      </w:r>
      <w:r w:rsidR="00C075D8" w:rsidRPr="0082623D">
        <w:rPr>
          <w:rFonts w:ascii="Arial" w:hAnsi="Arial" w:cs="Arial"/>
          <w:color w:val="000000"/>
          <w:sz w:val="24"/>
        </w:rPr>
        <w:t>I</w:t>
      </w:r>
      <w:r w:rsidR="000E1976" w:rsidRPr="0082623D">
        <w:rPr>
          <w:rFonts w:ascii="Arial" w:hAnsi="Arial" w:cs="Arial"/>
          <w:color w:val="000000"/>
          <w:sz w:val="24"/>
        </w:rPr>
        <w:t xml:space="preserve"> do</w:t>
      </w:r>
      <w:r w:rsidR="00C075D8" w:rsidRPr="0082623D">
        <w:rPr>
          <w:rFonts w:ascii="Arial" w:hAnsi="Arial" w:cs="Arial"/>
          <w:color w:val="000000"/>
          <w:sz w:val="24"/>
        </w:rPr>
        <w:t>s</w:t>
      </w:r>
      <w:r w:rsidR="000E1976" w:rsidRPr="0082623D">
        <w:rPr>
          <w:rFonts w:ascii="Arial" w:hAnsi="Arial" w:cs="Arial"/>
          <w:color w:val="000000"/>
          <w:sz w:val="24"/>
        </w:rPr>
        <w:t xml:space="preserve"> §§ 1º </w:t>
      </w:r>
      <w:r w:rsidR="00C075D8" w:rsidRPr="0082623D">
        <w:rPr>
          <w:rFonts w:ascii="Arial" w:hAnsi="Arial" w:cs="Arial"/>
          <w:color w:val="000000"/>
          <w:sz w:val="24"/>
        </w:rPr>
        <w:t xml:space="preserve">e 3º </w:t>
      </w:r>
      <w:r w:rsidR="000E1976" w:rsidRPr="0082623D">
        <w:rPr>
          <w:rFonts w:ascii="Arial" w:hAnsi="Arial" w:cs="Arial"/>
          <w:color w:val="000000"/>
          <w:sz w:val="24"/>
        </w:rPr>
        <w:t xml:space="preserve">do art. 43 da Lei Federal n° 4.320, de 17 de março de 1964 </w:t>
      </w:r>
      <w:r w:rsidR="000E1976" w:rsidRPr="0082623D">
        <w:rPr>
          <w:rFonts w:ascii="Arial" w:hAnsi="Arial" w:cs="Arial"/>
          <w:color w:val="000000"/>
          <w:sz w:val="24"/>
          <w:szCs w:val="24"/>
        </w:rPr>
        <w:t>e no inciso IV do § 1º do art. 4º da Lei n° 6.397, de 23 de dezembro de 2022.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B01751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</w:r>
      <w:r w:rsidR="000E1976" w:rsidRPr="0082623D">
        <w:rPr>
          <w:rFonts w:ascii="Arial" w:hAnsi="Arial" w:cs="Arial"/>
          <w:b/>
          <w:color w:val="000000"/>
        </w:rPr>
        <w:t>Art. 3º</w:t>
      </w:r>
      <w:r w:rsidR="000E1976" w:rsidRPr="0082623D">
        <w:rPr>
          <w:rFonts w:ascii="Arial" w:hAnsi="Arial" w:cs="Arial"/>
          <w:color w:val="000000"/>
        </w:rPr>
        <w:t xml:space="preserve"> Esta Lei entra em vigor na data de sua publicação.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color w:val="000000"/>
        </w:rPr>
        <w:tab/>
      </w:r>
      <w:r w:rsidRPr="0082623D">
        <w:rPr>
          <w:rFonts w:ascii="Arial" w:hAnsi="Arial" w:cs="Arial"/>
          <w:color w:val="000000"/>
        </w:rPr>
        <w:tab/>
        <w:t>Câmara Municipal de Valinhos,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color w:val="000000"/>
        </w:rPr>
        <w:tab/>
      </w:r>
      <w:r w:rsidRPr="0082623D">
        <w:rPr>
          <w:rFonts w:ascii="Arial" w:hAnsi="Arial" w:cs="Arial"/>
          <w:color w:val="000000"/>
        </w:rPr>
        <w:tab/>
        <w:t xml:space="preserve">aos </w:t>
      </w:r>
      <w:r>
        <w:rPr>
          <w:rFonts w:ascii="Arial" w:hAnsi="Arial" w:cs="Arial"/>
          <w:color w:val="000000"/>
        </w:rPr>
        <w:t>29</w:t>
      </w:r>
      <w:r w:rsidRPr="0082623D">
        <w:rPr>
          <w:rFonts w:ascii="Arial" w:hAnsi="Arial" w:cs="Arial"/>
          <w:color w:val="000000"/>
        </w:rPr>
        <w:t xml:space="preserve"> de agosto de 2023.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Sidmar Rodrigo Toloi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Presidente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Simone Aparecida Bellini Marcatto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1ª Secretária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César Rocha Andrade da Silva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82623D">
        <w:rPr>
          <w:rFonts w:ascii="Arial" w:hAnsi="Arial" w:cs="Arial"/>
          <w:b/>
          <w:color w:val="000000"/>
        </w:rPr>
        <w:tab/>
      </w:r>
      <w:r w:rsidRPr="0082623D">
        <w:rPr>
          <w:rFonts w:ascii="Arial" w:hAnsi="Arial" w:cs="Arial"/>
          <w:b/>
          <w:color w:val="000000"/>
        </w:rPr>
        <w:tab/>
        <w:t>2º Secretário</w:t>
      </w: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82623D" w:rsidRPr="0082623D" w:rsidRDefault="0082623D" w:rsidP="0082623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82623D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82623D">
        <w:rPr>
          <w:rFonts w:ascii="Arial" w:hAnsi="Arial" w:cs="Arial"/>
          <w:color w:val="000000"/>
        </w:rPr>
        <w:t>.</w:t>
      </w:r>
    </w:p>
    <w:sectPr w:rsidR="0082623D" w:rsidRPr="0082623D" w:rsidSect="0082623D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F3" w:rsidRDefault="00CC0AF3">
      <w:r>
        <w:separator/>
      </w:r>
    </w:p>
  </w:endnote>
  <w:endnote w:type="continuationSeparator" w:id="0">
    <w:p w:rsidR="00CC0AF3" w:rsidRDefault="00CC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3D" w:rsidRPr="0082623D" w:rsidRDefault="0082623D" w:rsidP="0082623D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82623D">
      <w:rPr>
        <w:rFonts w:ascii="Arial" w:hAnsi="Arial" w:cs="Arial"/>
        <w:sz w:val="18"/>
        <w:szCs w:val="18"/>
        <w:lang w:eastAsia="pt-BR"/>
      </w:rPr>
      <w:t xml:space="preserve">Página </w:t>
    </w:r>
    <w:r w:rsidRPr="0082623D">
      <w:rPr>
        <w:rFonts w:ascii="Arial" w:hAnsi="Arial" w:cs="Arial"/>
        <w:b/>
        <w:sz w:val="18"/>
        <w:szCs w:val="18"/>
        <w:lang w:eastAsia="pt-BR"/>
      </w:rPr>
      <w:fldChar w:fldCharType="begin"/>
    </w:r>
    <w:r w:rsidRPr="0082623D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82623D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DD50C8">
      <w:rPr>
        <w:rFonts w:ascii="Arial" w:hAnsi="Arial" w:cs="Arial"/>
        <w:b/>
        <w:noProof/>
        <w:sz w:val="18"/>
        <w:szCs w:val="18"/>
        <w:lang w:eastAsia="pt-BR"/>
      </w:rPr>
      <w:t>1</w:t>
    </w:r>
    <w:r w:rsidRPr="0082623D">
      <w:rPr>
        <w:rFonts w:ascii="Arial" w:hAnsi="Arial" w:cs="Arial"/>
        <w:b/>
        <w:sz w:val="18"/>
        <w:szCs w:val="18"/>
        <w:lang w:eastAsia="pt-BR"/>
      </w:rPr>
      <w:fldChar w:fldCharType="end"/>
    </w:r>
    <w:r w:rsidRPr="0082623D">
      <w:rPr>
        <w:rFonts w:ascii="Arial" w:hAnsi="Arial" w:cs="Arial"/>
        <w:sz w:val="18"/>
        <w:szCs w:val="18"/>
        <w:lang w:eastAsia="pt-BR"/>
      </w:rPr>
      <w:t xml:space="preserve"> de </w:t>
    </w:r>
    <w:r w:rsidRPr="0082623D">
      <w:rPr>
        <w:rFonts w:ascii="Arial" w:hAnsi="Arial" w:cs="Arial"/>
        <w:b/>
        <w:sz w:val="18"/>
        <w:szCs w:val="18"/>
        <w:lang w:eastAsia="pt-BR"/>
      </w:rPr>
      <w:fldChar w:fldCharType="begin"/>
    </w:r>
    <w:r w:rsidRPr="0082623D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82623D">
      <w:rPr>
        <w:rFonts w:ascii="Arial" w:hAnsi="Arial" w:cs="Arial"/>
        <w:b/>
        <w:sz w:val="18"/>
        <w:szCs w:val="18"/>
        <w:lang w:eastAsia="pt-BR"/>
      </w:rPr>
      <w:fldChar w:fldCharType="separate"/>
    </w:r>
    <w:r w:rsidR="00DD50C8">
      <w:rPr>
        <w:rFonts w:ascii="Arial" w:hAnsi="Arial" w:cs="Arial"/>
        <w:b/>
        <w:noProof/>
        <w:sz w:val="18"/>
        <w:szCs w:val="18"/>
        <w:lang w:eastAsia="pt-BR"/>
      </w:rPr>
      <w:t>2</w:t>
    </w:r>
    <w:r w:rsidRPr="0082623D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82623D">
      <w:rPr>
        <w:rFonts w:ascii="Arial" w:eastAsia="Arial Unicode MS" w:hAnsi="Arial" w:cs="Arial"/>
        <w:color w:val="17365D"/>
        <w:sz w:val="17"/>
        <w:szCs w:val="17"/>
        <w:lang w:eastAsia="pt-BR"/>
      </w:rPr>
      <w:t>Rua Ângelo Antônio Schiavinato, nº 59 - Residencial São Luiz - CEP 13270-470 - Valinhos-SP</w:t>
    </w: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82623D">
      <w:rPr>
        <w:rFonts w:ascii="Arial" w:eastAsia="Arial Unicode MS" w:hAnsi="Arial" w:cs="Arial"/>
        <w:color w:val="17365D"/>
        <w:sz w:val="17"/>
        <w:szCs w:val="17"/>
        <w:lang w:eastAsia="pt-BR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F3" w:rsidRDefault="00CC0AF3">
      <w:r>
        <w:separator/>
      </w:r>
    </w:p>
  </w:footnote>
  <w:footnote w:type="continuationSeparator" w:id="0">
    <w:p w:rsidR="00CC0AF3" w:rsidRDefault="00CC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3D" w:rsidRPr="0082623D" w:rsidRDefault="0082623D" w:rsidP="0082623D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82623D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BA6F3FB" wp14:editId="0EEAB36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23D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CF09037" wp14:editId="13D9711D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23D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5168/2023</w:t>
    </w: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82623D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82623D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82623D" w:rsidRPr="0082623D" w:rsidRDefault="0082623D" w:rsidP="0082623D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5"/>
    <w:rsid w:val="00012AD6"/>
    <w:rsid w:val="000E1976"/>
    <w:rsid w:val="001D31BE"/>
    <w:rsid w:val="00205F5A"/>
    <w:rsid w:val="00262DAE"/>
    <w:rsid w:val="002E1DC8"/>
    <w:rsid w:val="004964B3"/>
    <w:rsid w:val="004F1842"/>
    <w:rsid w:val="00667F2A"/>
    <w:rsid w:val="007408E2"/>
    <w:rsid w:val="00774713"/>
    <w:rsid w:val="00774EC1"/>
    <w:rsid w:val="00812615"/>
    <w:rsid w:val="0082623D"/>
    <w:rsid w:val="00896135"/>
    <w:rsid w:val="00940613"/>
    <w:rsid w:val="00952122"/>
    <w:rsid w:val="00A02A36"/>
    <w:rsid w:val="00B01751"/>
    <w:rsid w:val="00BA34EC"/>
    <w:rsid w:val="00BB4995"/>
    <w:rsid w:val="00BC167F"/>
    <w:rsid w:val="00BD21DD"/>
    <w:rsid w:val="00C075D8"/>
    <w:rsid w:val="00CC0AF3"/>
    <w:rsid w:val="00D15B7E"/>
    <w:rsid w:val="00D241E2"/>
    <w:rsid w:val="00DD50C8"/>
    <w:rsid w:val="00E508DC"/>
    <w:rsid w:val="00E81ED1"/>
    <w:rsid w:val="00EA3502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D15B7E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D15B7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16</cp:revision>
  <cp:lastPrinted>2023-08-21T17:01:00Z</cp:lastPrinted>
  <dcterms:created xsi:type="dcterms:W3CDTF">2023-08-21T14:14:00Z</dcterms:created>
  <dcterms:modified xsi:type="dcterms:W3CDTF">2023-08-30T17:55:00Z</dcterms:modified>
</cp:coreProperties>
</file>