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7A4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7A4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A32A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7A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32A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32AC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7A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7A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D7A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7A4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176/2023 - </w:t>
      </w:r>
      <w:r w:rsidRPr="00322C9F">
        <w:rPr>
          <w:rFonts w:ascii="Times New Roman" w:hAnsi="Times New Roman"/>
          <w:b/>
          <w:szCs w:val="24"/>
        </w:rPr>
        <w:t>Proc. leg. nº 4607/2023</w:t>
      </w:r>
    </w:p>
    <w:p w:rsidR="00322C9F" w:rsidRPr="00BB1EEA" w:rsidRDefault="001D7A4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D7A4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Prefeita </w:t>
      </w:r>
      <w:r>
        <w:rPr>
          <w:rFonts w:ascii="Times New Roman" w:hAnsi="Times New Roman"/>
          <w:bCs/>
          <w:i/>
          <w:szCs w:val="24"/>
        </w:rPr>
        <w:t>Municipal e aos Secretários de Governo e de Tecnologia e Qualidade, pela implantação do Projeto Valinhos 360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6037" w:rsidRDefault="00556037" w:rsidP="005560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6037" w:rsidRDefault="00556037" w:rsidP="005560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6037" w:rsidRDefault="00556037" w:rsidP="0055603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556037" w:rsidRDefault="00556037" w:rsidP="0055603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56037" w:rsidRDefault="00556037" w:rsidP="0055603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56037" w:rsidRDefault="00556037" w:rsidP="005560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56037" w:rsidP="0055603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4A" w:rsidRDefault="001D7A4A">
      <w:r>
        <w:separator/>
      </w:r>
    </w:p>
  </w:endnote>
  <w:endnote w:type="continuationSeparator" w:id="0">
    <w:p w:rsidR="001D7A4A" w:rsidRDefault="001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7A4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7A4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4A" w:rsidRDefault="001D7A4A">
      <w:r>
        <w:separator/>
      </w:r>
    </w:p>
  </w:footnote>
  <w:footnote w:type="continuationSeparator" w:id="0">
    <w:p w:rsidR="001D7A4A" w:rsidRDefault="001D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7A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606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7A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7A4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7A4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7A4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0755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7A4A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32AC"/>
    <w:rsid w:val="004E3236"/>
    <w:rsid w:val="005408CC"/>
    <w:rsid w:val="00541AFB"/>
    <w:rsid w:val="00556037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D1F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D1F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D1FB4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F6AE-8783-4AFC-8A28-37D46D5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2023-08-03T13:00:00Z</dcterms:modified>
</cp:coreProperties>
</file>