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9029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9029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B35E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9029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B35E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B35E0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9029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9029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9029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9029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114/2023 - </w:t>
      </w:r>
      <w:r w:rsidRPr="00322C9F">
        <w:rPr>
          <w:rFonts w:ascii="Times New Roman" w:hAnsi="Times New Roman"/>
          <w:b/>
          <w:szCs w:val="24"/>
        </w:rPr>
        <w:t>Proc. leg. nº 3623/2023</w:t>
      </w:r>
    </w:p>
    <w:p w:rsidR="00322C9F" w:rsidRPr="00BB1EEA" w:rsidRDefault="00B9029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B9029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à Guarda </w:t>
      </w:r>
      <w:r>
        <w:rPr>
          <w:rFonts w:ascii="Times New Roman" w:hAnsi="Times New Roman"/>
          <w:bCs/>
          <w:i/>
          <w:szCs w:val="24"/>
        </w:rPr>
        <w:t>Civil Municipal pela atuação contra as violações de direitos humanos perante a sociedade valinhense.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B35E0" w:rsidRDefault="00FB35E0" w:rsidP="00FB35E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B35E0" w:rsidRDefault="00FB35E0" w:rsidP="00FB35E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B35E0" w:rsidRDefault="00FB35E0" w:rsidP="00FB35E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B35E0" w:rsidRDefault="00FB35E0" w:rsidP="00FB35E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B35E0" w:rsidRDefault="00FB35E0" w:rsidP="00FB35E0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Ilmo. Senhor</w:t>
      </w:r>
    </w:p>
    <w:p w:rsidR="00FB35E0" w:rsidRDefault="00FB35E0" w:rsidP="00FB35E0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WAGNER ALEXANDRE DOS SANTOS</w:t>
      </w:r>
    </w:p>
    <w:p w:rsidR="00FB35E0" w:rsidRDefault="00FB35E0" w:rsidP="00FB35E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Guarda Civil Municipal</w:t>
      </w:r>
    </w:p>
    <w:p w:rsidR="00F76EAB" w:rsidRPr="00812741" w:rsidRDefault="00FB35E0" w:rsidP="00FB35E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96" w:rsidRDefault="00B90296">
      <w:r>
        <w:separator/>
      </w:r>
    </w:p>
  </w:endnote>
  <w:endnote w:type="continuationSeparator" w:id="0">
    <w:p w:rsidR="00B90296" w:rsidRDefault="00B9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9029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9029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96" w:rsidRDefault="00B90296">
      <w:r>
        <w:separator/>
      </w:r>
    </w:p>
  </w:footnote>
  <w:footnote w:type="continuationSeparator" w:id="0">
    <w:p w:rsidR="00B90296" w:rsidRDefault="00B90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9029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0215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9029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9029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9029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951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9029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9182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9029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35E0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30FE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30FE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30FE6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FCE7-D77F-4FC8-AB45-B6F0D235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2023-05-24T17:41:00Z</dcterms:modified>
</cp:coreProperties>
</file>