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 que subscreve</w:t>
      </w:r>
      <w:r w:rsidR="00AA718E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 xml:space="preserve">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Fornecer, gratuitamente, passagem no serviço de transporte coletivo rodoviário municipal às gestantes e mães e/ou pais usuários do serviço, desde a data em que a gestação é confirmada até 03 (três) meses após o parto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BD1637" w:rsidP="00AA718E">
      <w:pPr>
        <w:widowControl w:val="0"/>
        <w:spacing w:line="360" w:lineRule="auto"/>
        <w:ind w:firstLine="2835"/>
        <w:jc w:val="both"/>
      </w:pPr>
      <w:r>
        <w:t xml:space="preserve">Este </w:t>
      </w:r>
      <w:r w:rsidR="00AA718E">
        <w:t xml:space="preserve">Projeto de Lei </w:t>
      </w:r>
      <w:r w:rsidRPr="00F4104E" w:rsidR="00AA718E">
        <w:rPr>
          <w:b/>
        </w:rPr>
        <w:t xml:space="preserve">tem como objetivo </w:t>
      </w:r>
      <w:r w:rsidRPr="00F4104E" w:rsidR="00DF74C6">
        <w:rPr>
          <w:b/>
        </w:rPr>
        <w:t>fornecer</w:t>
      </w:r>
      <w:r w:rsidR="007B4477">
        <w:rPr>
          <w:b/>
        </w:rPr>
        <w:t>,</w:t>
      </w:r>
      <w:r w:rsidRPr="00F4104E">
        <w:rPr>
          <w:b/>
        </w:rPr>
        <w:t xml:space="preserve"> gratuitamente</w:t>
      </w:r>
      <w:r w:rsidR="007B4477">
        <w:rPr>
          <w:b/>
        </w:rPr>
        <w:t>,</w:t>
      </w:r>
      <w:r w:rsidRPr="00F4104E">
        <w:rPr>
          <w:b/>
        </w:rPr>
        <w:t xml:space="preserve"> passagem </w:t>
      </w:r>
      <w:r w:rsidR="00500F75">
        <w:rPr>
          <w:b/>
        </w:rPr>
        <w:t xml:space="preserve">no </w:t>
      </w:r>
      <w:r w:rsidR="00500F75">
        <w:t xml:space="preserve">serviço </w:t>
      </w:r>
      <w:r w:rsidRPr="00500F75" w:rsidR="00500F75">
        <w:rPr>
          <w:b/>
        </w:rPr>
        <w:t>de transporte coletivo rodoviário municipal</w:t>
      </w:r>
      <w:r w:rsidRPr="00F4104E" w:rsidR="00500F75">
        <w:rPr>
          <w:b/>
        </w:rPr>
        <w:t xml:space="preserve"> </w:t>
      </w:r>
      <w:r w:rsidRPr="00F4104E">
        <w:rPr>
          <w:b/>
        </w:rPr>
        <w:t xml:space="preserve">às gestantes </w:t>
      </w:r>
      <w:r w:rsidR="00D02AA3">
        <w:rPr>
          <w:b/>
        </w:rPr>
        <w:t>e mães</w:t>
      </w:r>
      <w:r w:rsidR="00500F75">
        <w:rPr>
          <w:b/>
        </w:rPr>
        <w:t xml:space="preserve"> e/ou pais</w:t>
      </w:r>
      <w:r w:rsidR="00D02AA3">
        <w:rPr>
          <w:b/>
        </w:rPr>
        <w:t xml:space="preserve"> </w:t>
      </w:r>
      <w:r w:rsidR="00500F75">
        <w:rPr>
          <w:b/>
        </w:rPr>
        <w:t>usuário</w:t>
      </w:r>
      <w:r w:rsidRPr="00F4104E">
        <w:rPr>
          <w:b/>
        </w:rPr>
        <w:t xml:space="preserve">s do serviço, desde a data em que a gestação é confirmada até </w:t>
      </w:r>
      <w:r w:rsidR="00C33B72">
        <w:rPr>
          <w:b/>
        </w:rPr>
        <w:t>03 (</w:t>
      </w:r>
      <w:r w:rsidRPr="00F4104E">
        <w:rPr>
          <w:b/>
        </w:rPr>
        <w:t>três</w:t>
      </w:r>
      <w:r w:rsidR="00C33B72">
        <w:rPr>
          <w:b/>
        </w:rPr>
        <w:t>)</w:t>
      </w:r>
      <w:r w:rsidRPr="00F4104E">
        <w:rPr>
          <w:b/>
        </w:rPr>
        <w:t xml:space="preserve"> meses após o parto</w:t>
      </w:r>
      <w:r>
        <w:t xml:space="preserve">. </w:t>
      </w:r>
    </w:p>
    <w:p w:rsidR="00BD1637" w:rsidP="00AA718E">
      <w:pPr>
        <w:widowControl w:val="0"/>
        <w:spacing w:line="360" w:lineRule="auto"/>
        <w:ind w:firstLine="2835"/>
        <w:jc w:val="both"/>
      </w:pPr>
      <w:r>
        <w:t>As mulheres e famílias assumem grande responsabilidade a partir do momento da ciência da gestação.</w:t>
      </w:r>
    </w:p>
    <w:p w:rsidR="00CE6EB5" w:rsidP="00CE6EB5">
      <w:pPr>
        <w:widowControl w:val="0"/>
        <w:spacing w:line="360" w:lineRule="auto"/>
        <w:ind w:firstLine="2835"/>
        <w:jc w:val="both"/>
      </w:pPr>
      <w:r>
        <w:t>As famílias de baixa renda têm grande desafio em assegurar que a gestante tenha recurso</w:t>
      </w:r>
      <w:r w:rsidR="00F4104E">
        <w:t>s</w:t>
      </w:r>
      <w:r>
        <w:t xml:space="preserve"> para ter acesso aos procedimentos médicos de pré-natal e dos primeiros atendiment</w:t>
      </w:r>
      <w:r>
        <w:t xml:space="preserve">os pediátricos ao recém-nascido, fortalecer e incentivar a importância da realização do acompanhamento pré-natal pelas gestantes, assim como o acompanhamento pediátrico de </w:t>
      </w:r>
      <w:r w:rsidRPr="00CE3F49" w:rsidR="00245CBD">
        <w:t>bebês até 03 (três) meses de vida</w:t>
      </w:r>
      <w:r w:rsidRPr="00CE3F49">
        <w:t>,</w:t>
      </w:r>
      <w:r>
        <w:t xml:space="preserve"> especialmente nas famílias de baixa renda que possuam dificuldade ou impos</w:t>
      </w:r>
      <w:r w:rsidR="005F2F17">
        <w:t>sibilidade de locomoção até as U</w:t>
      </w:r>
      <w:r>
        <w:t xml:space="preserve">nidades </w:t>
      </w:r>
      <w:r w:rsidR="005F2F17">
        <w:t>Básicas de S</w:t>
      </w:r>
      <w:r>
        <w:t>aúde. Conforme estudos, o regular acompanhamento médico no período pré-natal consiste em importante oportunidade de antecipação de riscos à saúde do feto e da mãe, sendo, em co</w:t>
      </w:r>
      <w:r w:rsidR="005F2F17">
        <w:t>nformidade com a orientação da Sociedade Brasileira de P</w:t>
      </w:r>
      <w:r>
        <w:t xml:space="preserve">ediatria </w:t>
      </w:r>
      <w:r w:rsidR="005F2F17">
        <w:t>(</w:t>
      </w:r>
      <w:r>
        <w:t>S</w:t>
      </w:r>
      <w:r w:rsidR="005F2F17">
        <w:t>.</w:t>
      </w:r>
      <w:r>
        <w:t>B</w:t>
      </w:r>
      <w:r w:rsidR="005F2F17">
        <w:t>.</w:t>
      </w:r>
      <w:r>
        <w:t>P</w:t>
      </w:r>
      <w:r w:rsidR="005F2F17">
        <w:t>.</w:t>
      </w:r>
      <w:r w:rsidR="005F2F17">
        <w:t>)</w:t>
      </w:r>
      <w:r>
        <w:t xml:space="preserve">, grande aliado na redução da </w:t>
      </w:r>
      <w:r>
        <w:t>morbimortalidade</w:t>
      </w:r>
      <w:r>
        <w:t xml:space="preserve"> neonatal, assim como ocorre em relação ao regular acompanhamento da criança </w:t>
      </w:r>
      <w:r>
        <w:t>recém nascida</w:t>
      </w:r>
      <w:r>
        <w:t xml:space="preserve"> e consultas pós-natal. A isenção das tarifas aos munícipes </w:t>
      </w:r>
      <w:r w:rsidR="00500F75">
        <w:t xml:space="preserve">no serviço de transporte coletivo rodoviário municipal, </w:t>
      </w:r>
      <w:r>
        <w:t>nas aludidas condições</w:t>
      </w:r>
      <w:r w:rsidR="00500F75">
        <w:t>,</w:t>
      </w:r>
      <w:r>
        <w:t xml:space="preserve"> represen</w:t>
      </w:r>
      <w:r w:rsidR="005F2F17">
        <w:t xml:space="preserve">ta, assim, atenção especial do </w:t>
      </w:r>
      <w:r w:rsidR="005F2F17">
        <w:t>P</w:t>
      </w:r>
      <w:r>
        <w:t xml:space="preserve">oder </w:t>
      </w:r>
      <w:r w:rsidR="005F2F17">
        <w:t>P</w:t>
      </w:r>
      <w:r>
        <w:t xml:space="preserve">úblico às gestantes e </w:t>
      </w:r>
      <w:r w:rsidR="005421A9">
        <w:t>mães e</w:t>
      </w:r>
      <w:r w:rsidR="00500F75">
        <w:t>/ou</w:t>
      </w:r>
      <w:r w:rsidR="005421A9">
        <w:t xml:space="preserve"> </w:t>
      </w:r>
      <w:r>
        <w:t>pais de bebês, fortalecendo o foco da administração baseada na dignidade e respeito às cidadãs com medida simples. Não bastasse, a realização de acompanhamento médico, desde o pré-natal, até o atendimento pediátrico nos primeiros anos de vida acarreta vultuoso impacto positivo na saúde pública, especialmente no que diz respeito ao auxílio e prevenção de doenças</w:t>
      </w:r>
    </w:p>
    <w:p w:rsidR="00BD1637" w:rsidP="00CE6EB5">
      <w:pPr>
        <w:widowControl w:val="0"/>
        <w:spacing w:line="360" w:lineRule="auto"/>
        <w:ind w:firstLine="2835"/>
        <w:jc w:val="both"/>
      </w:pPr>
      <w:r>
        <w:t>O projeto tem amparo legal</w:t>
      </w:r>
      <w:r>
        <w:t xml:space="preserve"> e constitucional, e não gera impacto financeiro capaz de alterar o </w:t>
      </w:r>
      <w:r w:rsidR="00F4104E">
        <w:t>equilíbrio</w:t>
      </w:r>
      <w:r>
        <w:t xml:space="preserve"> econômico financeiro dos contratos firmados entre poder </w:t>
      </w:r>
      <w:r>
        <w:t>concedente e concessionárias</w:t>
      </w:r>
      <w:r>
        <w:t>.</w:t>
      </w:r>
    </w:p>
    <w:p w:rsidR="00AA718E" w:rsidRPr="006A4063" w:rsidP="00AA718E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>
        <w:t xml:space="preserve">Pelas razões expostas, peço o apoio de todos os colegas Vereadores para aprovação do presente Projeto. 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22 de maio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THIAGO SAMASSO</w:t>
      </w:r>
    </w:p>
    <w:p w:rsidR="00534972" w:rsidRPr="006A4063" w:rsidP="00F4104E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snapToGrid w:val="0"/>
          <w:szCs w:val="24"/>
        </w:rPr>
        <w:br w:type="page"/>
      </w:r>
      <w:r w:rsidRPr="006A4063" w:rsidR="0077671C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Fornecer, gratuitamente, passagem no serviço de transporte coletivo rodoviário municipal às gestantes e mães e/ou pais usuários do serviço, desde a data em que a gestação é confirmada até 03 (três) meses após o parto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AA718E">
      <w:pPr>
        <w:widowControl w:val="0"/>
        <w:spacing w:line="360" w:lineRule="auto"/>
        <w:ind w:firstLine="2835"/>
        <w:jc w:val="both"/>
      </w:pPr>
      <w:r w:rsidRPr="006A4063">
        <w:rPr>
          <w:rFonts w:cs="Arial"/>
          <w:b/>
          <w:bCs/>
          <w:szCs w:val="24"/>
        </w:rPr>
        <w:t xml:space="preserve">Art. 1º </w:t>
      </w:r>
      <w:r w:rsidR="00AA718E">
        <w:t xml:space="preserve">- Fica instituído no Município de Valinhos, o </w:t>
      </w:r>
      <w:r w:rsidR="00F4104E">
        <w:t>passe maternidade</w:t>
      </w:r>
      <w:r w:rsidR="00CB510A">
        <w:t xml:space="preserve"> e </w:t>
      </w:r>
      <w:r w:rsidR="00CB510A">
        <w:t>obriga</w:t>
      </w:r>
      <w:r w:rsidR="00CB510A">
        <w:t xml:space="preserve"> as empresas que exploram a prestação de serviço de transporte coletivo rodoviário municipal de passageiros a fornecer gratuitamente passagem às gestantes </w:t>
      </w:r>
      <w:r w:rsidR="00500F75">
        <w:t>e mães e/ou pais usuário</w:t>
      </w:r>
      <w:r w:rsidR="00CB510A">
        <w:t xml:space="preserve">s do serviço, desde a data em que a gestação é confirmada </w:t>
      </w:r>
      <w:r w:rsidRPr="00474FFC" w:rsidR="00CB510A">
        <w:t xml:space="preserve">até </w:t>
      </w:r>
      <w:r w:rsidRPr="00474FFC" w:rsidR="005421A9">
        <w:t>03 (</w:t>
      </w:r>
      <w:r w:rsidRPr="00474FFC" w:rsidR="00CB510A">
        <w:t>três</w:t>
      </w:r>
      <w:r w:rsidRPr="00474FFC" w:rsidR="005421A9">
        <w:t>)</w:t>
      </w:r>
      <w:r w:rsidRPr="00474FFC" w:rsidR="00CB510A">
        <w:t xml:space="preserve"> meses após o parto</w:t>
      </w:r>
      <w:r w:rsidR="00CB510A">
        <w:t>.</w:t>
      </w:r>
    </w:p>
    <w:p w:rsidR="00346ECE" w:rsidP="00AA718E">
      <w:pPr>
        <w:widowControl w:val="0"/>
        <w:spacing w:line="360" w:lineRule="auto"/>
        <w:ind w:firstLine="2835"/>
        <w:jc w:val="both"/>
      </w:pPr>
    </w:p>
    <w:p w:rsidR="00346ECE" w:rsidP="00346ECE">
      <w:pPr>
        <w:pStyle w:val="ListParagraph"/>
        <w:widowControl w:val="0"/>
        <w:numPr>
          <w:ilvl w:val="0"/>
          <w:numId w:val="3"/>
        </w:numPr>
        <w:spacing w:line="360" w:lineRule="auto"/>
        <w:ind w:left="0" w:firstLine="2835"/>
        <w:jc w:val="both"/>
      </w:pPr>
      <w:r>
        <w:t>Atendimento médico pré-natal e hospitalar da gestante;</w:t>
      </w:r>
    </w:p>
    <w:p w:rsidR="00346ECE" w:rsidP="00346ECE">
      <w:pPr>
        <w:pStyle w:val="ListParagraph"/>
        <w:widowControl w:val="0"/>
        <w:numPr>
          <w:ilvl w:val="0"/>
          <w:numId w:val="3"/>
        </w:numPr>
        <w:spacing w:line="360" w:lineRule="auto"/>
        <w:ind w:left="0" w:firstLine="2835"/>
        <w:jc w:val="both"/>
      </w:pPr>
      <w:r>
        <w:t xml:space="preserve">Atendimento médico-pediátrico e hospitalar </w:t>
      </w:r>
      <w:r w:rsidR="005421A9">
        <w:t>do bebê até 03 (três) meses de vida</w:t>
      </w:r>
      <w:r w:rsidRPr="000C1085">
        <w:rPr>
          <w:b/>
        </w:rPr>
        <w:t>;</w:t>
      </w:r>
      <w:r>
        <w:t xml:space="preserve"> </w:t>
      </w:r>
    </w:p>
    <w:p w:rsidR="00346ECE" w:rsidP="00346ECE">
      <w:pPr>
        <w:pStyle w:val="ListParagraph"/>
        <w:widowControl w:val="0"/>
        <w:spacing w:line="360" w:lineRule="auto"/>
        <w:ind w:left="0" w:firstLine="2835"/>
        <w:jc w:val="both"/>
      </w:pPr>
    </w:p>
    <w:p w:rsidR="00AA718E" w:rsidP="00CB510A">
      <w:pPr>
        <w:widowControl w:val="0"/>
        <w:spacing w:line="360" w:lineRule="auto"/>
        <w:ind w:firstLine="2835"/>
        <w:jc w:val="both"/>
      </w:pPr>
      <w:r w:rsidRPr="00AA718E">
        <w:rPr>
          <w:b/>
        </w:rPr>
        <w:t>Art. 2º</w:t>
      </w:r>
      <w:r>
        <w:t xml:space="preserve"> - </w:t>
      </w:r>
      <w:r w:rsidR="00FE3C37">
        <w:t>A</w:t>
      </w:r>
      <w:r w:rsidR="00CB510A">
        <w:t xml:space="preserve"> gratuidade de que trata esta Lei é condicionada à apresentação de laudo médico que ateste a gestação ou à apresentação da certidão de nascimento da criança em algum dos seguintes locais da empresa que explora a prestação de serviço do transporte coletivo rodoviário municipal</w:t>
      </w:r>
      <w:r w:rsidR="002200F5">
        <w:t xml:space="preserve"> de passageiros:</w:t>
      </w:r>
    </w:p>
    <w:p w:rsidR="002200F5" w:rsidP="002200F5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>No seu escritório</w:t>
      </w:r>
      <w:r w:rsidR="00FE3C37">
        <w:t>;</w:t>
      </w:r>
    </w:p>
    <w:p w:rsidR="00FE3C37" w:rsidP="002200F5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>No guichê de atendimento;</w:t>
      </w:r>
    </w:p>
    <w:p w:rsidR="00FE3C37" w:rsidP="002200F5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>No embarque, para o motorista ou para o cobrador.</w:t>
      </w:r>
    </w:p>
    <w:p w:rsidR="00AA718E" w:rsidP="00AA718E">
      <w:pPr>
        <w:widowControl w:val="0"/>
        <w:spacing w:line="360" w:lineRule="auto"/>
        <w:ind w:firstLine="2835"/>
        <w:jc w:val="both"/>
        <w:rPr>
          <w:b/>
        </w:rPr>
      </w:pPr>
    </w:p>
    <w:p w:rsidR="000C1085" w:rsidP="003F2430">
      <w:pPr>
        <w:widowControl w:val="0"/>
        <w:spacing w:line="360" w:lineRule="auto"/>
        <w:ind w:firstLine="2835"/>
        <w:jc w:val="both"/>
      </w:pPr>
      <w:r w:rsidRPr="00FA53DA">
        <w:rPr>
          <w:b/>
        </w:rPr>
        <w:t xml:space="preserve">Art. </w:t>
      </w:r>
      <w:r>
        <w:rPr>
          <w:b/>
        </w:rPr>
        <w:t>3</w:t>
      </w:r>
      <w:r w:rsidRPr="00FA53DA">
        <w:rPr>
          <w:b/>
        </w:rPr>
        <w:t>º</w:t>
      </w:r>
      <w:r>
        <w:t>. As despesas decorrentes da execução desta Lei correrão por conta das dotações orçamentárias próprias, suplementadas, se necessário.</w:t>
      </w:r>
    </w:p>
    <w:p w:rsidR="000C1085" w:rsidP="003F2430">
      <w:pPr>
        <w:widowControl w:val="0"/>
        <w:spacing w:line="360" w:lineRule="auto"/>
        <w:ind w:firstLine="2835"/>
        <w:jc w:val="both"/>
      </w:pPr>
    </w:p>
    <w:p w:rsidR="000C1085" w:rsidP="000C1085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0C1085">
        <w:rPr>
          <w:b/>
        </w:rPr>
        <w:t xml:space="preserve"> Art. </w:t>
      </w:r>
      <w:r>
        <w:rPr>
          <w:b/>
        </w:rPr>
        <w:t>4</w:t>
      </w:r>
      <w:r w:rsidRPr="000C1085">
        <w:rPr>
          <w:b/>
        </w:rPr>
        <w:t>º</w:t>
      </w:r>
      <w:r>
        <w:t xml:space="preserve">. </w:t>
      </w:r>
      <w:r>
        <w:t xml:space="preserve">O Poder Executivo regulamentará a presente Lei, no que </w:t>
      </w:r>
      <w:r>
        <w:t>couber,</w:t>
      </w:r>
      <w:r>
        <w:t xml:space="preserve"> no prazo de 90 (noventa) dias de sua publicação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0C1085" w:rsidP="000C1085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0C1085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 xml:space="preserve"> 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77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35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35CF">
      <w:rPr>
        <w:rFonts w:cs="Arial"/>
        <w:b/>
        <w:sz w:val="18"/>
        <w:szCs w:val="18"/>
      </w:rPr>
      <w:fldChar w:fldCharType="separate"/>
    </w:r>
    <w:r w:rsidR="00474FFC">
      <w:rPr>
        <w:rFonts w:cs="Arial"/>
        <w:b/>
        <w:noProof/>
        <w:sz w:val="18"/>
        <w:szCs w:val="18"/>
      </w:rPr>
      <w:t>4</w:t>
    </w:r>
    <w:r w:rsidR="001E35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74FFC" w:rsidR="00474FFC">
      <w:rPr>
        <w:rFonts w:cs="Arial"/>
        <w:b/>
        <w:noProof/>
        <w:sz w:val="18"/>
        <w:szCs w:val="18"/>
      </w:rPr>
      <w:t>4</w:t>
    </w:r>
    <w:r w:rsidRPr="00474FFC" w:rsidR="00474FFC">
      <w:rPr>
        <w:rFonts w:cs="Arial"/>
        <w:b/>
        <w:noProof/>
        <w:sz w:val="18"/>
        <w:szCs w:val="18"/>
      </w:rPr>
      <w:fldChar w:fldCharType="end"/>
    </w:r>
  </w:p>
  <w:p w:rsidR="007B4477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7B4477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77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35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35CF">
      <w:rPr>
        <w:rFonts w:cs="Arial"/>
        <w:b/>
        <w:sz w:val="18"/>
        <w:szCs w:val="18"/>
      </w:rPr>
      <w:fldChar w:fldCharType="separate"/>
    </w:r>
    <w:r w:rsidR="00474FFC">
      <w:rPr>
        <w:rFonts w:cs="Arial"/>
        <w:b/>
        <w:noProof/>
        <w:sz w:val="18"/>
        <w:szCs w:val="18"/>
      </w:rPr>
      <w:t>1</w:t>
    </w:r>
    <w:r w:rsidR="001E35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74FFC" w:rsidR="00474FFC">
      <w:rPr>
        <w:rFonts w:cs="Arial"/>
        <w:b/>
        <w:noProof/>
        <w:sz w:val="18"/>
        <w:szCs w:val="18"/>
      </w:rPr>
      <w:t>4</w:t>
    </w:r>
    <w:r w:rsidRPr="00474FFC" w:rsidR="00474FFC">
      <w:rPr>
        <w:rFonts w:cs="Arial"/>
        <w:b/>
        <w:noProof/>
        <w:sz w:val="18"/>
        <w:szCs w:val="18"/>
      </w:rPr>
      <w:fldChar w:fldCharType="end"/>
    </w:r>
  </w:p>
  <w:p w:rsidR="007B4477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7B4477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77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9427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2336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3553/2023</w:t>
    </w:r>
  </w:p>
  <w:p w:rsidR="007B447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7B447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7B447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7B447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7B447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7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865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9138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7B4477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3553/2023</w:t>
    </w:r>
  </w:p>
  <w:p w:rsidR="007B447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7B447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7B447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7B447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7B4477" w:rsidP="009B0EE4">
    <w:pPr>
      <w:pStyle w:val="Header"/>
      <w:ind w:left="-142"/>
    </w:pPr>
  </w:p>
  <w:p w:rsidR="007B4477" w:rsidP="009B0EE4">
    <w:pPr>
      <w:pStyle w:val="Header"/>
    </w:pPr>
  </w:p>
  <w:p w:rsidR="007B4477" w:rsidP="009B0EE4">
    <w:pPr>
      <w:pStyle w:val="Header"/>
    </w:pPr>
  </w:p>
  <w:p w:rsidR="007B4477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62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7B4477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C39"/>
    <w:multiLevelType w:val="hybridMultilevel"/>
    <w:tmpl w:val="19369A5E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F176148"/>
    <w:multiLevelType w:val="hybridMultilevel"/>
    <w:tmpl w:val="7286F4A4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72B5D6A"/>
    <w:multiLevelType w:val="hybridMultilevel"/>
    <w:tmpl w:val="0840F0F2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C1085"/>
    <w:rsid w:val="000F7939"/>
    <w:rsid w:val="00103936"/>
    <w:rsid w:val="00154E6D"/>
    <w:rsid w:val="00166047"/>
    <w:rsid w:val="00187E11"/>
    <w:rsid w:val="001A37B5"/>
    <w:rsid w:val="001A68A6"/>
    <w:rsid w:val="001C7B4E"/>
    <w:rsid w:val="001E35CF"/>
    <w:rsid w:val="00203FA5"/>
    <w:rsid w:val="002200F5"/>
    <w:rsid w:val="00227418"/>
    <w:rsid w:val="002406D6"/>
    <w:rsid w:val="00245CBD"/>
    <w:rsid w:val="00265627"/>
    <w:rsid w:val="00286E70"/>
    <w:rsid w:val="002B58CC"/>
    <w:rsid w:val="002F0A6A"/>
    <w:rsid w:val="00346ECE"/>
    <w:rsid w:val="00374221"/>
    <w:rsid w:val="00375D3F"/>
    <w:rsid w:val="0038288C"/>
    <w:rsid w:val="00391370"/>
    <w:rsid w:val="003B25A7"/>
    <w:rsid w:val="003F2430"/>
    <w:rsid w:val="003F78E3"/>
    <w:rsid w:val="00404FFF"/>
    <w:rsid w:val="004333B6"/>
    <w:rsid w:val="004420DB"/>
    <w:rsid w:val="00450741"/>
    <w:rsid w:val="00455FF4"/>
    <w:rsid w:val="00474FFC"/>
    <w:rsid w:val="00486790"/>
    <w:rsid w:val="00496A3E"/>
    <w:rsid w:val="004E3236"/>
    <w:rsid w:val="004E493C"/>
    <w:rsid w:val="00500F75"/>
    <w:rsid w:val="00515C6C"/>
    <w:rsid w:val="00534972"/>
    <w:rsid w:val="00540457"/>
    <w:rsid w:val="005408CC"/>
    <w:rsid w:val="005421A9"/>
    <w:rsid w:val="00577379"/>
    <w:rsid w:val="005C7621"/>
    <w:rsid w:val="005F2F17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56886"/>
    <w:rsid w:val="0077671C"/>
    <w:rsid w:val="007815F5"/>
    <w:rsid w:val="00784FB7"/>
    <w:rsid w:val="007B4477"/>
    <w:rsid w:val="007E468E"/>
    <w:rsid w:val="007F0968"/>
    <w:rsid w:val="007F5A30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718E"/>
    <w:rsid w:val="00AD50A4"/>
    <w:rsid w:val="00AE69C4"/>
    <w:rsid w:val="00B15A41"/>
    <w:rsid w:val="00B215EF"/>
    <w:rsid w:val="00B75386"/>
    <w:rsid w:val="00BA1CF7"/>
    <w:rsid w:val="00BA2455"/>
    <w:rsid w:val="00BA2827"/>
    <w:rsid w:val="00BD1637"/>
    <w:rsid w:val="00BD7241"/>
    <w:rsid w:val="00C121B6"/>
    <w:rsid w:val="00C1360D"/>
    <w:rsid w:val="00C33B72"/>
    <w:rsid w:val="00C70E55"/>
    <w:rsid w:val="00C71006"/>
    <w:rsid w:val="00C72D34"/>
    <w:rsid w:val="00C97C54"/>
    <w:rsid w:val="00CB510A"/>
    <w:rsid w:val="00CB5727"/>
    <w:rsid w:val="00CD5241"/>
    <w:rsid w:val="00CE3F49"/>
    <w:rsid w:val="00CE5346"/>
    <w:rsid w:val="00CE6EB5"/>
    <w:rsid w:val="00CF301F"/>
    <w:rsid w:val="00CF3EAC"/>
    <w:rsid w:val="00D02AA3"/>
    <w:rsid w:val="00D02B99"/>
    <w:rsid w:val="00D1163A"/>
    <w:rsid w:val="00D5240E"/>
    <w:rsid w:val="00D75C75"/>
    <w:rsid w:val="00D86F54"/>
    <w:rsid w:val="00DE78D8"/>
    <w:rsid w:val="00DF74C6"/>
    <w:rsid w:val="00E205BF"/>
    <w:rsid w:val="00E37567"/>
    <w:rsid w:val="00E9372C"/>
    <w:rsid w:val="00F058AD"/>
    <w:rsid w:val="00F13CEF"/>
    <w:rsid w:val="00F16789"/>
    <w:rsid w:val="00F31585"/>
    <w:rsid w:val="00F3735D"/>
    <w:rsid w:val="00F4104E"/>
    <w:rsid w:val="00F673B3"/>
    <w:rsid w:val="00F76EAB"/>
    <w:rsid w:val="00F956A1"/>
    <w:rsid w:val="00FA53DA"/>
    <w:rsid w:val="00FB4D9A"/>
    <w:rsid w:val="00FC47D9"/>
    <w:rsid w:val="00FE3C3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AA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19</cp:revision>
  <cp:lastPrinted>2023-05-22T17:46:38Z</cp:lastPrinted>
  <dcterms:created xsi:type="dcterms:W3CDTF">2023-04-19T13:03:00Z</dcterms:created>
  <dcterms:modified xsi:type="dcterms:W3CDTF">2023-05-22T17:45:00Z</dcterms:modified>
</cp:coreProperties>
</file>