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094A74">
        <w:rPr>
          <w:rFonts w:cs="Arial"/>
          <w:bCs/>
          <w:szCs w:val="24"/>
        </w:rPr>
        <w:t>05</w:t>
      </w:r>
      <w:r w:rsidR="006539A9">
        <w:rPr>
          <w:rFonts w:cs="Arial"/>
          <w:bCs/>
          <w:szCs w:val="24"/>
        </w:rPr>
        <w:t xml:space="preserve"> de </w:t>
      </w:r>
      <w:r w:rsidR="00170719">
        <w:rPr>
          <w:rFonts w:cs="Arial"/>
          <w:bCs/>
          <w:szCs w:val="24"/>
        </w:rPr>
        <w:t>Ma</w:t>
      </w:r>
      <w:r w:rsidR="00094A74">
        <w:rPr>
          <w:rFonts w:cs="Arial"/>
          <w:bCs/>
          <w:szCs w:val="24"/>
        </w:rPr>
        <w:t>io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1048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10481" w:rsidR="00810481">
      <w:rPr>
        <w:rFonts w:cs="Arial"/>
        <w:b/>
        <w:noProof/>
        <w:sz w:val="18"/>
        <w:szCs w:val="18"/>
      </w:rPr>
      <w:t>1</w:t>
    </w:r>
    <w:r w:rsidRPr="00810481" w:rsidR="00810481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9913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5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6145/2022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4370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6145/2022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234/2022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GABRIEL BUENO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criação do Programa Municipal de Apoio e Assistência às pessoas submetidas a transplante de qualquer natureza.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422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94A74"/>
    <w:rsid w:val="000B742B"/>
    <w:rsid w:val="000D49A2"/>
    <w:rsid w:val="000F7939"/>
    <w:rsid w:val="00103936"/>
    <w:rsid w:val="001175B3"/>
    <w:rsid w:val="001458D6"/>
    <w:rsid w:val="00154E6D"/>
    <w:rsid w:val="00166047"/>
    <w:rsid w:val="00170719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C50FB"/>
    <w:rsid w:val="007E468E"/>
    <w:rsid w:val="007F0968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7</cp:revision>
  <cp:lastPrinted>2023-05-16T14:31:00Z</cp:lastPrinted>
  <dcterms:created xsi:type="dcterms:W3CDTF">2023-05-10T19:36:00Z</dcterms:created>
  <dcterms:modified xsi:type="dcterms:W3CDTF">2023-05-16T15:15:00Z</dcterms:modified>
</cp:coreProperties>
</file>