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B7" w:rsidRPr="00B910B7" w:rsidRDefault="00B910B7" w:rsidP="00B910B7">
      <w:pPr>
        <w:pStyle w:val="Recuodecorpodetexto"/>
        <w:tabs>
          <w:tab w:val="left" w:pos="567"/>
          <w:tab w:val="left" w:pos="2693"/>
          <w:tab w:val="left" w:leader="dot" w:pos="6803"/>
          <w:tab w:val="right" w:pos="9071"/>
          <w:tab w:val="left" w:pos="9354"/>
        </w:tabs>
        <w:spacing w:after="0"/>
        <w:ind w:left="2693" w:hanging="2693"/>
        <w:rPr>
          <w:rFonts w:cs="Arial"/>
          <w:b/>
          <w:color w:val="000000"/>
          <w:szCs w:val="24"/>
          <w:u w:val="single"/>
        </w:rPr>
      </w:pPr>
      <w:r w:rsidRPr="00B910B7">
        <w:rPr>
          <w:rFonts w:cs="Arial"/>
          <w:b/>
          <w:color w:val="000000"/>
          <w:szCs w:val="24"/>
        </w:rPr>
        <w:tab/>
      </w:r>
      <w:r w:rsidRPr="00B910B7">
        <w:rPr>
          <w:rFonts w:cs="Arial"/>
          <w:b/>
          <w:color w:val="000000"/>
          <w:szCs w:val="24"/>
        </w:rPr>
        <w:tab/>
      </w:r>
      <w:r w:rsidRPr="00B910B7">
        <w:rPr>
          <w:rFonts w:cs="Arial"/>
          <w:b/>
          <w:color w:val="000000"/>
          <w:szCs w:val="24"/>
          <w:u w:val="single"/>
        </w:rPr>
        <w:t>AUTÓGRAFO Nº 51/2023</w:t>
      </w:r>
    </w:p>
    <w:p w:rsidR="00B910B7" w:rsidRPr="00B910B7" w:rsidRDefault="00B910B7" w:rsidP="00B910B7">
      <w:pPr>
        <w:pStyle w:val="Recuodecorpodetexto"/>
        <w:tabs>
          <w:tab w:val="left" w:pos="567"/>
          <w:tab w:val="left" w:pos="2693"/>
          <w:tab w:val="left" w:leader="dot" w:pos="6803"/>
          <w:tab w:val="right" w:pos="9071"/>
          <w:tab w:val="left" w:pos="9354"/>
        </w:tabs>
        <w:spacing w:after="0"/>
        <w:ind w:left="2693" w:hanging="2693"/>
        <w:rPr>
          <w:rFonts w:cs="Arial"/>
          <w:b/>
          <w:color w:val="000000"/>
          <w:szCs w:val="24"/>
          <w:u w:val="single"/>
        </w:rPr>
      </w:pPr>
      <w:r w:rsidRPr="00B910B7">
        <w:rPr>
          <w:rFonts w:cs="Arial"/>
          <w:b/>
          <w:color w:val="000000"/>
          <w:szCs w:val="24"/>
        </w:rPr>
        <w:tab/>
      </w:r>
      <w:r w:rsidRPr="00B910B7">
        <w:rPr>
          <w:rFonts w:cs="Arial"/>
          <w:b/>
          <w:color w:val="000000"/>
          <w:szCs w:val="24"/>
        </w:rPr>
        <w:tab/>
      </w:r>
      <w:r w:rsidRPr="00B910B7">
        <w:rPr>
          <w:rFonts w:cs="Arial"/>
          <w:b/>
          <w:color w:val="000000"/>
          <w:szCs w:val="24"/>
          <w:u w:val="single"/>
        </w:rPr>
        <w:t xml:space="preserve">AO PROJETO DE LEI Nº </w:t>
      </w:r>
      <w:r>
        <w:rPr>
          <w:rFonts w:cs="Arial"/>
          <w:b/>
          <w:color w:val="000000"/>
          <w:szCs w:val="24"/>
          <w:u w:val="single"/>
        </w:rPr>
        <w:t>133/2021</w:t>
      </w:r>
    </w:p>
    <w:p w:rsidR="00B910B7" w:rsidRPr="00B910B7" w:rsidRDefault="00B910B7" w:rsidP="00B910B7">
      <w:pPr>
        <w:pStyle w:val="Recuodecorpodetexto"/>
        <w:tabs>
          <w:tab w:val="left" w:pos="567"/>
          <w:tab w:val="left" w:pos="2693"/>
          <w:tab w:val="left" w:leader="dot" w:pos="6803"/>
          <w:tab w:val="right" w:pos="9071"/>
          <w:tab w:val="left" w:pos="9354"/>
        </w:tabs>
        <w:spacing w:after="0"/>
        <w:ind w:left="2693" w:hanging="2693"/>
        <w:jc w:val="both"/>
        <w:rPr>
          <w:rFonts w:cs="Arial"/>
          <w:b/>
          <w:color w:val="000000"/>
          <w:szCs w:val="24"/>
        </w:rPr>
      </w:pPr>
    </w:p>
    <w:p w:rsidR="00EF5550" w:rsidRPr="00B910B7" w:rsidRDefault="00B910B7" w:rsidP="00B910B7">
      <w:pPr>
        <w:pStyle w:val="Recuodecorpodetexto"/>
        <w:tabs>
          <w:tab w:val="left" w:pos="567"/>
          <w:tab w:val="left" w:pos="2693"/>
          <w:tab w:val="left" w:leader="dot" w:pos="6803"/>
          <w:tab w:val="right" w:pos="9071"/>
          <w:tab w:val="left" w:pos="9354"/>
        </w:tabs>
        <w:spacing w:after="0" w:line="360" w:lineRule="auto"/>
        <w:ind w:left="2693" w:hanging="2693"/>
        <w:jc w:val="both"/>
        <w:rPr>
          <w:rFonts w:cs="Arial"/>
          <w:b/>
          <w:color w:val="000000"/>
          <w:szCs w:val="24"/>
        </w:rPr>
      </w:pPr>
      <w:r w:rsidRPr="00B910B7">
        <w:rPr>
          <w:rFonts w:cs="Arial"/>
          <w:b/>
          <w:color w:val="000000"/>
          <w:szCs w:val="24"/>
        </w:rPr>
        <w:tab/>
      </w:r>
      <w:r w:rsidRPr="00B910B7">
        <w:rPr>
          <w:rFonts w:cs="Arial"/>
          <w:b/>
          <w:color w:val="000000"/>
          <w:szCs w:val="24"/>
        </w:rPr>
        <w:tab/>
        <w:t>Declara os cultos e liturgias de religiões de matriz africana como patrimônios culturais imateriais do município de Valinhos.</w:t>
      </w:r>
    </w:p>
    <w:p w:rsid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color w:val="000000"/>
          <w:szCs w:val="24"/>
        </w:rPr>
      </w:pP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color w:val="000000"/>
          <w:sz w:val="28"/>
          <w:szCs w:val="24"/>
        </w:rPr>
      </w:pPr>
      <w:bookmarkStart w:id="0" w:name="_GoBack"/>
      <w:bookmarkEnd w:id="0"/>
    </w:p>
    <w:p w:rsidR="00B910B7" w:rsidRPr="00B910B7" w:rsidRDefault="00B910B7" w:rsidP="00B910B7">
      <w:pPr>
        <w:pStyle w:val="Recuodecorpodetexto"/>
        <w:tabs>
          <w:tab w:val="left" w:pos="567"/>
          <w:tab w:val="left" w:pos="2693"/>
          <w:tab w:val="left" w:leader="dot" w:pos="6803"/>
          <w:tab w:val="right" w:pos="9071"/>
          <w:tab w:val="left" w:pos="9354"/>
        </w:tabs>
        <w:spacing w:after="0" w:line="360" w:lineRule="auto"/>
        <w:ind w:left="0"/>
        <w:jc w:val="both"/>
        <w:rPr>
          <w:rFonts w:cs="Arial"/>
          <w:color w:val="000000"/>
          <w:szCs w:val="24"/>
        </w:rPr>
      </w:pPr>
      <w:r w:rsidRPr="00B910B7">
        <w:rPr>
          <w:rFonts w:cs="Arial"/>
          <w:color w:val="000000"/>
          <w:szCs w:val="24"/>
        </w:rPr>
        <w:tab/>
      </w:r>
      <w:r w:rsidRPr="00B910B7">
        <w:rPr>
          <w:rFonts w:cs="Arial"/>
          <w:color w:val="000000"/>
          <w:szCs w:val="24"/>
        </w:rPr>
        <w:tab/>
      </w:r>
      <w:r w:rsidRPr="00B910B7">
        <w:rPr>
          <w:rFonts w:cs="Arial"/>
          <w:b/>
          <w:color w:val="000000"/>
          <w:szCs w:val="24"/>
        </w:rPr>
        <w:t>A CÂMARA MUNICIPAL DE VALINHOS</w:t>
      </w:r>
      <w:r w:rsidRPr="00B910B7">
        <w:rPr>
          <w:rFonts w:cs="Arial"/>
          <w:color w:val="000000"/>
          <w:szCs w:val="24"/>
        </w:rPr>
        <w:t xml:space="preserve">, Estado de São Paulo, no uso das atribuições que lhe são conferidas pelo artigo 8º da Lei Orgânica do Município, </w:t>
      </w:r>
      <w:r w:rsidRPr="00B910B7">
        <w:rPr>
          <w:rFonts w:cs="Arial"/>
          <w:b/>
          <w:color w:val="000000"/>
          <w:szCs w:val="24"/>
        </w:rPr>
        <w:t xml:space="preserve">APROVOU </w:t>
      </w:r>
      <w:r w:rsidRPr="00B910B7">
        <w:rPr>
          <w:rFonts w:cs="Arial"/>
          <w:color w:val="000000"/>
          <w:szCs w:val="24"/>
        </w:rPr>
        <w:t>e encaminha ao Poder Executivo Municipal, para sanção e promulgação, a seguinte Lei:</w:t>
      </w: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b/>
          <w:bCs/>
          <w:color w:val="000000"/>
        </w:rPr>
      </w:pPr>
      <w:r w:rsidRPr="00B910B7">
        <w:rPr>
          <w:rFonts w:cs="Arial"/>
          <w:b/>
          <w:color w:val="000000"/>
          <w:szCs w:val="24"/>
        </w:rPr>
        <w:t xml:space="preserve"> </w:t>
      </w:r>
    </w:p>
    <w:p w:rsidR="00416799" w:rsidRPr="00B910B7" w:rsidRDefault="00B910B7" w:rsidP="00B910B7">
      <w:pPr>
        <w:pStyle w:val="Recuodecorpodetexto"/>
        <w:tabs>
          <w:tab w:val="left" w:pos="567"/>
          <w:tab w:val="left" w:pos="2693"/>
          <w:tab w:val="left" w:leader="dot" w:pos="6803"/>
          <w:tab w:val="right" w:pos="9071"/>
          <w:tab w:val="left" w:pos="9354"/>
        </w:tabs>
        <w:spacing w:after="0" w:line="360" w:lineRule="auto"/>
        <w:ind w:left="0"/>
        <w:jc w:val="both"/>
        <w:rPr>
          <w:rFonts w:cs="Arial"/>
          <w:color w:val="000000"/>
        </w:rPr>
      </w:pPr>
      <w:r w:rsidRPr="00B910B7">
        <w:rPr>
          <w:rFonts w:cs="Arial"/>
          <w:b/>
          <w:bCs/>
          <w:color w:val="000000"/>
        </w:rPr>
        <w:tab/>
      </w:r>
      <w:r w:rsidRPr="00B910B7">
        <w:rPr>
          <w:rFonts w:cs="Arial"/>
          <w:b/>
          <w:bCs/>
          <w:color w:val="000000"/>
        </w:rPr>
        <w:tab/>
      </w:r>
      <w:r w:rsidR="003B0D5A" w:rsidRPr="00B910B7">
        <w:rPr>
          <w:rFonts w:cs="Arial"/>
          <w:b/>
          <w:bCs/>
          <w:color w:val="000000"/>
        </w:rPr>
        <w:t>Art. 1º</w:t>
      </w:r>
      <w:r w:rsidR="003B0D5A" w:rsidRPr="00B910B7">
        <w:rPr>
          <w:rFonts w:cs="Arial"/>
          <w:color w:val="000000"/>
        </w:rPr>
        <w:t xml:space="preserve"> </w:t>
      </w:r>
      <w:r w:rsidRPr="00B910B7">
        <w:rPr>
          <w:rFonts w:cs="Arial"/>
          <w:color w:val="000000"/>
        </w:rPr>
        <w:t>Ficam declarados os cultos e liturgias das religiões de matriz africana (Umbanda, Batuque, Babaçuê, Candomblé Jeje, Candomblé Ketu, Tambor de mina, Xangô, Cabula, Candomblé Bantu ou Angola, Candomblé de Caboclo, Catimbó, Pajelança, Toré, Xambá, Culto aos Egunguns, Encantaria, Jurema de Terreiro, Jurema Sagrada, Quimbanda, Quiumbanda, Omolkô e Terecô) como patrimônios culturais imateriais do Município de Valinhos</w:t>
      </w:r>
      <w:r w:rsidR="003B0D5A" w:rsidRPr="00B910B7">
        <w:rPr>
          <w:rFonts w:cs="Arial"/>
          <w:color w:val="000000"/>
        </w:rPr>
        <w:t>.</w:t>
      </w: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b/>
          <w:bCs/>
          <w:color w:val="000000"/>
        </w:rPr>
      </w:pPr>
    </w:p>
    <w:p w:rsidR="0005478B" w:rsidRPr="00B910B7" w:rsidRDefault="00B910B7" w:rsidP="00B910B7">
      <w:pPr>
        <w:pStyle w:val="Recuodecorpodetexto"/>
        <w:tabs>
          <w:tab w:val="left" w:pos="567"/>
          <w:tab w:val="left" w:pos="2693"/>
          <w:tab w:val="left" w:leader="dot" w:pos="6803"/>
          <w:tab w:val="right" w:pos="9071"/>
          <w:tab w:val="left" w:pos="9354"/>
        </w:tabs>
        <w:spacing w:after="0" w:line="360" w:lineRule="auto"/>
        <w:ind w:left="0"/>
        <w:jc w:val="both"/>
        <w:rPr>
          <w:rFonts w:cs="Arial"/>
          <w:color w:val="000000"/>
        </w:rPr>
      </w:pPr>
      <w:r w:rsidRPr="00B910B7">
        <w:rPr>
          <w:rFonts w:cs="Arial"/>
          <w:b/>
          <w:bCs/>
          <w:color w:val="000000"/>
        </w:rPr>
        <w:tab/>
      </w:r>
      <w:r w:rsidRPr="00B910B7">
        <w:rPr>
          <w:rFonts w:cs="Arial"/>
          <w:b/>
          <w:bCs/>
          <w:color w:val="000000"/>
        </w:rPr>
        <w:tab/>
      </w:r>
      <w:r w:rsidR="003B0D5A" w:rsidRPr="00B910B7">
        <w:rPr>
          <w:rFonts w:cs="Arial"/>
          <w:b/>
          <w:bCs/>
          <w:color w:val="000000"/>
        </w:rPr>
        <w:t>Art. 2º</w:t>
      </w:r>
      <w:r w:rsidR="003B0D5A" w:rsidRPr="00B910B7">
        <w:rPr>
          <w:rFonts w:cs="Arial"/>
          <w:color w:val="000000"/>
        </w:rPr>
        <w:t xml:space="preserve"> Esta lei entra em vigor na data de sua publicação.</w:t>
      </w: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color w:val="000000"/>
        </w:rPr>
      </w:pP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color w:val="000000"/>
        </w:rPr>
      </w:pPr>
      <w:r w:rsidRPr="00B910B7">
        <w:rPr>
          <w:rFonts w:cs="Arial"/>
          <w:color w:val="000000"/>
        </w:rPr>
        <w:tab/>
      </w:r>
      <w:r w:rsidRPr="00B910B7">
        <w:rPr>
          <w:rFonts w:cs="Arial"/>
          <w:color w:val="000000"/>
        </w:rPr>
        <w:tab/>
        <w:t>Câmara Municipal de Valinhos,</w:t>
      </w: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color w:val="000000"/>
        </w:rPr>
      </w:pPr>
      <w:r w:rsidRPr="00B910B7">
        <w:rPr>
          <w:rFonts w:cs="Arial"/>
          <w:color w:val="000000"/>
        </w:rPr>
        <w:tab/>
      </w:r>
      <w:r w:rsidRPr="00B910B7">
        <w:rPr>
          <w:rFonts w:cs="Arial"/>
          <w:color w:val="000000"/>
        </w:rPr>
        <w:tab/>
        <w:t xml:space="preserve">aos </w:t>
      </w:r>
      <w:r>
        <w:rPr>
          <w:rFonts w:cs="Arial"/>
          <w:color w:val="000000"/>
        </w:rPr>
        <w:t>02</w:t>
      </w:r>
      <w:r w:rsidRPr="00B910B7">
        <w:rPr>
          <w:rFonts w:cs="Arial"/>
          <w:color w:val="000000"/>
        </w:rPr>
        <w:t xml:space="preserve"> de maio de 2023.</w:t>
      </w: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color w:val="000000"/>
        </w:rPr>
      </w:pP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color w:val="000000"/>
        </w:rPr>
      </w:pP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b/>
          <w:color w:val="000000"/>
        </w:rPr>
      </w:pPr>
      <w:r w:rsidRPr="00B910B7">
        <w:rPr>
          <w:rFonts w:cs="Arial"/>
          <w:b/>
          <w:color w:val="000000"/>
        </w:rPr>
        <w:tab/>
      </w:r>
      <w:r w:rsidRPr="00B910B7">
        <w:rPr>
          <w:rFonts w:cs="Arial"/>
          <w:b/>
          <w:color w:val="000000"/>
        </w:rPr>
        <w:tab/>
        <w:t>Sidmar Rodrigo Toloi</w:t>
      </w: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b/>
          <w:color w:val="000000"/>
        </w:rPr>
      </w:pPr>
      <w:r w:rsidRPr="00B910B7">
        <w:rPr>
          <w:rFonts w:cs="Arial"/>
          <w:b/>
          <w:color w:val="000000"/>
        </w:rPr>
        <w:tab/>
      </w:r>
      <w:r w:rsidRPr="00B910B7">
        <w:rPr>
          <w:rFonts w:cs="Arial"/>
          <w:b/>
          <w:color w:val="000000"/>
        </w:rPr>
        <w:tab/>
        <w:t>Presidente</w:t>
      </w: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b/>
          <w:color w:val="000000"/>
        </w:rPr>
      </w:pP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b/>
          <w:color w:val="000000"/>
        </w:rPr>
      </w:pP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b/>
          <w:color w:val="000000"/>
        </w:rPr>
      </w:pPr>
      <w:r w:rsidRPr="00B910B7">
        <w:rPr>
          <w:rFonts w:cs="Arial"/>
          <w:b/>
          <w:color w:val="000000"/>
        </w:rPr>
        <w:tab/>
      </w:r>
      <w:r w:rsidRPr="00B910B7">
        <w:rPr>
          <w:rFonts w:cs="Arial"/>
          <w:b/>
          <w:color w:val="000000"/>
        </w:rPr>
        <w:tab/>
        <w:t>Simone Aparecida Bellini Marcatto</w:t>
      </w: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b/>
          <w:color w:val="000000"/>
        </w:rPr>
      </w:pPr>
      <w:r w:rsidRPr="00B910B7">
        <w:rPr>
          <w:rFonts w:cs="Arial"/>
          <w:b/>
          <w:color w:val="000000"/>
        </w:rPr>
        <w:tab/>
      </w:r>
      <w:r w:rsidRPr="00B910B7">
        <w:rPr>
          <w:rFonts w:cs="Arial"/>
          <w:b/>
          <w:color w:val="000000"/>
        </w:rPr>
        <w:tab/>
        <w:t>1ª Secretária</w:t>
      </w: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b/>
          <w:color w:val="000000"/>
        </w:rPr>
      </w:pP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b/>
          <w:color w:val="000000"/>
        </w:rPr>
      </w:pP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b/>
          <w:color w:val="000000"/>
        </w:rPr>
      </w:pPr>
      <w:r w:rsidRPr="00B910B7">
        <w:rPr>
          <w:rFonts w:cs="Arial"/>
          <w:b/>
          <w:color w:val="000000"/>
        </w:rPr>
        <w:tab/>
      </w:r>
      <w:r w:rsidRPr="00B910B7">
        <w:rPr>
          <w:rFonts w:cs="Arial"/>
          <w:b/>
          <w:color w:val="000000"/>
        </w:rPr>
        <w:tab/>
        <w:t>César Rocha Andrade da Silva</w:t>
      </w: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b/>
          <w:color w:val="000000"/>
        </w:rPr>
      </w:pPr>
      <w:r w:rsidRPr="00B910B7">
        <w:rPr>
          <w:rFonts w:cs="Arial"/>
          <w:b/>
          <w:color w:val="000000"/>
        </w:rPr>
        <w:tab/>
      </w:r>
      <w:r w:rsidRPr="00B910B7">
        <w:rPr>
          <w:rFonts w:cs="Arial"/>
          <w:b/>
          <w:color w:val="000000"/>
        </w:rPr>
        <w:tab/>
        <w:t>2º Secretário</w:t>
      </w: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b/>
          <w:color w:val="000000"/>
        </w:rPr>
      </w:pPr>
    </w:p>
    <w:p w:rsidR="00B910B7" w:rsidRPr="00B910B7" w:rsidRDefault="00B910B7" w:rsidP="00B910B7">
      <w:pPr>
        <w:pStyle w:val="Recuodecorpodetexto"/>
        <w:tabs>
          <w:tab w:val="left" w:pos="567"/>
          <w:tab w:val="left" w:pos="2693"/>
          <w:tab w:val="left" w:leader="dot" w:pos="6803"/>
          <w:tab w:val="right" w:pos="9071"/>
          <w:tab w:val="left" w:pos="9354"/>
        </w:tabs>
        <w:spacing w:after="0"/>
        <w:ind w:left="0"/>
        <w:jc w:val="both"/>
        <w:rPr>
          <w:rFonts w:cs="Arial"/>
          <w:color w:val="000000"/>
        </w:rPr>
      </w:pPr>
      <w:r w:rsidRPr="00B910B7">
        <w:rPr>
          <w:rFonts w:cs="Arial"/>
          <w:color w:val="000000"/>
        </w:rPr>
        <w:t xml:space="preserve">Projeto de Lei de iniciativa </w:t>
      </w:r>
      <w:r>
        <w:rPr>
          <w:rFonts w:cs="Arial"/>
          <w:color w:val="000000"/>
        </w:rPr>
        <w:t>do vereador Marcelo Sussumu Yanachi Yoshida, com emenda nº 01</w:t>
      </w:r>
      <w:r w:rsidRPr="00B910B7">
        <w:rPr>
          <w:rFonts w:cs="Arial"/>
          <w:color w:val="000000"/>
        </w:rPr>
        <w:t>.</w:t>
      </w:r>
    </w:p>
    <w:sectPr w:rsidR="00B910B7" w:rsidRPr="00B910B7" w:rsidSect="00B910B7">
      <w:headerReference w:type="default" r:id="rId9"/>
      <w:footerReference w:type="default" r:id="rId10"/>
      <w:type w:val="continuous"/>
      <w:pgSz w:w="11907" w:h="16840" w:code="9"/>
      <w:pgMar w:top="2551" w:right="1134" w:bottom="1417" w:left="1701" w:header="567" w:footer="3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D5A" w:rsidRDefault="003B0D5A">
      <w:r>
        <w:separator/>
      </w:r>
    </w:p>
  </w:endnote>
  <w:endnote w:type="continuationSeparator" w:id="0">
    <w:p w:rsidR="003B0D5A" w:rsidRDefault="003B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B7" w:rsidRPr="00B910B7" w:rsidRDefault="00B910B7" w:rsidP="00B910B7">
    <w:pPr>
      <w:pBdr>
        <w:bottom w:val="single" w:sz="12" w:space="1" w:color="auto"/>
      </w:pBdr>
      <w:tabs>
        <w:tab w:val="center" w:pos="4252"/>
        <w:tab w:val="right" w:pos="8504"/>
      </w:tabs>
      <w:ind w:right="-567" w:hanging="1134"/>
      <w:jc w:val="right"/>
      <w:rPr>
        <w:rFonts w:cs="Arial"/>
        <w:sz w:val="18"/>
        <w:szCs w:val="18"/>
      </w:rPr>
    </w:pPr>
    <w:r w:rsidRPr="00B910B7">
      <w:rPr>
        <w:rFonts w:cs="Arial"/>
        <w:sz w:val="18"/>
        <w:szCs w:val="18"/>
      </w:rPr>
      <w:t xml:space="preserve">Página </w:t>
    </w:r>
    <w:r w:rsidRPr="00B910B7">
      <w:rPr>
        <w:rFonts w:cs="Arial"/>
        <w:b/>
        <w:sz w:val="18"/>
        <w:szCs w:val="18"/>
      </w:rPr>
      <w:fldChar w:fldCharType="begin"/>
    </w:r>
    <w:r w:rsidRPr="00B910B7">
      <w:rPr>
        <w:rFonts w:cs="Arial"/>
        <w:b/>
        <w:sz w:val="18"/>
        <w:szCs w:val="18"/>
      </w:rPr>
      <w:instrText>PAGE  \* Arabic  \* MERGEFORMAT</w:instrText>
    </w:r>
    <w:r w:rsidRPr="00B910B7">
      <w:rPr>
        <w:rFonts w:cs="Arial"/>
        <w:b/>
        <w:sz w:val="18"/>
        <w:szCs w:val="18"/>
      </w:rPr>
      <w:fldChar w:fldCharType="separate"/>
    </w:r>
    <w:r>
      <w:rPr>
        <w:rFonts w:cs="Arial"/>
        <w:b/>
        <w:noProof/>
        <w:sz w:val="18"/>
        <w:szCs w:val="18"/>
      </w:rPr>
      <w:t>1</w:t>
    </w:r>
    <w:r w:rsidRPr="00B910B7">
      <w:rPr>
        <w:rFonts w:cs="Arial"/>
        <w:b/>
        <w:sz w:val="18"/>
        <w:szCs w:val="18"/>
      </w:rPr>
      <w:fldChar w:fldCharType="end"/>
    </w:r>
    <w:r w:rsidRPr="00B910B7">
      <w:rPr>
        <w:rFonts w:cs="Arial"/>
        <w:sz w:val="18"/>
        <w:szCs w:val="18"/>
      </w:rPr>
      <w:t xml:space="preserve"> de </w:t>
    </w:r>
    <w:r w:rsidRPr="00B910B7">
      <w:rPr>
        <w:rFonts w:cs="Arial"/>
        <w:b/>
        <w:sz w:val="18"/>
        <w:szCs w:val="18"/>
      </w:rPr>
      <w:fldChar w:fldCharType="begin"/>
    </w:r>
    <w:r w:rsidRPr="00B910B7">
      <w:rPr>
        <w:rFonts w:cs="Arial"/>
        <w:b/>
        <w:sz w:val="18"/>
        <w:szCs w:val="18"/>
      </w:rPr>
      <w:instrText>NUMPAGES  \* Arabic  \* MERGEFORMAT</w:instrText>
    </w:r>
    <w:r w:rsidRPr="00B910B7">
      <w:rPr>
        <w:rFonts w:cs="Arial"/>
        <w:b/>
        <w:sz w:val="18"/>
        <w:szCs w:val="18"/>
      </w:rPr>
      <w:fldChar w:fldCharType="separate"/>
    </w:r>
    <w:r>
      <w:rPr>
        <w:rFonts w:cs="Arial"/>
        <w:b/>
        <w:noProof/>
        <w:sz w:val="18"/>
        <w:szCs w:val="18"/>
      </w:rPr>
      <w:t>1</w:t>
    </w:r>
    <w:r w:rsidRPr="00B910B7">
      <w:rPr>
        <w:rFonts w:cs="Arial"/>
        <w:b/>
        <w:sz w:val="18"/>
        <w:szCs w:val="18"/>
      </w:rPr>
      <w:fldChar w:fldCharType="end"/>
    </w:r>
  </w:p>
  <w:p w:rsidR="00B910B7" w:rsidRPr="00B910B7" w:rsidRDefault="00B910B7" w:rsidP="00B910B7">
    <w:pPr>
      <w:tabs>
        <w:tab w:val="center" w:pos="4252"/>
        <w:tab w:val="right" w:pos="8504"/>
      </w:tabs>
      <w:spacing w:before="120" w:line="360" w:lineRule="auto"/>
      <w:ind w:left="-567"/>
      <w:jc w:val="center"/>
      <w:rPr>
        <w:rFonts w:eastAsia="Arial Unicode MS" w:cs="Arial"/>
        <w:color w:val="17365D"/>
        <w:sz w:val="17"/>
        <w:szCs w:val="17"/>
      </w:rPr>
    </w:pPr>
    <w:r w:rsidRPr="00B910B7">
      <w:rPr>
        <w:rFonts w:eastAsia="Arial Unicode MS" w:cs="Arial"/>
        <w:color w:val="17365D"/>
        <w:sz w:val="17"/>
        <w:szCs w:val="17"/>
      </w:rPr>
      <w:t>Rua Ângelo Antônio Schiavinato, nº 59 - Residencial São Luiz - CEP 13270-470 - Valinhos-SP</w:t>
    </w:r>
  </w:p>
  <w:p w:rsidR="00B910B7" w:rsidRPr="00B910B7" w:rsidRDefault="00B910B7" w:rsidP="00B910B7">
    <w:pPr>
      <w:tabs>
        <w:tab w:val="center" w:pos="4252"/>
        <w:tab w:val="right" w:pos="8504"/>
      </w:tabs>
      <w:spacing w:line="360" w:lineRule="auto"/>
      <w:ind w:left="-567"/>
      <w:jc w:val="center"/>
      <w:rPr>
        <w:rFonts w:eastAsia="Arial Unicode MS" w:cs="Arial"/>
        <w:color w:val="17365D"/>
        <w:sz w:val="17"/>
        <w:szCs w:val="17"/>
      </w:rPr>
    </w:pPr>
    <w:r w:rsidRPr="00B910B7">
      <w:rPr>
        <w:rFonts w:eastAsia="Arial Unicode MS" w:cs="Arial"/>
        <w:color w:val="17365D"/>
        <w:sz w:val="17"/>
        <w:szCs w:val="17"/>
      </w:rPr>
      <w:t>PABX:(19) 3829-5355 - www.camaravalinhos.sp.gov.br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D5A" w:rsidRDefault="003B0D5A">
      <w:r>
        <w:separator/>
      </w:r>
    </w:p>
  </w:footnote>
  <w:footnote w:type="continuationSeparator" w:id="0">
    <w:p w:rsidR="003B0D5A" w:rsidRDefault="003B0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B7" w:rsidRPr="00B910B7" w:rsidRDefault="00B910B7" w:rsidP="00B910B7">
    <w:pPr>
      <w:tabs>
        <w:tab w:val="center" w:pos="4252"/>
        <w:tab w:val="right" w:pos="8504"/>
      </w:tabs>
      <w:spacing w:line="276" w:lineRule="auto"/>
      <w:ind w:left="1134"/>
      <w:jc w:val="right"/>
      <w:rPr>
        <w:rFonts w:cs="Arial"/>
        <w:sz w:val="18"/>
        <w:szCs w:val="18"/>
      </w:rPr>
    </w:pPr>
    <w:r w:rsidRPr="00B910B7">
      <w:rPr>
        <w:rFonts w:cs="Arial"/>
        <w:noProof/>
        <w:sz w:val="18"/>
        <w:szCs w:val="18"/>
      </w:rPr>
      <w:drawing>
        <wp:anchor distT="0" distB="0" distL="114300" distR="114300" simplePos="0" relativeHeight="251660288" behindDoc="1" locked="0" layoutInCell="1" allowOverlap="1" wp14:anchorId="2FB6A137" wp14:editId="0C5394D3">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0B7">
      <w:rPr>
        <w:rFonts w:cs="Arial"/>
        <w:noProof/>
        <w:sz w:val="18"/>
        <w:szCs w:val="18"/>
      </w:rPr>
      <w:drawing>
        <wp:anchor distT="0" distB="0" distL="114300" distR="114300" simplePos="0" relativeHeight="251659264" behindDoc="0" locked="0" layoutInCell="1" allowOverlap="1" wp14:anchorId="7D810DF5" wp14:editId="5B016FC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faelrodrigues\Dropbox\camara\logo ill-05-05.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255" t="15635" r="31125" b="8465"/>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10B7">
      <w:rPr>
        <w:rFonts w:cs="Arial"/>
        <w:noProof/>
        <w:sz w:val="18"/>
        <w:szCs w:val="18"/>
      </w:rPr>
      <w:t xml:space="preserve">Proc. Leg. nº </w:t>
    </w:r>
    <w:r>
      <w:rPr>
        <w:rFonts w:cs="Arial"/>
        <w:noProof/>
        <w:sz w:val="18"/>
        <w:szCs w:val="18"/>
      </w:rPr>
      <w:t>2831/2021</w:t>
    </w:r>
  </w:p>
  <w:p w:rsidR="00B910B7" w:rsidRPr="00B910B7" w:rsidRDefault="00B910B7" w:rsidP="00B910B7">
    <w:pPr>
      <w:tabs>
        <w:tab w:val="center" w:pos="4252"/>
        <w:tab w:val="right" w:pos="8504"/>
      </w:tabs>
      <w:ind w:left="1134"/>
      <w:jc w:val="right"/>
      <w:rPr>
        <w:rFonts w:ascii="Times New Roman" w:hAnsi="Times New Roman"/>
        <w:b/>
        <w:noProof/>
        <w:color w:val="5F497A"/>
        <w:sz w:val="20"/>
      </w:rPr>
    </w:pPr>
  </w:p>
  <w:p w:rsidR="00B910B7" w:rsidRPr="00B910B7" w:rsidRDefault="00B910B7" w:rsidP="00B910B7">
    <w:pPr>
      <w:tabs>
        <w:tab w:val="center" w:pos="4252"/>
        <w:tab w:val="right" w:pos="8504"/>
      </w:tabs>
      <w:spacing w:line="276" w:lineRule="auto"/>
      <w:ind w:left="1134"/>
      <w:jc w:val="center"/>
      <w:rPr>
        <w:b/>
        <w:noProof/>
        <w:color w:val="5F497A"/>
        <w:sz w:val="6"/>
        <w:szCs w:val="72"/>
      </w:rPr>
    </w:pPr>
  </w:p>
  <w:p w:rsidR="00B910B7" w:rsidRPr="00B910B7" w:rsidRDefault="00B910B7" w:rsidP="00B910B7">
    <w:pPr>
      <w:tabs>
        <w:tab w:val="center" w:pos="4252"/>
        <w:tab w:val="right" w:pos="8504"/>
      </w:tabs>
      <w:spacing w:line="276" w:lineRule="auto"/>
      <w:ind w:left="1134"/>
      <w:jc w:val="center"/>
      <w:rPr>
        <w:b/>
        <w:noProof/>
        <w:color w:val="5F497A"/>
        <w:sz w:val="36"/>
        <w:szCs w:val="72"/>
      </w:rPr>
    </w:pPr>
    <w:r w:rsidRPr="00B910B7">
      <w:rPr>
        <w:b/>
        <w:noProof/>
        <w:color w:val="5F497A"/>
        <w:sz w:val="36"/>
        <w:szCs w:val="72"/>
      </w:rPr>
      <w:t>CÂMARA MUNICIPAL DE VALINHOS</w:t>
    </w:r>
  </w:p>
  <w:p w:rsidR="00B910B7" w:rsidRPr="00B910B7" w:rsidRDefault="00B910B7" w:rsidP="00B910B7">
    <w:pPr>
      <w:tabs>
        <w:tab w:val="center" w:pos="4252"/>
        <w:tab w:val="right" w:pos="8504"/>
      </w:tabs>
      <w:ind w:left="1134"/>
      <w:jc w:val="center"/>
      <w:rPr>
        <w:b/>
        <w:noProof/>
        <w:color w:val="5F497A"/>
        <w:sz w:val="22"/>
        <w:szCs w:val="72"/>
      </w:rPr>
    </w:pPr>
    <w:r w:rsidRPr="00B910B7">
      <w:rPr>
        <w:b/>
        <w:noProof/>
        <w:color w:val="5F497A"/>
        <w:sz w:val="22"/>
        <w:szCs w:val="72"/>
      </w:rPr>
      <w:t>ESTADO DE SÃO PAULO</w:t>
    </w:r>
  </w:p>
  <w:p w:rsidR="00B910B7" w:rsidRPr="00B910B7" w:rsidRDefault="00B910B7" w:rsidP="00B910B7">
    <w:pPr>
      <w:tabs>
        <w:tab w:val="center" w:pos="4252"/>
        <w:tab w:val="right" w:pos="8504"/>
      </w:tabs>
      <w:rPr>
        <w:rFonts w:ascii="Times New Roman" w:hAnsi="Times New Roman"/>
        <w:b/>
        <w:sz w:val="28"/>
        <w:szCs w:val="24"/>
      </w:rPr>
    </w:pPr>
  </w:p>
  <w:p w:rsidR="00B910B7" w:rsidRPr="00B910B7" w:rsidRDefault="00B910B7" w:rsidP="00B910B7">
    <w:pPr>
      <w:tabs>
        <w:tab w:val="center" w:pos="4252"/>
        <w:tab w:val="right" w:pos="8504"/>
      </w:tabs>
      <w:rPr>
        <w:rFonts w:ascii="Times New Roman" w:hAnsi="Times New Roman"/>
        <w:b/>
        <w:sz w:val="2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51F1"/>
    <w:multiLevelType w:val="hybridMultilevel"/>
    <w:tmpl w:val="D866574E"/>
    <w:lvl w:ilvl="0" w:tplc="B7FA7C2E">
      <w:start w:val="1"/>
      <w:numFmt w:val="decimal"/>
      <w:lvlText w:val="%1)"/>
      <w:lvlJc w:val="left"/>
      <w:pPr>
        <w:ind w:left="720" w:hanging="360"/>
      </w:pPr>
      <w:rPr>
        <w:rFonts w:hint="default"/>
        <w:b/>
      </w:rPr>
    </w:lvl>
    <w:lvl w:ilvl="1" w:tplc="96C6AB92" w:tentative="1">
      <w:start w:val="1"/>
      <w:numFmt w:val="lowerLetter"/>
      <w:lvlText w:val="%2."/>
      <w:lvlJc w:val="left"/>
      <w:pPr>
        <w:ind w:left="1440" w:hanging="360"/>
      </w:pPr>
    </w:lvl>
    <w:lvl w:ilvl="2" w:tplc="86AA8FEE" w:tentative="1">
      <w:start w:val="1"/>
      <w:numFmt w:val="lowerRoman"/>
      <w:lvlText w:val="%3."/>
      <w:lvlJc w:val="right"/>
      <w:pPr>
        <w:ind w:left="2160" w:hanging="180"/>
      </w:pPr>
    </w:lvl>
    <w:lvl w:ilvl="3" w:tplc="0F3A897A" w:tentative="1">
      <w:start w:val="1"/>
      <w:numFmt w:val="decimal"/>
      <w:lvlText w:val="%4."/>
      <w:lvlJc w:val="left"/>
      <w:pPr>
        <w:ind w:left="2880" w:hanging="360"/>
      </w:pPr>
    </w:lvl>
    <w:lvl w:ilvl="4" w:tplc="8FF06C3A" w:tentative="1">
      <w:start w:val="1"/>
      <w:numFmt w:val="lowerLetter"/>
      <w:lvlText w:val="%5."/>
      <w:lvlJc w:val="left"/>
      <w:pPr>
        <w:ind w:left="3600" w:hanging="360"/>
      </w:pPr>
    </w:lvl>
    <w:lvl w:ilvl="5" w:tplc="79F88DA4" w:tentative="1">
      <w:start w:val="1"/>
      <w:numFmt w:val="lowerRoman"/>
      <w:lvlText w:val="%6."/>
      <w:lvlJc w:val="right"/>
      <w:pPr>
        <w:ind w:left="4320" w:hanging="180"/>
      </w:pPr>
    </w:lvl>
    <w:lvl w:ilvl="6" w:tplc="487E9DF0" w:tentative="1">
      <w:start w:val="1"/>
      <w:numFmt w:val="decimal"/>
      <w:lvlText w:val="%7."/>
      <w:lvlJc w:val="left"/>
      <w:pPr>
        <w:ind w:left="5040" w:hanging="360"/>
      </w:pPr>
    </w:lvl>
    <w:lvl w:ilvl="7" w:tplc="8CCCEBCC" w:tentative="1">
      <w:start w:val="1"/>
      <w:numFmt w:val="lowerLetter"/>
      <w:lvlText w:val="%8."/>
      <w:lvlJc w:val="left"/>
      <w:pPr>
        <w:ind w:left="5760" w:hanging="360"/>
      </w:pPr>
    </w:lvl>
    <w:lvl w:ilvl="8" w:tplc="6EA88FA4"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70771"/>
    <w:rsid w:val="0000429B"/>
    <w:rsid w:val="000070D8"/>
    <w:rsid w:val="00015510"/>
    <w:rsid w:val="00024307"/>
    <w:rsid w:val="00024F31"/>
    <w:rsid w:val="000359D4"/>
    <w:rsid w:val="00046BC8"/>
    <w:rsid w:val="00054442"/>
    <w:rsid w:val="0005478B"/>
    <w:rsid w:val="000548D1"/>
    <w:rsid w:val="000703DA"/>
    <w:rsid w:val="000934B7"/>
    <w:rsid w:val="00097B93"/>
    <w:rsid w:val="000A3B6B"/>
    <w:rsid w:val="000A5959"/>
    <w:rsid w:val="000B53D6"/>
    <w:rsid w:val="000C2853"/>
    <w:rsid w:val="000E3369"/>
    <w:rsid w:val="000F081B"/>
    <w:rsid w:val="00105DD2"/>
    <w:rsid w:val="00113A17"/>
    <w:rsid w:val="00132499"/>
    <w:rsid w:val="00132CAD"/>
    <w:rsid w:val="00140FDA"/>
    <w:rsid w:val="00154BB2"/>
    <w:rsid w:val="00175799"/>
    <w:rsid w:val="0018059F"/>
    <w:rsid w:val="00183D73"/>
    <w:rsid w:val="00192B9C"/>
    <w:rsid w:val="001A2C07"/>
    <w:rsid w:val="001A78F6"/>
    <w:rsid w:val="001B431C"/>
    <w:rsid w:val="001C1A02"/>
    <w:rsid w:val="001E1859"/>
    <w:rsid w:val="001F478A"/>
    <w:rsid w:val="00211CA3"/>
    <w:rsid w:val="002159BA"/>
    <w:rsid w:val="002323C8"/>
    <w:rsid w:val="00233ACD"/>
    <w:rsid w:val="002534DD"/>
    <w:rsid w:val="00265641"/>
    <w:rsid w:val="00270165"/>
    <w:rsid w:val="00272C8D"/>
    <w:rsid w:val="002A4E41"/>
    <w:rsid w:val="002C0D0B"/>
    <w:rsid w:val="002D05BD"/>
    <w:rsid w:val="002D4E59"/>
    <w:rsid w:val="002E29F2"/>
    <w:rsid w:val="002E2B72"/>
    <w:rsid w:val="002E4A97"/>
    <w:rsid w:val="002F0833"/>
    <w:rsid w:val="002F789F"/>
    <w:rsid w:val="0030035A"/>
    <w:rsid w:val="00305016"/>
    <w:rsid w:val="00313A7A"/>
    <w:rsid w:val="00316F14"/>
    <w:rsid w:val="00320766"/>
    <w:rsid w:val="003253FC"/>
    <w:rsid w:val="003364F6"/>
    <w:rsid w:val="00342FF9"/>
    <w:rsid w:val="00344690"/>
    <w:rsid w:val="00366DA5"/>
    <w:rsid w:val="00370771"/>
    <w:rsid w:val="0037440A"/>
    <w:rsid w:val="00380002"/>
    <w:rsid w:val="00390050"/>
    <w:rsid w:val="003952FC"/>
    <w:rsid w:val="003B0D5A"/>
    <w:rsid w:val="003D2A21"/>
    <w:rsid w:val="003D2F83"/>
    <w:rsid w:val="003D51D6"/>
    <w:rsid w:val="003E4AB2"/>
    <w:rsid w:val="003E6E96"/>
    <w:rsid w:val="003F6E32"/>
    <w:rsid w:val="00416799"/>
    <w:rsid w:val="004264D7"/>
    <w:rsid w:val="00445E31"/>
    <w:rsid w:val="004645C5"/>
    <w:rsid w:val="004704B4"/>
    <w:rsid w:val="00480D8A"/>
    <w:rsid w:val="004B54B6"/>
    <w:rsid w:val="004C0E1F"/>
    <w:rsid w:val="004C5D6A"/>
    <w:rsid w:val="004D0F79"/>
    <w:rsid w:val="004D2177"/>
    <w:rsid w:val="004E0AC0"/>
    <w:rsid w:val="004E104E"/>
    <w:rsid w:val="004E5385"/>
    <w:rsid w:val="004F1B0C"/>
    <w:rsid w:val="005137D5"/>
    <w:rsid w:val="00516652"/>
    <w:rsid w:val="005201D3"/>
    <w:rsid w:val="00530F99"/>
    <w:rsid w:val="0053444B"/>
    <w:rsid w:val="005423A1"/>
    <w:rsid w:val="00546AC7"/>
    <w:rsid w:val="00583BCE"/>
    <w:rsid w:val="00594AEC"/>
    <w:rsid w:val="005A0AB0"/>
    <w:rsid w:val="005B06E0"/>
    <w:rsid w:val="005B1055"/>
    <w:rsid w:val="005B764F"/>
    <w:rsid w:val="005D1A54"/>
    <w:rsid w:val="005D5108"/>
    <w:rsid w:val="005D62B4"/>
    <w:rsid w:val="005E16DA"/>
    <w:rsid w:val="006129D4"/>
    <w:rsid w:val="00614951"/>
    <w:rsid w:val="00615177"/>
    <w:rsid w:val="00620221"/>
    <w:rsid w:val="00621007"/>
    <w:rsid w:val="00631A9E"/>
    <w:rsid w:val="00654437"/>
    <w:rsid w:val="006562CD"/>
    <w:rsid w:val="006634CF"/>
    <w:rsid w:val="00665842"/>
    <w:rsid w:val="00677588"/>
    <w:rsid w:val="00684C24"/>
    <w:rsid w:val="006A4775"/>
    <w:rsid w:val="006A5819"/>
    <w:rsid w:val="006C0580"/>
    <w:rsid w:val="006D2648"/>
    <w:rsid w:val="006D39D4"/>
    <w:rsid w:val="006D5B50"/>
    <w:rsid w:val="007169E9"/>
    <w:rsid w:val="00730D21"/>
    <w:rsid w:val="007325B9"/>
    <w:rsid w:val="00763C13"/>
    <w:rsid w:val="007821D2"/>
    <w:rsid w:val="00785266"/>
    <w:rsid w:val="007949C1"/>
    <w:rsid w:val="007A2553"/>
    <w:rsid w:val="007B67C8"/>
    <w:rsid w:val="007C67DC"/>
    <w:rsid w:val="007D3833"/>
    <w:rsid w:val="007E4D1C"/>
    <w:rsid w:val="007E4E59"/>
    <w:rsid w:val="007E78D8"/>
    <w:rsid w:val="00815A19"/>
    <w:rsid w:val="00822D03"/>
    <w:rsid w:val="008238E8"/>
    <w:rsid w:val="00832237"/>
    <w:rsid w:val="0083344D"/>
    <w:rsid w:val="00841F66"/>
    <w:rsid w:val="0085545B"/>
    <w:rsid w:val="008554C0"/>
    <w:rsid w:val="00864A95"/>
    <w:rsid w:val="00865D31"/>
    <w:rsid w:val="00880832"/>
    <w:rsid w:val="00896B13"/>
    <w:rsid w:val="00897FA8"/>
    <w:rsid w:val="008B2E9D"/>
    <w:rsid w:val="008B31A1"/>
    <w:rsid w:val="008B5B64"/>
    <w:rsid w:val="008B7344"/>
    <w:rsid w:val="008C149D"/>
    <w:rsid w:val="008D3349"/>
    <w:rsid w:val="008E1E5E"/>
    <w:rsid w:val="008F12CA"/>
    <w:rsid w:val="00905F10"/>
    <w:rsid w:val="00910DF8"/>
    <w:rsid w:val="00915F1B"/>
    <w:rsid w:val="009419F5"/>
    <w:rsid w:val="00942984"/>
    <w:rsid w:val="0094627C"/>
    <w:rsid w:val="009470B4"/>
    <w:rsid w:val="0095059D"/>
    <w:rsid w:val="00955A1C"/>
    <w:rsid w:val="00956179"/>
    <w:rsid w:val="00960369"/>
    <w:rsid w:val="00990A8A"/>
    <w:rsid w:val="009A1299"/>
    <w:rsid w:val="009A6BE2"/>
    <w:rsid w:val="009A7DEE"/>
    <w:rsid w:val="009B34D0"/>
    <w:rsid w:val="009C0560"/>
    <w:rsid w:val="009C7E94"/>
    <w:rsid w:val="009D16F0"/>
    <w:rsid w:val="009D6A80"/>
    <w:rsid w:val="009E367B"/>
    <w:rsid w:val="009E3F2D"/>
    <w:rsid w:val="009E6670"/>
    <w:rsid w:val="009F58A6"/>
    <w:rsid w:val="00A07F14"/>
    <w:rsid w:val="00A442A3"/>
    <w:rsid w:val="00A55655"/>
    <w:rsid w:val="00A71C12"/>
    <w:rsid w:val="00A75D16"/>
    <w:rsid w:val="00A84B2A"/>
    <w:rsid w:val="00A8755A"/>
    <w:rsid w:val="00A87B06"/>
    <w:rsid w:val="00AA4A90"/>
    <w:rsid w:val="00AB2335"/>
    <w:rsid w:val="00AC0F12"/>
    <w:rsid w:val="00AC521D"/>
    <w:rsid w:val="00AC6162"/>
    <w:rsid w:val="00AD269A"/>
    <w:rsid w:val="00B04E66"/>
    <w:rsid w:val="00B0533D"/>
    <w:rsid w:val="00B07743"/>
    <w:rsid w:val="00B124E4"/>
    <w:rsid w:val="00B20FD1"/>
    <w:rsid w:val="00B33AF8"/>
    <w:rsid w:val="00B54729"/>
    <w:rsid w:val="00B61DA1"/>
    <w:rsid w:val="00B7034C"/>
    <w:rsid w:val="00B80F16"/>
    <w:rsid w:val="00B8579F"/>
    <w:rsid w:val="00B910B7"/>
    <w:rsid w:val="00B93676"/>
    <w:rsid w:val="00BA5792"/>
    <w:rsid w:val="00BB3977"/>
    <w:rsid w:val="00BC457A"/>
    <w:rsid w:val="00BE310E"/>
    <w:rsid w:val="00BF1167"/>
    <w:rsid w:val="00BF46DD"/>
    <w:rsid w:val="00C0547B"/>
    <w:rsid w:val="00C124BD"/>
    <w:rsid w:val="00C2213B"/>
    <w:rsid w:val="00C2285F"/>
    <w:rsid w:val="00C25187"/>
    <w:rsid w:val="00C258BD"/>
    <w:rsid w:val="00C26B0D"/>
    <w:rsid w:val="00C30A05"/>
    <w:rsid w:val="00C45EEC"/>
    <w:rsid w:val="00C67838"/>
    <w:rsid w:val="00C731EA"/>
    <w:rsid w:val="00C92B4C"/>
    <w:rsid w:val="00CA7A5C"/>
    <w:rsid w:val="00CB01B4"/>
    <w:rsid w:val="00CB3FCD"/>
    <w:rsid w:val="00CC6A3E"/>
    <w:rsid w:val="00CC720C"/>
    <w:rsid w:val="00CC768E"/>
    <w:rsid w:val="00CD4BB8"/>
    <w:rsid w:val="00CD7EF3"/>
    <w:rsid w:val="00CE24C0"/>
    <w:rsid w:val="00CF24BB"/>
    <w:rsid w:val="00CF6130"/>
    <w:rsid w:val="00D03EA2"/>
    <w:rsid w:val="00D103D1"/>
    <w:rsid w:val="00D10D8A"/>
    <w:rsid w:val="00D11834"/>
    <w:rsid w:val="00D47FB5"/>
    <w:rsid w:val="00D57EBF"/>
    <w:rsid w:val="00D61158"/>
    <w:rsid w:val="00DA187D"/>
    <w:rsid w:val="00DA1F2D"/>
    <w:rsid w:val="00DC2293"/>
    <w:rsid w:val="00DD6766"/>
    <w:rsid w:val="00DF28AA"/>
    <w:rsid w:val="00DF4232"/>
    <w:rsid w:val="00E03CF7"/>
    <w:rsid w:val="00E23839"/>
    <w:rsid w:val="00E457D3"/>
    <w:rsid w:val="00E72EED"/>
    <w:rsid w:val="00E81A14"/>
    <w:rsid w:val="00EA2DF4"/>
    <w:rsid w:val="00EC4C52"/>
    <w:rsid w:val="00EE7938"/>
    <w:rsid w:val="00EE7948"/>
    <w:rsid w:val="00EE7AAC"/>
    <w:rsid w:val="00EF19D0"/>
    <w:rsid w:val="00EF405C"/>
    <w:rsid w:val="00EF5550"/>
    <w:rsid w:val="00F0255A"/>
    <w:rsid w:val="00F06E61"/>
    <w:rsid w:val="00F15EE7"/>
    <w:rsid w:val="00F215BB"/>
    <w:rsid w:val="00F2581E"/>
    <w:rsid w:val="00F32CA9"/>
    <w:rsid w:val="00F37D22"/>
    <w:rsid w:val="00F5053C"/>
    <w:rsid w:val="00F51669"/>
    <w:rsid w:val="00F5169B"/>
    <w:rsid w:val="00F55CCA"/>
    <w:rsid w:val="00F63277"/>
    <w:rsid w:val="00F72C1B"/>
    <w:rsid w:val="00F76B9C"/>
    <w:rsid w:val="00F8077B"/>
    <w:rsid w:val="00F86B71"/>
    <w:rsid w:val="00FA283E"/>
    <w:rsid w:val="00FA57C9"/>
    <w:rsid w:val="00FB6AFC"/>
    <w:rsid w:val="00FC3663"/>
    <w:rsid w:val="00FC6194"/>
    <w:rsid w:val="00FD7581"/>
    <w:rsid w:val="00FE09AA"/>
    <w:rsid w:val="00FE1717"/>
    <w:rsid w:val="00FE6F2C"/>
    <w:rsid w:val="00FE7C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AC7"/>
    <w:rPr>
      <w:rFonts w:ascii="Arial" w:hAnsi="Arial"/>
      <w:sz w:val="24"/>
    </w:rPr>
  </w:style>
  <w:style w:type="paragraph" w:styleId="Ttulo1">
    <w:name w:val="heading 1"/>
    <w:basedOn w:val="Normal"/>
    <w:next w:val="Normal"/>
    <w:qFormat/>
    <w:rsid w:val="00546AC7"/>
    <w:pPr>
      <w:keepNext/>
      <w:outlineLvl w:val="0"/>
    </w:pPr>
    <w:rPr>
      <w:b/>
      <w:bCs/>
    </w:rPr>
  </w:style>
  <w:style w:type="paragraph" w:styleId="Ttulo3">
    <w:name w:val="heading 3"/>
    <w:basedOn w:val="Normal"/>
    <w:next w:val="Normal"/>
    <w:qFormat/>
    <w:rsid w:val="00546AC7"/>
    <w:pPr>
      <w:keepNext/>
      <w:outlineLvl w:val="2"/>
    </w:pPr>
    <w:rPr>
      <w:sz w:val="28"/>
    </w:rPr>
  </w:style>
  <w:style w:type="paragraph" w:styleId="Ttulo5">
    <w:name w:val="heading 5"/>
    <w:basedOn w:val="Normal"/>
    <w:next w:val="Normal"/>
    <w:qFormat/>
    <w:rsid w:val="00546AC7"/>
    <w:pPr>
      <w:keepNext/>
      <w:ind w:left="2832"/>
      <w:outlineLvl w:val="4"/>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546AC7"/>
    <w:pPr>
      <w:tabs>
        <w:tab w:val="center" w:pos="4419"/>
        <w:tab w:val="right" w:pos="8838"/>
      </w:tabs>
    </w:pPr>
  </w:style>
  <w:style w:type="paragraph" w:styleId="Rodap">
    <w:name w:val="footer"/>
    <w:basedOn w:val="Normal"/>
    <w:rsid w:val="00546AC7"/>
    <w:pPr>
      <w:tabs>
        <w:tab w:val="center" w:pos="4419"/>
        <w:tab w:val="right" w:pos="8838"/>
      </w:tabs>
    </w:pPr>
  </w:style>
  <w:style w:type="character" w:styleId="Hyperlink">
    <w:name w:val="Hyperlink"/>
    <w:uiPriority w:val="99"/>
    <w:rsid w:val="00546AC7"/>
    <w:rPr>
      <w:color w:val="0000FF"/>
      <w:u w:val="single"/>
    </w:rPr>
  </w:style>
  <w:style w:type="paragraph" w:styleId="Corpodetexto">
    <w:name w:val="Body Text"/>
    <w:basedOn w:val="Normal"/>
    <w:rsid w:val="00546AC7"/>
    <w:rPr>
      <w:rFonts w:ascii="Tahoma" w:hAnsi="Tahoma"/>
      <w:sz w:val="28"/>
    </w:rPr>
  </w:style>
  <w:style w:type="paragraph" w:styleId="Corpodetexto2">
    <w:name w:val="Body Text 2"/>
    <w:basedOn w:val="Normal"/>
    <w:rsid w:val="00546AC7"/>
    <w:rPr>
      <w:rFonts w:cs="Arial"/>
      <w:b/>
      <w:bCs/>
    </w:rPr>
  </w:style>
  <w:style w:type="paragraph" w:styleId="Textodebalo">
    <w:name w:val="Balloon Text"/>
    <w:basedOn w:val="Normal"/>
    <w:link w:val="TextodebaloChar"/>
    <w:rsid w:val="00F51669"/>
    <w:rPr>
      <w:rFonts w:ascii="Tahoma" w:hAnsi="Tahoma"/>
      <w:sz w:val="16"/>
      <w:szCs w:val="16"/>
      <w:lang w:bidi="he-IL"/>
    </w:rPr>
  </w:style>
  <w:style w:type="character" w:customStyle="1" w:styleId="TextodebaloChar">
    <w:name w:val="Texto de balão Char"/>
    <w:link w:val="Textodebalo"/>
    <w:rsid w:val="00F51669"/>
    <w:rPr>
      <w:rFonts w:ascii="Tahoma" w:hAnsi="Tahoma" w:cs="Tahoma"/>
      <w:sz w:val="16"/>
      <w:szCs w:val="16"/>
    </w:rPr>
  </w:style>
  <w:style w:type="paragraph" w:styleId="PargrafodaLista">
    <w:name w:val="List Paragraph"/>
    <w:basedOn w:val="Normal"/>
    <w:uiPriority w:val="34"/>
    <w:qFormat/>
    <w:rsid w:val="00F5169B"/>
    <w:pPr>
      <w:ind w:left="720"/>
      <w:contextualSpacing/>
    </w:pPr>
  </w:style>
  <w:style w:type="paragraph" w:styleId="Recuodecorpodetexto">
    <w:name w:val="Body Text Indent"/>
    <w:basedOn w:val="Normal"/>
    <w:link w:val="RecuodecorpodetextoChar"/>
    <w:rsid w:val="00D103D1"/>
    <w:pPr>
      <w:spacing w:after="120"/>
      <w:ind w:left="283"/>
    </w:pPr>
    <w:rPr>
      <w:lang w:bidi="he-IL"/>
    </w:rPr>
  </w:style>
  <w:style w:type="character" w:customStyle="1" w:styleId="RecuodecorpodetextoChar">
    <w:name w:val="Recuo de corpo de texto Char"/>
    <w:link w:val="Recuodecorpodetexto"/>
    <w:rsid w:val="00D103D1"/>
    <w:rPr>
      <w:rFonts w:ascii="Arial" w:hAnsi="Arial"/>
      <w:sz w:val="24"/>
    </w:rPr>
  </w:style>
  <w:style w:type="character" w:styleId="nfase">
    <w:name w:val="Emphasis"/>
    <w:uiPriority w:val="20"/>
    <w:qFormat/>
    <w:rsid w:val="004D2177"/>
    <w:rPr>
      <w:i/>
      <w:iCs/>
    </w:rPr>
  </w:style>
  <w:style w:type="character" w:customStyle="1" w:styleId="apple-converted-space">
    <w:name w:val="apple-converted-space"/>
    <w:rsid w:val="004D2177"/>
  </w:style>
  <w:style w:type="paragraph" w:styleId="NormalWeb">
    <w:name w:val="Normal (Web)"/>
    <w:basedOn w:val="Normal"/>
    <w:uiPriority w:val="99"/>
    <w:unhideWhenUsed/>
    <w:rsid w:val="00A71C12"/>
    <w:pPr>
      <w:spacing w:before="100" w:beforeAutospacing="1" w:after="100" w:afterAutospacing="1"/>
    </w:pPr>
    <w:rPr>
      <w:rFonts w:ascii="Times New Roman" w:hAnsi="Times New Roman"/>
      <w:szCs w:val="24"/>
    </w:rPr>
  </w:style>
  <w:style w:type="paragraph" w:styleId="Textodenotaderodap">
    <w:name w:val="footnote text"/>
    <w:basedOn w:val="Normal"/>
    <w:link w:val="TextodenotaderodapChar"/>
    <w:rsid w:val="009B34D0"/>
    <w:rPr>
      <w:sz w:val="20"/>
    </w:rPr>
  </w:style>
  <w:style w:type="character" w:customStyle="1" w:styleId="TextodenotaderodapChar">
    <w:name w:val="Texto de nota de rodapé Char"/>
    <w:basedOn w:val="Fontepargpadro"/>
    <w:link w:val="Textodenotaderodap"/>
    <w:rsid w:val="009B34D0"/>
    <w:rPr>
      <w:rFonts w:ascii="Arial" w:hAnsi="Arial"/>
    </w:rPr>
  </w:style>
  <w:style w:type="character" w:styleId="Refdenotaderodap">
    <w:name w:val="footnote reference"/>
    <w:basedOn w:val="Fontepargpadro"/>
    <w:rsid w:val="009B34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sessormarcelo\Downloads\Campanha%20permanente%20de%20enfrentamento%20ao%20ass&#233;dio%20e%20&#224;%20viol&#234;ncia%20sexual%20no%20Munic&#237;pio%20de%20Valinhos%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96EDE-C798-4A0D-ADFC-2D4139D6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Campanha permanente de enfrentamento ao assédio e à violência sexual no Município de Valinhos (1)</Template>
  <TotalTime>3</TotalTime>
  <Pages>1</Pages>
  <Words>188</Words>
  <Characters>1021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DO GABINETE DO PRESIDENTE</vt:lpstr>
    </vt:vector>
  </TitlesOfParts>
  <Company>Cmv</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GABINETE DO PRESIDENTE</dc:title>
  <dc:creator>Assessor Marcelo</dc:creator>
  <cp:lastModifiedBy>Rafael Alves Rodrigues</cp:lastModifiedBy>
  <cp:revision>3</cp:revision>
  <cp:lastPrinted>2023-05-04T12:50:00Z</cp:lastPrinted>
  <dcterms:created xsi:type="dcterms:W3CDTF">2021-06-21T12:02:00Z</dcterms:created>
  <dcterms:modified xsi:type="dcterms:W3CDTF">2023-05-04T12:50:00Z</dcterms:modified>
</cp:coreProperties>
</file>