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271D6A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271D6A" w:rsidP="00271D6A">
      <w:pPr>
        <w:ind w:left="3969"/>
        <w:jc w:val="both"/>
        <w:rPr>
          <w:rFonts w:cs="Arial"/>
          <w:b/>
          <w:szCs w:val="24"/>
        </w:rPr>
      </w:pPr>
      <w:r>
        <w:rPr>
          <w:rFonts w:cs="Arial"/>
          <w:b/>
          <w:bCs/>
          <w:szCs w:val="24"/>
        </w:rPr>
        <w:t>Inclui</w:t>
      </w:r>
      <w:r w:rsidR="003A01E0">
        <w:rPr>
          <w:rFonts w:cs="Arial"/>
          <w:b/>
          <w:bCs/>
          <w:szCs w:val="24"/>
        </w:rPr>
        <w:t xml:space="preserve"> o art. </w:t>
      </w:r>
      <w:r>
        <w:rPr>
          <w:rFonts w:cs="Arial"/>
          <w:b/>
          <w:bCs/>
          <w:szCs w:val="24"/>
        </w:rPr>
        <w:t>2</w:t>
      </w:r>
      <w:r>
        <w:rPr>
          <w:rFonts w:cs="Arial"/>
          <w:b/>
          <w:bCs/>
          <w:szCs w:val="24"/>
        </w:rPr>
        <w:t xml:space="preserve">º </w:t>
      </w:r>
      <w:r>
        <w:rPr>
          <w:rFonts w:cs="Arial"/>
          <w:b/>
          <w:bCs/>
          <w:szCs w:val="24"/>
        </w:rPr>
        <w:t>a</w:t>
      </w:r>
      <w:r>
        <w:rPr>
          <w:rFonts w:cs="Arial"/>
          <w:b/>
          <w:bCs/>
          <w:szCs w:val="24"/>
        </w:rPr>
        <w:t xml:space="preserve">o Projeto de Lei </w:t>
      </w:r>
      <w:r>
        <w:rPr>
          <w:rFonts w:cs="Arial"/>
          <w:b/>
          <w:bCs/>
          <w:szCs w:val="24"/>
        </w:rPr>
        <w:t>38/2023</w:t>
      </w:r>
      <w:r>
        <w:rPr>
          <w:rFonts w:cs="Arial"/>
          <w:b/>
          <w:bCs/>
          <w:szCs w:val="24"/>
        </w:rPr>
        <w:t>, na forma que especifica.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0C164E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0C164E" w:rsidP="00A41883">
      <w:pPr>
        <w:ind w:left="3969"/>
        <w:jc w:val="both"/>
        <w:rPr>
          <w:rFonts w:cs="Arial"/>
          <w:b/>
          <w:bCs/>
          <w:szCs w:val="24"/>
        </w:rPr>
      </w:pPr>
    </w:p>
    <w:p w:rsidR="000C164E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66CF2">
        <w:rPr>
          <w:rFonts w:cs="Arial"/>
          <w:bCs/>
          <w:szCs w:val="24"/>
        </w:rPr>
        <w:t xml:space="preserve">O(s) </w:t>
      </w:r>
      <w:r w:rsidRPr="00866CF2">
        <w:rPr>
          <w:rFonts w:cs="Arial"/>
          <w:bCs/>
          <w:szCs w:val="24"/>
        </w:rPr>
        <w:t>Vereador(</w:t>
      </w:r>
      <w:r w:rsidRPr="00866CF2">
        <w:rPr>
          <w:rFonts w:cs="Arial"/>
          <w:bCs/>
          <w:szCs w:val="24"/>
        </w:rPr>
        <w:t>es</w:t>
      </w:r>
      <w:r w:rsidRPr="00866CF2">
        <w:rPr>
          <w:rFonts w:cs="Arial"/>
          <w:bCs/>
          <w:szCs w:val="24"/>
        </w:rPr>
        <w:t xml:space="preserve">) que subscreve(m) apresenta(m), nos termos regimentais, para a devida apreciação e votação em Plenário, </w:t>
      </w:r>
      <w:r>
        <w:rPr>
          <w:rFonts w:cs="Arial"/>
          <w:bCs/>
          <w:szCs w:val="24"/>
        </w:rPr>
        <w:t>a</w:t>
      </w:r>
      <w:r w:rsidRPr="00866CF2">
        <w:rPr>
          <w:rFonts w:cs="Arial"/>
          <w:bCs/>
          <w:szCs w:val="24"/>
        </w:rPr>
        <w:t xml:space="preserve"> presente</w:t>
      </w:r>
      <w:r>
        <w:rPr>
          <w:rFonts w:cs="Arial"/>
          <w:bCs/>
          <w:szCs w:val="24"/>
        </w:rPr>
        <w:t xml:space="preserve"> emenda ao </w:t>
      </w:r>
      <w:r w:rsidR="008D03FE">
        <w:rPr>
          <w:rFonts w:cs="Arial"/>
          <w:bCs/>
          <w:szCs w:val="24"/>
        </w:rPr>
        <w:t>Projeto de Lei nº 38/2023</w:t>
      </w:r>
      <w:r>
        <w:rPr>
          <w:rFonts w:cs="Arial"/>
          <w:bCs/>
          <w:szCs w:val="24"/>
        </w:rPr>
        <w:t>, que “</w:t>
      </w:r>
      <w:r w:rsidRPr="008D03FE" w:rsidR="008D03FE">
        <w:rPr>
          <w:rFonts w:cs="Arial"/>
          <w:szCs w:val="24"/>
          <w:shd w:val="clear" w:color="auto" w:fill="F9F9F9"/>
        </w:rPr>
        <w:t>Autoriza o município de Valinhos a contratar com a DESENVOLVE SP - AGÊNCIA DE FOMENTO DO ESTADO DE SÃO PAULO, operações de crédito com outorga de garantia e dá outras providências</w:t>
      </w:r>
      <w:r w:rsidR="008D03FE">
        <w:rPr>
          <w:rFonts w:cs="Arial"/>
          <w:szCs w:val="24"/>
          <w:shd w:val="clear" w:color="auto" w:fill="F9F9F9"/>
        </w:rPr>
        <w:t xml:space="preserve">” </w:t>
      </w:r>
      <w:r w:rsidRPr="008D03FE">
        <w:rPr>
          <w:rFonts w:cs="Arial"/>
          <w:bCs/>
          <w:szCs w:val="24"/>
        </w:rPr>
        <w:t>nos seguinte</w:t>
      </w:r>
      <w:r>
        <w:rPr>
          <w:rFonts w:cs="Arial"/>
          <w:bCs/>
          <w:szCs w:val="24"/>
        </w:rPr>
        <w:t>s termos.</w:t>
      </w:r>
    </w:p>
    <w:p w:rsidR="00D64A4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D64A43" w:rsidRPr="00D64A43" w:rsidP="00D64A43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FE4058">
        <w:rPr>
          <w:rFonts w:cs="Arial"/>
          <w:b/>
          <w:bCs/>
          <w:szCs w:val="24"/>
        </w:rPr>
        <w:t>Art. 1º.</w:t>
      </w:r>
      <w:r w:rsidRPr="00D64A43">
        <w:rPr>
          <w:rFonts w:cs="Arial"/>
          <w:bCs/>
          <w:szCs w:val="24"/>
        </w:rPr>
        <w:t xml:space="preserve"> É </w:t>
      </w:r>
      <w:r w:rsidR="00EE1C4B">
        <w:rPr>
          <w:rFonts w:cs="Arial"/>
          <w:bCs/>
          <w:szCs w:val="24"/>
        </w:rPr>
        <w:t>incluso</w:t>
      </w:r>
      <w:r w:rsidR="00FE4058">
        <w:rPr>
          <w:rFonts w:cs="Arial"/>
          <w:bCs/>
          <w:szCs w:val="24"/>
        </w:rPr>
        <w:t xml:space="preserve"> o art. </w:t>
      </w:r>
      <w:r w:rsidR="00EE1C4B">
        <w:rPr>
          <w:rFonts w:cs="Arial"/>
          <w:bCs/>
          <w:szCs w:val="24"/>
        </w:rPr>
        <w:t>2</w:t>
      </w:r>
      <w:r w:rsidRPr="00D64A43">
        <w:rPr>
          <w:rFonts w:cs="Arial"/>
          <w:bCs/>
          <w:szCs w:val="24"/>
        </w:rPr>
        <w:t xml:space="preserve">º </w:t>
      </w:r>
      <w:r w:rsidR="00EE1C4B">
        <w:rPr>
          <w:rFonts w:cs="Arial"/>
          <w:bCs/>
          <w:szCs w:val="24"/>
        </w:rPr>
        <w:t>a</w:t>
      </w:r>
      <w:r w:rsidRPr="00853669" w:rsidR="00853669">
        <w:rPr>
          <w:rFonts w:cs="Arial"/>
          <w:bCs/>
          <w:szCs w:val="24"/>
        </w:rPr>
        <w:t xml:space="preserve">o Projeto de Lei </w:t>
      </w:r>
      <w:r w:rsidR="00EE1C4B">
        <w:rPr>
          <w:rFonts w:cs="Arial"/>
          <w:bCs/>
          <w:szCs w:val="24"/>
        </w:rPr>
        <w:t>38</w:t>
      </w:r>
      <w:r w:rsidRPr="00853669" w:rsidR="00853669">
        <w:rPr>
          <w:rFonts w:cs="Arial"/>
          <w:bCs/>
          <w:szCs w:val="24"/>
        </w:rPr>
        <w:t>/202</w:t>
      </w:r>
      <w:r w:rsidR="00EE1C4B">
        <w:rPr>
          <w:rFonts w:cs="Arial"/>
          <w:bCs/>
          <w:szCs w:val="24"/>
        </w:rPr>
        <w:t>3</w:t>
      </w:r>
      <w:r w:rsidR="00853669">
        <w:rPr>
          <w:rFonts w:cs="Arial"/>
          <w:bCs/>
          <w:szCs w:val="24"/>
        </w:rPr>
        <w:t xml:space="preserve">, </w:t>
      </w:r>
      <w:r w:rsidR="00EE1C4B">
        <w:rPr>
          <w:rFonts w:cs="Arial"/>
          <w:bCs/>
          <w:szCs w:val="24"/>
        </w:rPr>
        <w:t>com</w:t>
      </w:r>
      <w:r w:rsidR="00853669">
        <w:rPr>
          <w:rFonts w:cs="Arial"/>
          <w:bCs/>
          <w:szCs w:val="24"/>
        </w:rPr>
        <w:t xml:space="preserve"> a seguinte redação</w:t>
      </w:r>
      <w:r w:rsidR="00EE1C4B">
        <w:rPr>
          <w:rFonts w:cs="Arial"/>
          <w:bCs/>
          <w:szCs w:val="24"/>
        </w:rPr>
        <w:t>, renumerando-se os demais</w:t>
      </w:r>
      <w:r w:rsidRPr="00D64A43">
        <w:rPr>
          <w:rFonts w:cs="Arial"/>
          <w:bCs/>
          <w:szCs w:val="24"/>
        </w:rPr>
        <w:t>:</w:t>
      </w:r>
    </w:p>
    <w:p w:rsidR="00D64A43" w:rsidRPr="00D64A43" w:rsidP="00D64A43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EE1C4B" w:rsidP="00EE1C4B">
      <w:pPr>
        <w:widowControl w:val="0"/>
        <w:spacing w:line="360" w:lineRule="auto"/>
        <w:ind w:left="2832"/>
        <w:jc w:val="both"/>
        <w:rPr>
          <w:rFonts w:cs="Arial"/>
          <w:bCs/>
          <w:i/>
          <w:szCs w:val="24"/>
        </w:rPr>
      </w:pPr>
      <w:r w:rsidRPr="00EE1C4B">
        <w:rPr>
          <w:rFonts w:cs="Arial"/>
          <w:bCs/>
          <w:i/>
          <w:szCs w:val="24"/>
        </w:rPr>
        <w:t>Art. 2º - As operações de crédito que trata o artigo 1º desta Lei subordinar-se-ão às seguintes condições gerais:</w:t>
      </w:r>
    </w:p>
    <w:p w:rsidR="00EE1C4B" w:rsidRPr="00EE1C4B" w:rsidP="00EE1C4B">
      <w:pPr>
        <w:widowControl w:val="0"/>
        <w:spacing w:line="360" w:lineRule="auto"/>
        <w:ind w:left="2832"/>
        <w:jc w:val="both"/>
        <w:rPr>
          <w:rFonts w:cs="Arial"/>
          <w:bCs/>
          <w:i/>
          <w:szCs w:val="24"/>
        </w:rPr>
      </w:pPr>
      <w:r>
        <w:rPr>
          <w:rFonts w:cs="Arial"/>
          <w:bCs/>
          <w:i/>
          <w:szCs w:val="24"/>
        </w:rPr>
        <w:t>I- Qu</w:t>
      </w:r>
      <w:r w:rsidR="00A22E58">
        <w:rPr>
          <w:rFonts w:cs="Arial"/>
          <w:bCs/>
          <w:i/>
          <w:szCs w:val="24"/>
        </w:rPr>
        <w:t>anto à</w:t>
      </w:r>
      <w:r>
        <w:rPr>
          <w:rFonts w:cs="Arial"/>
          <w:bCs/>
          <w:i/>
          <w:szCs w:val="24"/>
        </w:rPr>
        <w:t xml:space="preserve"> linha de crédito “Desenvolve Municípios”:</w:t>
      </w:r>
    </w:p>
    <w:p w:rsidR="00EE1C4B" w:rsidRPr="00EE1C4B" w:rsidP="00EE1C4B">
      <w:pPr>
        <w:widowControl w:val="0"/>
        <w:spacing w:line="360" w:lineRule="auto"/>
        <w:ind w:left="3402" w:hanging="283"/>
        <w:jc w:val="both"/>
        <w:rPr>
          <w:rFonts w:cs="Arial"/>
          <w:bCs/>
          <w:i/>
          <w:szCs w:val="24"/>
        </w:rPr>
      </w:pPr>
      <w:r w:rsidRPr="00EE1C4B">
        <w:rPr>
          <w:rFonts w:cs="Arial"/>
          <w:bCs/>
          <w:i/>
          <w:szCs w:val="24"/>
        </w:rPr>
        <w:t xml:space="preserve">a) taxa de juros do financiamento de </w:t>
      </w:r>
      <w:r>
        <w:rPr>
          <w:rFonts w:cs="Arial"/>
          <w:bCs/>
          <w:i/>
          <w:szCs w:val="24"/>
        </w:rPr>
        <w:t>6</w:t>
      </w:r>
      <w:r w:rsidRPr="00EE1C4B">
        <w:rPr>
          <w:rFonts w:cs="Arial"/>
          <w:bCs/>
          <w:i/>
          <w:szCs w:val="24"/>
        </w:rPr>
        <w:t xml:space="preserve">% ao </w:t>
      </w:r>
      <w:r>
        <w:rPr>
          <w:rFonts w:cs="Arial"/>
          <w:bCs/>
          <w:i/>
          <w:szCs w:val="24"/>
        </w:rPr>
        <w:t>ano</w:t>
      </w:r>
      <w:r w:rsidRPr="00EE1C4B">
        <w:rPr>
          <w:rFonts w:cs="Arial"/>
          <w:bCs/>
          <w:i/>
          <w:szCs w:val="24"/>
        </w:rPr>
        <w:t xml:space="preserve">, calculada pro rata die, acrescida </w:t>
      </w:r>
      <w:r>
        <w:rPr>
          <w:rFonts w:cs="Arial"/>
          <w:bCs/>
          <w:i/>
          <w:szCs w:val="24"/>
        </w:rPr>
        <w:t>da Taxa Selic</w:t>
      </w:r>
      <w:r w:rsidRPr="00EE1C4B">
        <w:rPr>
          <w:rFonts w:cs="Arial"/>
          <w:bCs/>
          <w:i/>
          <w:szCs w:val="24"/>
        </w:rPr>
        <w:t>, ou aquel</w:t>
      </w:r>
      <w:r>
        <w:rPr>
          <w:rFonts w:cs="Arial"/>
          <w:bCs/>
          <w:i/>
          <w:szCs w:val="24"/>
        </w:rPr>
        <w:t>a</w:t>
      </w:r>
      <w:r w:rsidRPr="00EE1C4B">
        <w:rPr>
          <w:rFonts w:cs="Arial"/>
          <w:bCs/>
          <w:i/>
          <w:szCs w:val="24"/>
        </w:rPr>
        <w:t xml:space="preserve"> que venha a substituí-lo no caso de sua extinção, pagáveis inclusive durante o prazo de carência, à Desenvolve SP – Agência de Fomento do Estado de São Paulo.</w:t>
      </w:r>
    </w:p>
    <w:p w:rsidR="00EE1C4B" w:rsidRPr="00EE1C4B" w:rsidP="00EE1C4B">
      <w:pPr>
        <w:widowControl w:val="0"/>
        <w:spacing w:line="360" w:lineRule="auto"/>
        <w:ind w:left="3402" w:hanging="283"/>
        <w:jc w:val="both"/>
        <w:rPr>
          <w:rFonts w:cs="Arial"/>
          <w:bCs/>
          <w:i/>
          <w:szCs w:val="24"/>
        </w:rPr>
      </w:pPr>
      <w:r w:rsidRPr="00EE1C4B">
        <w:rPr>
          <w:rFonts w:cs="Arial"/>
          <w:bCs/>
          <w:i/>
          <w:szCs w:val="24"/>
        </w:rPr>
        <w:t>b) a taxa de juros do financiamento poderá ser alterada a qualquer momento</w:t>
      </w:r>
      <w:r w:rsidR="00AD7353">
        <w:rPr>
          <w:rFonts w:cs="Arial"/>
          <w:bCs/>
          <w:i/>
          <w:szCs w:val="24"/>
        </w:rPr>
        <w:t>,</w:t>
      </w:r>
      <w:r w:rsidRPr="00EE1C4B">
        <w:rPr>
          <w:rFonts w:cs="Arial"/>
          <w:bCs/>
          <w:i/>
          <w:szCs w:val="24"/>
        </w:rPr>
        <w:t xml:space="preserve"> desde que mais benéfica</w:t>
      </w:r>
      <w:r w:rsidR="00AD7353">
        <w:rPr>
          <w:rFonts w:cs="Arial"/>
          <w:bCs/>
          <w:i/>
          <w:szCs w:val="24"/>
        </w:rPr>
        <w:t xml:space="preserve"> ao </w:t>
      </w:r>
      <w:r w:rsidR="00AD7353">
        <w:rPr>
          <w:rFonts w:cs="Arial"/>
          <w:bCs/>
          <w:i/>
          <w:szCs w:val="24"/>
        </w:rPr>
        <w:t>Município</w:t>
      </w:r>
      <w:r w:rsidRPr="00EE1C4B">
        <w:rPr>
          <w:rFonts w:cs="Arial"/>
          <w:bCs/>
          <w:i/>
          <w:szCs w:val="24"/>
        </w:rPr>
        <w:t>.</w:t>
      </w:r>
    </w:p>
    <w:p w:rsidR="00853669" w:rsidP="00EE1C4B">
      <w:pPr>
        <w:widowControl w:val="0"/>
        <w:spacing w:line="360" w:lineRule="auto"/>
        <w:ind w:left="3402" w:hanging="283"/>
        <w:jc w:val="both"/>
        <w:rPr>
          <w:rFonts w:cs="Arial"/>
          <w:bCs/>
          <w:i/>
          <w:szCs w:val="24"/>
        </w:rPr>
      </w:pPr>
      <w:r w:rsidRPr="00EE1C4B">
        <w:rPr>
          <w:rFonts w:cs="Arial"/>
          <w:bCs/>
          <w:i/>
          <w:szCs w:val="24"/>
        </w:rPr>
        <w:t xml:space="preserve">c) o prazo total de financiamento será de até </w:t>
      </w:r>
      <w:r w:rsidR="00AD7353">
        <w:rPr>
          <w:rFonts w:cs="Arial"/>
          <w:bCs/>
          <w:i/>
          <w:szCs w:val="24"/>
        </w:rPr>
        <w:t>96</w:t>
      </w:r>
      <w:r w:rsidRPr="00EE1C4B">
        <w:rPr>
          <w:rFonts w:cs="Arial"/>
          <w:bCs/>
          <w:i/>
          <w:szCs w:val="24"/>
        </w:rPr>
        <w:t xml:space="preserve"> (</w:t>
      </w:r>
      <w:r w:rsidR="00AD7353">
        <w:rPr>
          <w:rFonts w:cs="Arial"/>
          <w:bCs/>
          <w:i/>
          <w:szCs w:val="24"/>
        </w:rPr>
        <w:t>noventa e seis</w:t>
      </w:r>
      <w:r w:rsidRPr="00EE1C4B">
        <w:rPr>
          <w:rFonts w:cs="Arial"/>
          <w:bCs/>
          <w:i/>
          <w:szCs w:val="24"/>
        </w:rPr>
        <w:t xml:space="preserve">) meses, contados a partir da assinatura do contrato de financiamento, sendo de até </w:t>
      </w:r>
      <w:r w:rsidR="00AD7353">
        <w:rPr>
          <w:rFonts w:cs="Arial"/>
          <w:bCs/>
          <w:i/>
          <w:szCs w:val="24"/>
        </w:rPr>
        <w:t>24</w:t>
      </w:r>
      <w:r w:rsidRPr="00EE1C4B">
        <w:rPr>
          <w:rFonts w:cs="Arial"/>
          <w:bCs/>
          <w:i/>
          <w:szCs w:val="24"/>
        </w:rPr>
        <w:t xml:space="preserve"> (</w:t>
      </w:r>
      <w:r w:rsidR="00AD7353">
        <w:rPr>
          <w:rFonts w:cs="Arial"/>
          <w:bCs/>
          <w:i/>
          <w:szCs w:val="24"/>
        </w:rPr>
        <w:t>vinte e quatro</w:t>
      </w:r>
      <w:r w:rsidRPr="00EE1C4B">
        <w:rPr>
          <w:rFonts w:cs="Arial"/>
          <w:bCs/>
          <w:i/>
          <w:szCs w:val="24"/>
        </w:rPr>
        <w:t xml:space="preserve">) meses o prazo de carência </w:t>
      </w:r>
      <w:r w:rsidR="00AD7353">
        <w:rPr>
          <w:rFonts w:cs="Arial"/>
          <w:bCs/>
          <w:i/>
          <w:szCs w:val="24"/>
        </w:rPr>
        <w:t>para início da amortização do valor principal</w:t>
      </w:r>
      <w:r w:rsidRPr="00EE1C4B">
        <w:rPr>
          <w:rFonts w:cs="Arial"/>
          <w:bCs/>
          <w:i/>
          <w:szCs w:val="24"/>
        </w:rPr>
        <w:t>.</w:t>
      </w:r>
    </w:p>
    <w:p w:rsidR="00EE1C4B" w:rsidP="00EE1C4B">
      <w:pPr>
        <w:widowControl w:val="0"/>
        <w:spacing w:line="360" w:lineRule="auto"/>
        <w:ind w:left="2832"/>
        <w:jc w:val="both"/>
        <w:rPr>
          <w:rFonts w:cs="Arial"/>
          <w:bCs/>
          <w:i/>
          <w:szCs w:val="24"/>
        </w:rPr>
      </w:pPr>
      <w:r>
        <w:rPr>
          <w:rFonts w:cs="Arial"/>
          <w:bCs/>
          <w:i/>
          <w:szCs w:val="24"/>
        </w:rPr>
        <w:t>II- Q</w:t>
      </w:r>
      <w:r w:rsidR="00A22E58">
        <w:rPr>
          <w:rFonts w:cs="Arial"/>
          <w:bCs/>
          <w:i/>
          <w:szCs w:val="24"/>
        </w:rPr>
        <w:t>uanto à</w:t>
      </w:r>
      <w:r>
        <w:rPr>
          <w:rFonts w:cs="Arial"/>
          <w:bCs/>
          <w:i/>
          <w:szCs w:val="24"/>
        </w:rPr>
        <w:t xml:space="preserve"> linha </w:t>
      </w:r>
      <w:r w:rsidR="00A22E58">
        <w:rPr>
          <w:rFonts w:cs="Arial"/>
          <w:bCs/>
          <w:i/>
          <w:szCs w:val="24"/>
        </w:rPr>
        <w:t xml:space="preserve">de crédito </w:t>
      </w:r>
      <w:r>
        <w:rPr>
          <w:rFonts w:cs="Arial"/>
          <w:bCs/>
          <w:i/>
          <w:szCs w:val="24"/>
        </w:rPr>
        <w:t>“Municípios Sustentáveis”:</w:t>
      </w:r>
    </w:p>
    <w:p w:rsidR="009A3922" w:rsidRPr="00EE1C4B" w:rsidP="009A3922">
      <w:pPr>
        <w:widowControl w:val="0"/>
        <w:spacing w:line="360" w:lineRule="auto"/>
        <w:ind w:left="3402" w:hanging="283"/>
        <w:jc w:val="both"/>
        <w:rPr>
          <w:rFonts w:cs="Arial"/>
          <w:bCs/>
          <w:i/>
          <w:szCs w:val="24"/>
        </w:rPr>
      </w:pPr>
      <w:r w:rsidRPr="00EE1C4B">
        <w:rPr>
          <w:rFonts w:cs="Arial"/>
          <w:bCs/>
          <w:i/>
          <w:szCs w:val="24"/>
        </w:rPr>
        <w:t xml:space="preserve">a) taxa de juros do financiamento de </w:t>
      </w:r>
      <w:r>
        <w:rPr>
          <w:rFonts w:cs="Arial"/>
          <w:bCs/>
          <w:i/>
          <w:szCs w:val="24"/>
        </w:rPr>
        <w:t>0,25</w:t>
      </w:r>
      <w:r w:rsidRPr="00EE1C4B">
        <w:rPr>
          <w:rFonts w:cs="Arial"/>
          <w:bCs/>
          <w:i/>
          <w:szCs w:val="24"/>
        </w:rPr>
        <w:t xml:space="preserve">% ao </w:t>
      </w:r>
      <w:r>
        <w:rPr>
          <w:rFonts w:cs="Arial"/>
          <w:bCs/>
          <w:i/>
          <w:szCs w:val="24"/>
        </w:rPr>
        <w:t>mês</w:t>
      </w:r>
      <w:r w:rsidRPr="00EE1C4B">
        <w:rPr>
          <w:rFonts w:cs="Arial"/>
          <w:bCs/>
          <w:i/>
          <w:szCs w:val="24"/>
        </w:rPr>
        <w:t xml:space="preserve">, calculada pro rata die, acrescida </w:t>
      </w:r>
      <w:r>
        <w:rPr>
          <w:rFonts w:cs="Arial"/>
          <w:bCs/>
          <w:i/>
          <w:szCs w:val="24"/>
        </w:rPr>
        <w:t>da Taxa Selic</w:t>
      </w:r>
      <w:r w:rsidRPr="00EE1C4B">
        <w:rPr>
          <w:rFonts w:cs="Arial"/>
          <w:bCs/>
          <w:i/>
          <w:szCs w:val="24"/>
        </w:rPr>
        <w:t>, ou aquel</w:t>
      </w:r>
      <w:r>
        <w:rPr>
          <w:rFonts w:cs="Arial"/>
          <w:bCs/>
          <w:i/>
          <w:szCs w:val="24"/>
        </w:rPr>
        <w:t>a</w:t>
      </w:r>
      <w:r w:rsidRPr="00EE1C4B">
        <w:rPr>
          <w:rFonts w:cs="Arial"/>
          <w:bCs/>
          <w:i/>
          <w:szCs w:val="24"/>
        </w:rPr>
        <w:t xml:space="preserve"> que venha a substituí-lo no caso de sua extinção, pagáveis inclusive durante o prazo de carência, à Desenvolve SP – Agência de Fomento do Estado de São Paulo.</w:t>
      </w:r>
    </w:p>
    <w:p w:rsidR="009A3922" w:rsidP="009A3922">
      <w:pPr>
        <w:widowControl w:val="0"/>
        <w:spacing w:line="360" w:lineRule="auto"/>
        <w:ind w:left="3402" w:hanging="283"/>
        <w:jc w:val="both"/>
        <w:rPr>
          <w:rFonts w:cs="Arial"/>
          <w:bCs/>
          <w:i/>
          <w:szCs w:val="24"/>
        </w:rPr>
      </w:pPr>
      <w:r w:rsidRPr="00EE1C4B">
        <w:rPr>
          <w:rFonts w:cs="Arial"/>
          <w:bCs/>
          <w:i/>
          <w:szCs w:val="24"/>
        </w:rPr>
        <w:t>b) a taxa de juros do financiamento poderá ser alterada a qualquer momento</w:t>
      </w:r>
      <w:r>
        <w:rPr>
          <w:rFonts w:cs="Arial"/>
          <w:bCs/>
          <w:i/>
          <w:szCs w:val="24"/>
        </w:rPr>
        <w:t>,</w:t>
      </w:r>
      <w:r w:rsidRPr="00EE1C4B">
        <w:rPr>
          <w:rFonts w:cs="Arial"/>
          <w:bCs/>
          <w:i/>
          <w:szCs w:val="24"/>
        </w:rPr>
        <w:t xml:space="preserve"> desde que mais benéfica</w:t>
      </w:r>
      <w:r>
        <w:rPr>
          <w:rFonts w:cs="Arial"/>
          <w:bCs/>
          <w:i/>
          <w:szCs w:val="24"/>
        </w:rPr>
        <w:t xml:space="preserve"> ao Município</w:t>
      </w:r>
      <w:r w:rsidRPr="00EE1C4B">
        <w:rPr>
          <w:rFonts w:cs="Arial"/>
          <w:bCs/>
          <w:i/>
          <w:szCs w:val="24"/>
        </w:rPr>
        <w:t>.</w:t>
      </w:r>
    </w:p>
    <w:p w:rsidR="00AD7353" w:rsidRPr="003A01E0" w:rsidP="009A3922">
      <w:pPr>
        <w:widowControl w:val="0"/>
        <w:spacing w:line="360" w:lineRule="auto"/>
        <w:ind w:left="3402" w:hanging="283"/>
        <w:jc w:val="both"/>
        <w:rPr>
          <w:rFonts w:cs="Arial"/>
          <w:b/>
          <w:bCs/>
          <w:i/>
          <w:szCs w:val="24"/>
        </w:rPr>
      </w:pPr>
      <w:r w:rsidRPr="00EE1C4B">
        <w:rPr>
          <w:rFonts w:cs="Arial"/>
          <w:bCs/>
          <w:i/>
          <w:szCs w:val="24"/>
        </w:rPr>
        <w:t xml:space="preserve">c) o prazo total de financiamento será de até </w:t>
      </w:r>
      <w:r>
        <w:rPr>
          <w:rFonts w:cs="Arial"/>
          <w:bCs/>
          <w:i/>
          <w:szCs w:val="24"/>
        </w:rPr>
        <w:t>120</w:t>
      </w:r>
      <w:r w:rsidRPr="00EE1C4B">
        <w:rPr>
          <w:rFonts w:cs="Arial"/>
          <w:bCs/>
          <w:i/>
          <w:szCs w:val="24"/>
        </w:rPr>
        <w:t xml:space="preserve"> (</w:t>
      </w:r>
      <w:r>
        <w:rPr>
          <w:rFonts w:cs="Arial"/>
          <w:bCs/>
          <w:i/>
          <w:szCs w:val="24"/>
        </w:rPr>
        <w:t>cento e vinte</w:t>
      </w:r>
      <w:r w:rsidRPr="00EE1C4B">
        <w:rPr>
          <w:rFonts w:cs="Arial"/>
          <w:bCs/>
          <w:i/>
          <w:szCs w:val="24"/>
        </w:rPr>
        <w:t xml:space="preserve">) meses, contados a partir da assinatura do contrato de financiamento, sendo de até </w:t>
      </w:r>
      <w:r>
        <w:rPr>
          <w:rFonts w:cs="Arial"/>
          <w:bCs/>
          <w:i/>
          <w:szCs w:val="24"/>
        </w:rPr>
        <w:t>12</w:t>
      </w:r>
      <w:r w:rsidRPr="00EE1C4B">
        <w:rPr>
          <w:rFonts w:cs="Arial"/>
          <w:bCs/>
          <w:i/>
          <w:szCs w:val="24"/>
        </w:rPr>
        <w:t xml:space="preserve"> (</w:t>
      </w:r>
      <w:r>
        <w:rPr>
          <w:rFonts w:cs="Arial"/>
          <w:bCs/>
          <w:i/>
          <w:szCs w:val="24"/>
        </w:rPr>
        <w:t>doze</w:t>
      </w:r>
      <w:r w:rsidRPr="00EE1C4B">
        <w:rPr>
          <w:rFonts w:cs="Arial"/>
          <w:bCs/>
          <w:i/>
          <w:szCs w:val="24"/>
        </w:rPr>
        <w:t xml:space="preserve">) meses o prazo de carência </w:t>
      </w:r>
      <w:r>
        <w:rPr>
          <w:rFonts w:cs="Arial"/>
          <w:bCs/>
          <w:i/>
          <w:szCs w:val="24"/>
        </w:rPr>
        <w:t>para início da amortização do valor principal</w:t>
      </w:r>
      <w:r w:rsidRPr="00EE1C4B">
        <w:rPr>
          <w:rFonts w:cs="Arial"/>
          <w:bCs/>
          <w:i/>
          <w:szCs w:val="24"/>
        </w:rPr>
        <w:t>.</w:t>
      </w:r>
    </w:p>
    <w:p w:rsidR="005F6B61" w:rsidRPr="00AD7353" w:rsidP="005F6B61">
      <w:pPr>
        <w:widowControl w:val="0"/>
        <w:spacing w:line="360" w:lineRule="auto"/>
        <w:ind w:firstLine="2835"/>
        <w:jc w:val="both"/>
        <w:rPr>
          <w:rFonts w:cs="Arial"/>
          <w:bCs/>
          <w:i/>
          <w:szCs w:val="24"/>
        </w:rPr>
      </w:pPr>
    </w:p>
    <w:p w:rsidR="00EE1C4B" w:rsidP="00AD7353">
      <w:pPr>
        <w:widowControl w:val="0"/>
        <w:spacing w:line="360" w:lineRule="auto"/>
        <w:ind w:left="2835"/>
        <w:jc w:val="both"/>
        <w:rPr>
          <w:rFonts w:cs="Arial"/>
          <w:bCs/>
          <w:i/>
          <w:szCs w:val="24"/>
        </w:rPr>
      </w:pPr>
      <w:r>
        <w:rPr>
          <w:rFonts w:cs="Arial"/>
          <w:bCs/>
          <w:i/>
          <w:szCs w:val="24"/>
        </w:rPr>
        <w:t>§ 1º.</w:t>
      </w:r>
      <w:r w:rsidRPr="00AD7353">
        <w:rPr>
          <w:rFonts w:cs="Arial"/>
          <w:bCs/>
          <w:i/>
          <w:szCs w:val="24"/>
        </w:rPr>
        <w:t xml:space="preserve"> </w:t>
      </w:r>
      <w:r w:rsidR="009A3922">
        <w:rPr>
          <w:rFonts w:cs="Arial"/>
          <w:bCs/>
          <w:i/>
          <w:szCs w:val="24"/>
        </w:rPr>
        <w:t>Em relação ao inciso “I”, alínea “a” deste artigo, c</w:t>
      </w:r>
      <w:r>
        <w:rPr>
          <w:rFonts w:cs="Arial"/>
          <w:bCs/>
          <w:i/>
          <w:szCs w:val="24"/>
        </w:rPr>
        <w:t>aso o município esteja adimplente com as parcelas do financiamento, a taxa de juros de 6% deverá ser reduzida para 3% ao ano, equivalente a 0,25% ao mês</w:t>
      </w:r>
      <w:r w:rsidR="00DE0393">
        <w:rPr>
          <w:rFonts w:cs="Arial"/>
          <w:bCs/>
          <w:i/>
          <w:szCs w:val="24"/>
        </w:rPr>
        <w:t>, mantido o acréscimo</w:t>
      </w:r>
      <w:r w:rsidRPr="00EE1C4B" w:rsidR="00DE0393">
        <w:rPr>
          <w:rFonts w:cs="Arial"/>
          <w:bCs/>
          <w:i/>
          <w:szCs w:val="24"/>
        </w:rPr>
        <w:t xml:space="preserve"> </w:t>
      </w:r>
      <w:r w:rsidR="00DE0393">
        <w:rPr>
          <w:rFonts w:cs="Arial"/>
          <w:bCs/>
          <w:i/>
          <w:szCs w:val="24"/>
        </w:rPr>
        <w:t>da Taxa Selic</w:t>
      </w:r>
      <w:r w:rsidRPr="00EE1C4B" w:rsidR="00DE0393">
        <w:rPr>
          <w:rFonts w:cs="Arial"/>
          <w:bCs/>
          <w:i/>
          <w:szCs w:val="24"/>
        </w:rPr>
        <w:t>, ou aquel</w:t>
      </w:r>
      <w:r w:rsidR="00DE0393">
        <w:rPr>
          <w:rFonts w:cs="Arial"/>
          <w:bCs/>
          <w:i/>
          <w:szCs w:val="24"/>
        </w:rPr>
        <w:t>a</w:t>
      </w:r>
      <w:r w:rsidRPr="00EE1C4B" w:rsidR="00DE0393">
        <w:rPr>
          <w:rFonts w:cs="Arial"/>
          <w:bCs/>
          <w:i/>
          <w:szCs w:val="24"/>
        </w:rPr>
        <w:t xml:space="preserve"> que venha a substituí-lo no caso de sua extinção</w:t>
      </w:r>
      <w:r>
        <w:rPr>
          <w:rFonts w:cs="Arial"/>
          <w:bCs/>
          <w:i/>
          <w:szCs w:val="24"/>
        </w:rPr>
        <w:t>.</w:t>
      </w:r>
    </w:p>
    <w:p w:rsidR="009A3922" w:rsidP="00AD7353">
      <w:pPr>
        <w:widowControl w:val="0"/>
        <w:spacing w:line="360" w:lineRule="auto"/>
        <w:ind w:left="2835"/>
        <w:jc w:val="both"/>
        <w:rPr>
          <w:rFonts w:cs="Arial"/>
          <w:bCs/>
          <w:i/>
          <w:szCs w:val="24"/>
        </w:rPr>
      </w:pPr>
    </w:p>
    <w:p w:rsidR="00AD7353" w:rsidRPr="00AD7353" w:rsidP="00AD7353">
      <w:pPr>
        <w:widowControl w:val="0"/>
        <w:spacing w:line="360" w:lineRule="auto"/>
        <w:ind w:left="2835"/>
        <w:jc w:val="both"/>
        <w:rPr>
          <w:rFonts w:cs="Arial"/>
          <w:bCs/>
          <w:i/>
          <w:szCs w:val="24"/>
        </w:rPr>
      </w:pPr>
      <w:r>
        <w:rPr>
          <w:rFonts w:cs="Arial"/>
          <w:bCs/>
          <w:i/>
          <w:szCs w:val="24"/>
        </w:rPr>
        <w:t xml:space="preserve">§ 2º. Durante o período de carência, os juros, acrescido </w:t>
      </w:r>
      <w:r>
        <w:rPr>
          <w:rFonts w:cs="Arial"/>
          <w:bCs/>
          <w:i/>
          <w:szCs w:val="24"/>
        </w:rPr>
        <w:t>da Selic, serão pagos trimestralmente.</w:t>
      </w:r>
    </w:p>
    <w:p w:rsidR="00271D6A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9A3922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66CF2" w:rsidRPr="00D64A43" w:rsidP="00D64A43">
      <w:pPr>
        <w:widowControl w:val="0"/>
        <w:spacing w:line="360" w:lineRule="auto"/>
        <w:jc w:val="both"/>
        <w:rPr>
          <w:rFonts w:cs="Arial"/>
          <w:bCs/>
          <w:szCs w:val="24"/>
          <w:u w:val="single"/>
        </w:rPr>
      </w:pPr>
      <w:bookmarkStart w:id="0" w:name="_GoBack"/>
      <w:bookmarkEnd w:id="0"/>
      <w:r w:rsidRPr="00D64A43">
        <w:rPr>
          <w:rFonts w:cs="Arial"/>
          <w:bCs/>
          <w:szCs w:val="24"/>
          <w:u w:val="single"/>
        </w:rPr>
        <w:t>Justificativa</w:t>
      </w:r>
    </w:p>
    <w:p w:rsidR="005F6B61" w:rsidP="00D64A43">
      <w:pPr>
        <w:widowControl w:val="0"/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 presente emenda tem o objetivo </w:t>
      </w:r>
      <w:r w:rsidR="009A3922">
        <w:rPr>
          <w:rFonts w:cs="Arial"/>
          <w:bCs/>
          <w:szCs w:val="24"/>
        </w:rPr>
        <w:t>deixar expressa as condições do financiamento que se pretender a autorização, de modo que qualquer alteração na linha de crédito disponibilizada pelo Governo do Estado seja obrigatoriamente revalida pela Câmara Municipal</w:t>
      </w:r>
      <w:r w:rsidR="003A01E0">
        <w:rPr>
          <w:rFonts w:cs="Arial"/>
          <w:bCs/>
          <w:szCs w:val="24"/>
        </w:rPr>
        <w:t>.</w:t>
      </w:r>
    </w:p>
    <w:p w:rsidR="007325D8" w:rsidP="00D64A43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="008D03FE">
        <w:rPr>
          <w:rFonts w:cs="Arial"/>
          <w:snapToGrid w:val="0"/>
          <w:szCs w:val="24"/>
        </w:rPr>
        <w:t>02 de maio de 2023.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3141C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Pr="00CE42E0" w:rsidR="00A04FF1">
        <w:rPr>
          <w:rFonts w:cs="Arial"/>
          <w:b/>
          <w:snapToGrid w:val="0"/>
          <w:szCs w:val="24"/>
        </w:rPr>
        <w:t xml:space="preserve">: 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8233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82332">
      <w:rPr>
        <w:rFonts w:cs="Arial"/>
        <w:b/>
        <w:sz w:val="18"/>
        <w:szCs w:val="18"/>
      </w:rPr>
      <w:fldChar w:fldCharType="separate"/>
    </w:r>
    <w:r w:rsidR="008D03FE">
      <w:rPr>
        <w:rFonts w:cs="Arial"/>
        <w:b/>
        <w:noProof/>
        <w:sz w:val="18"/>
        <w:szCs w:val="18"/>
      </w:rPr>
      <w:t>3</w:t>
    </w:r>
    <w:r w:rsidR="0008233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8D03FE">
      <w:rPr>
        <w:rFonts w:cs="Arial"/>
        <w:b/>
        <w:noProof/>
        <w:sz w:val="18"/>
        <w:szCs w:val="18"/>
      </w:rPr>
      <w:t>3</w:t>
    </w:r>
    <w:r w:rsidR="008D03F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8233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82332">
      <w:rPr>
        <w:rFonts w:cs="Arial"/>
        <w:b/>
        <w:sz w:val="18"/>
        <w:szCs w:val="18"/>
      </w:rPr>
      <w:fldChar w:fldCharType="separate"/>
    </w:r>
    <w:r w:rsidR="00246568">
      <w:rPr>
        <w:rFonts w:cs="Arial"/>
        <w:b/>
        <w:noProof/>
        <w:sz w:val="18"/>
        <w:szCs w:val="18"/>
      </w:rPr>
      <w:t>1</w:t>
    </w:r>
    <w:r w:rsidR="0008233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246568">
      <w:rPr>
        <w:rFonts w:cs="Arial"/>
        <w:b/>
        <w:noProof/>
        <w:sz w:val="18"/>
        <w:szCs w:val="18"/>
      </w:rPr>
      <w:t>3</w:t>
    </w:r>
    <w:r w:rsidR="0024656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79471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8683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3106/2023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3141C0">
      <w:rPr>
        <w:rFonts w:cs="Arial"/>
        <w:noProof/>
        <w:sz w:val="18"/>
        <w:szCs w:val="18"/>
      </w:rPr>
      <w:t>2496/2023</w:t>
    </w: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4783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2241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3106/2023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3141C0">
      <w:rPr>
        <w:rFonts w:cs="Arial"/>
        <w:noProof/>
        <w:sz w:val="18"/>
        <w:szCs w:val="18"/>
      </w:rPr>
      <w:t>2496/2023</w:t>
    </w: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866CF2" w:rsidP="009B0EE4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EMENDA Nº </w:t>
    </w:r>
    <w:r w:rsidRPr="009019DC" w:rsidR="009B0EE4">
      <w:rPr>
        <w:rFonts w:cs="Arial"/>
        <w:b/>
        <w:sz w:val="28"/>
        <w:szCs w:val="24"/>
      </w:rPr>
      <w:t>2</w:t>
    </w:r>
    <w:r>
      <w:rPr>
        <w:rFonts w:cs="Arial"/>
        <w:b/>
        <w:sz w:val="28"/>
        <w:szCs w:val="24"/>
      </w:rPr>
      <w:t xml:space="preserve"> AO</w:t>
    </w: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866CF2">
      <w:rPr>
        <w:rFonts w:cs="Arial"/>
        <w:b/>
        <w:sz w:val="28"/>
        <w:szCs w:val="24"/>
      </w:rPr>
      <w:t>Projeto de Lei nº 38/2023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82332"/>
    <w:rsid w:val="000947BA"/>
    <w:rsid w:val="000B550A"/>
    <w:rsid w:val="000C164E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46568"/>
    <w:rsid w:val="00265627"/>
    <w:rsid w:val="00271D6A"/>
    <w:rsid w:val="00286E70"/>
    <w:rsid w:val="002B58CC"/>
    <w:rsid w:val="002F0A6A"/>
    <w:rsid w:val="003141C0"/>
    <w:rsid w:val="00375D3F"/>
    <w:rsid w:val="0038288C"/>
    <w:rsid w:val="00391370"/>
    <w:rsid w:val="003A01E0"/>
    <w:rsid w:val="003B25A7"/>
    <w:rsid w:val="003C47FB"/>
    <w:rsid w:val="003C7C4A"/>
    <w:rsid w:val="003F78E3"/>
    <w:rsid w:val="00404FFF"/>
    <w:rsid w:val="004420DB"/>
    <w:rsid w:val="00471885"/>
    <w:rsid w:val="00480C7E"/>
    <w:rsid w:val="00486790"/>
    <w:rsid w:val="00496A3E"/>
    <w:rsid w:val="004B216F"/>
    <w:rsid w:val="004E3236"/>
    <w:rsid w:val="004E493C"/>
    <w:rsid w:val="00534972"/>
    <w:rsid w:val="00540457"/>
    <w:rsid w:val="005408CC"/>
    <w:rsid w:val="00555302"/>
    <w:rsid w:val="00573DDF"/>
    <w:rsid w:val="005C7621"/>
    <w:rsid w:val="005F6B61"/>
    <w:rsid w:val="00641FA8"/>
    <w:rsid w:val="006610EE"/>
    <w:rsid w:val="006650D5"/>
    <w:rsid w:val="00666803"/>
    <w:rsid w:val="006816B4"/>
    <w:rsid w:val="006E514D"/>
    <w:rsid w:val="00720AA7"/>
    <w:rsid w:val="007229D9"/>
    <w:rsid w:val="007325D8"/>
    <w:rsid w:val="007511D9"/>
    <w:rsid w:val="007815F5"/>
    <w:rsid w:val="007E2138"/>
    <w:rsid w:val="007E468E"/>
    <w:rsid w:val="007F0968"/>
    <w:rsid w:val="00802901"/>
    <w:rsid w:val="00812741"/>
    <w:rsid w:val="008444BE"/>
    <w:rsid w:val="00853669"/>
    <w:rsid w:val="00853C4A"/>
    <w:rsid w:val="0086159D"/>
    <w:rsid w:val="00866CF2"/>
    <w:rsid w:val="00871782"/>
    <w:rsid w:val="008743E5"/>
    <w:rsid w:val="008A04F8"/>
    <w:rsid w:val="008C13C4"/>
    <w:rsid w:val="008D01FA"/>
    <w:rsid w:val="008D03FE"/>
    <w:rsid w:val="008D641C"/>
    <w:rsid w:val="008D7E34"/>
    <w:rsid w:val="009019DC"/>
    <w:rsid w:val="00912224"/>
    <w:rsid w:val="00912696"/>
    <w:rsid w:val="0092098C"/>
    <w:rsid w:val="009426A2"/>
    <w:rsid w:val="00946FCF"/>
    <w:rsid w:val="009643C3"/>
    <w:rsid w:val="009A3922"/>
    <w:rsid w:val="009B0EE4"/>
    <w:rsid w:val="009C1E5B"/>
    <w:rsid w:val="00A04FF1"/>
    <w:rsid w:val="00A05274"/>
    <w:rsid w:val="00A2090C"/>
    <w:rsid w:val="00A22E58"/>
    <w:rsid w:val="00A41883"/>
    <w:rsid w:val="00A625E6"/>
    <w:rsid w:val="00A7555C"/>
    <w:rsid w:val="00A762CA"/>
    <w:rsid w:val="00A92067"/>
    <w:rsid w:val="00AD50A4"/>
    <w:rsid w:val="00AD7353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87F0D"/>
    <w:rsid w:val="00C97C54"/>
    <w:rsid w:val="00CB5727"/>
    <w:rsid w:val="00CD5241"/>
    <w:rsid w:val="00CE42E0"/>
    <w:rsid w:val="00CE5346"/>
    <w:rsid w:val="00CF3EAC"/>
    <w:rsid w:val="00D5240E"/>
    <w:rsid w:val="00D64A43"/>
    <w:rsid w:val="00D75C75"/>
    <w:rsid w:val="00DB4810"/>
    <w:rsid w:val="00DE0393"/>
    <w:rsid w:val="00E205BF"/>
    <w:rsid w:val="00E37567"/>
    <w:rsid w:val="00E43848"/>
    <w:rsid w:val="00E570E9"/>
    <w:rsid w:val="00E9372C"/>
    <w:rsid w:val="00EA46E6"/>
    <w:rsid w:val="00EA4CFF"/>
    <w:rsid w:val="00EC3402"/>
    <w:rsid w:val="00EE1C4B"/>
    <w:rsid w:val="00F058AD"/>
    <w:rsid w:val="00F16789"/>
    <w:rsid w:val="00F31585"/>
    <w:rsid w:val="00F3735D"/>
    <w:rsid w:val="00F673B3"/>
    <w:rsid w:val="00F76EAB"/>
    <w:rsid w:val="00F94E13"/>
    <w:rsid w:val="00F956A1"/>
    <w:rsid w:val="00FB4D9A"/>
    <w:rsid w:val="00FC47D9"/>
    <w:rsid w:val="00FE4058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table" w:styleId="TableGrid">
    <w:name w:val="Table Grid"/>
    <w:basedOn w:val="TableNormal"/>
    <w:uiPriority w:val="59"/>
    <w:rsid w:val="00853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Franklin</cp:lastModifiedBy>
  <cp:revision>2</cp:revision>
  <cp:lastPrinted>2023-05-02T21:22:36Z</cp:lastPrinted>
  <dcterms:created xsi:type="dcterms:W3CDTF">2023-05-02T20:29:00Z</dcterms:created>
  <dcterms:modified xsi:type="dcterms:W3CDTF">2023-05-02T20:29:00Z</dcterms:modified>
</cp:coreProperties>
</file>