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230290" w:rsidRPr="00DA5745" w:rsidP="00793BEA">
      <w:pPr>
        <w:pStyle w:val="Default"/>
        <w:jc w:val="both"/>
        <w:rPr>
          <w:rFonts w:ascii="Calibri" w:eastAsia="Times New Roman" w:hAnsi="Calibri" w:cs="Calibri"/>
          <w:bCs/>
          <w:color w:val="auto"/>
        </w:rPr>
      </w:pPr>
      <w:r w:rsidRPr="003A7521">
        <w:rPr>
          <w:rFonts w:ascii="Calibri" w:hAnsi="Calibri" w:cs="Calibri"/>
          <w:b/>
          <w:color w:val="auto"/>
        </w:rPr>
        <w:t>Parecer Jurídico nº</w:t>
      </w:r>
      <w:r w:rsidR="00793BEA">
        <w:rPr>
          <w:rFonts w:ascii="Calibri" w:hAnsi="Calibri" w:cs="Calibri"/>
          <w:b/>
          <w:color w:val="auto"/>
        </w:rPr>
        <w:t xml:space="preserve"> </w:t>
      </w:r>
      <w:r w:rsidR="0071609C">
        <w:rPr>
          <w:rFonts w:ascii="Calibri" w:hAnsi="Calibri" w:cs="Calibri"/>
          <w:b/>
          <w:color w:val="auto"/>
        </w:rPr>
        <w:t>1</w:t>
      </w:r>
      <w:r w:rsidR="00EA69AD">
        <w:rPr>
          <w:rFonts w:ascii="Calibri" w:hAnsi="Calibri" w:cs="Calibri"/>
          <w:b/>
          <w:color w:val="auto"/>
        </w:rPr>
        <w:t>40</w:t>
      </w:r>
      <w:r w:rsidRPr="003A7521">
        <w:rPr>
          <w:rFonts w:ascii="Calibri" w:hAnsi="Calibri" w:cs="Calibri"/>
          <w:b/>
          <w:color w:val="auto"/>
        </w:rPr>
        <w:t>/202</w:t>
      </w:r>
      <w:r w:rsidR="00793BEA">
        <w:rPr>
          <w:rFonts w:ascii="Calibri" w:hAnsi="Calibri" w:cs="Calibri"/>
          <w:b/>
          <w:color w:val="auto"/>
        </w:rPr>
        <w:t>3</w:t>
      </w:r>
      <w:r>
        <w:rPr>
          <w:rFonts w:ascii="Calibri" w:hAnsi="Calibri" w:cs="Calibri"/>
          <w:b/>
          <w:color w:val="auto"/>
        </w:rPr>
        <w:t>.</w:t>
      </w:r>
    </w:p>
    <w:p w:rsidR="00FD7EF6" w:rsidRPr="00FD7EF6" w:rsidP="00793BEA">
      <w:pPr>
        <w:spacing w:after="0" w:line="240" w:lineRule="auto"/>
        <w:jc w:val="both"/>
        <w:rPr>
          <w:rFonts w:ascii="Calibri" w:hAnsi="Calibri" w:cs="Calibri"/>
          <w:szCs w:val="24"/>
        </w:rPr>
      </w:pPr>
      <w:r w:rsidRPr="00DA5745">
        <w:rPr>
          <w:rFonts w:ascii="Calibri" w:hAnsi="Calibri" w:cs="Calibri"/>
          <w:b/>
          <w:bCs/>
          <w:szCs w:val="24"/>
        </w:rPr>
        <w:t xml:space="preserve">Assunto: </w:t>
      </w:r>
      <w:r w:rsidRPr="00DA5745" w:rsidR="00DA5745">
        <w:rPr>
          <w:rFonts w:ascii="Calibri" w:hAnsi="Calibri" w:cs="Calibri"/>
          <w:b/>
          <w:bCs/>
          <w:szCs w:val="24"/>
        </w:rPr>
        <w:t xml:space="preserve">Projeto de Lei nº </w:t>
      </w:r>
      <w:r w:rsidR="0071609C">
        <w:rPr>
          <w:rFonts w:ascii="Calibri" w:hAnsi="Calibri" w:cs="Calibri"/>
          <w:b/>
          <w:bCs/>
          <w:szCs w:val="24"/>
        </w:rPr>
        <w:t>04</w:t>
      </w:r>
      <w:r w:rsidR="00EA69AD">
        <w:rPr>
          <w:rFonts w:ascii="Calibri" w:hAnsi="Calibri" w:cs="Calibri"/>
          <w:b/>
          <w:bCs/>
          <w:szCs w:val="24"/>
        </w:rPr>
        <w:t>3</w:t>
      </w:r>
      <w:r w:rsidRPr="00DA5745">
        <w:rPr>
          <w:rFonts w:ascii="Calibri" w:hAnsi="Calibri" w:cs="Calibri"/>
          <w:b/>
          <w:bCs/>
          <w:szCs w:val="24"/>
        </w:rPr>
        <w:t>/202</w:t>
      </w:r>
      <w:r w:rsidR="00793BEA">
        <w:rPr>
          <w:rFonts w:ascii="Calibri" w:hAnsi="Calibri" w:cs="Calibri"/>
          <w:b/>
          <w:bCs/>
          <w:szCs w:val="24"/>
        </w:rPr>
        <w:t>3</w:t>
      </w:r>
      <w:r w:rsidR="00DA5745">
        <w:rPr>
          <w:rFonts w:ascii="Calibri" w:hAnsi="Calibri" w:cs="Calibri"/>
          <w:b/>
          <w:bCs/>
          <w:szCs w:val="24"/>
        </w:rPr>
        <w:t xml:space="preserve"> </w:t>
      </w:r>
      <w:r w:rsidR="00793BEA">
        <w:rPr>
          <w:rFonts w:ascii="Calibri" w:hAnsi="Calibri" w:cs="Calibri"/>
          <w:b/>
          <w:bCs/>
          <w:szCs w:val="24"/>
        </w:rPr>
        <w:t>–</w:t>
      </w:r>
      <w:r w:rsidR="0071609C">
        <w:rPr>
          <w:rFonts w:ascii="Calibri" w:hAnsi="Calibri" w:cs="Calibri"/>
          <w:b/>
          <w:bCs/>
          <w:szCs w:val="24"/>
        </w:rPr>
        <w:t xml:space="preserve"> </w:t>
      </w:r>
      <w:r w:rsidRPr="00FD7EF6">
        <w:rPr>
          <w:rFonts w:ascii="Calibri" w:hAnsi="Calibri" w:cs="Calibri"/>
          <w:szCs w:val="24"/>
        </w:rPr>
        <w:t>Dispõe sobre a isenção do pagamento de direitos autorais</w:t>
      </w:r>
      <w:r>
        <w:rPr>
          <w:rFonts w:ascii="Calibri" w:hAnsi="Calibri" w:cs="Calibri"/>
          <w:szCs w:val="24"/>
        </w:rPr>
        <w:t xml:space="preserve"> </w:t>
      </w:r>
      <w:r w:rsidRPr="00FD7EF6">
        <w:rPr>
          <w:rFonts w:ascii="Calibri" w:hAnsi="Calibri" w:cs="Calibri"/>
          <w:szCs w:val="24"/>
        </w:rPr>
        <w:t>(ECAD) nas execuções de obras musicais realizadas sem fins lucrativos.</w:t>
      </w:r>
    </w:p>
    <w:p w:rsidR="00DA5745" w:rsidRPr="00DA5745" w:rsidP="00793BEA">
      <w:pPr>
        <w:spacing w:after="0" w:line="240" w:lineRule="auto"/>
        <w:jc w:val="both"/>
        <w:rPr>
          <w:rFonts w:ascii="Calibri" w:hAnsi="Calibri" w:cs="Calibri"/>
          <w:b/>
          <w:bCs/>
          <w:szCs w:val="24"/>
        </w:rPr>
      </w:pPr>
      <w:r>
        <w:rPr>
          <w:rFonts w:ascii="Calibri" w:hAnsi="Calibri" w:cs="Calibri"/>
          <w:b/>
          <w:bCs/>
          <w:szCs w:val="24"/>
        </w:rPr>
        <w:t>Autoria do</w:t>
      </w:r>
      <w:r w:rsidRPr="00DA5745">
        <w:rPr>
          <w:rFonts w:ascii="Calibri" w:hAnsi="Calibri" w:cs="Calibri"/>
          <w:b/>
          <w:bCs/>
          <w:szCs w:val="24"/>
        </w:rPr>
        <w:t xml:space="preserve"> Vereador</w:t>
      </w:r>
      <w:r w:rsidR="000D4041">
        <w:rPr>
          <w:rFonts w:ascii="Calibri" w:hAnsi="Calibri" w:cs="Calibri"/>
          <w:b/>
          <w:bCs/>
          <w:szCs w:val="24"/>
        </w:rPr>
        <w:t xml:space="preserve"> </w:t>
      </w:r>
      <w:r w:rsidR="00FD7EF6">
        <w:rPr>
          <w:rFonts w:ascii="Calibri" w:hAnsi="Calibri" w:cs="Calibri"/>
          <w:b/>
          <w:bCs/>
          <w:szCs w:val="24"/>
        </w:rPr>
        <w:t>Edinho Garcia.</w:t>
      </w:r>
    </w:p>
    <w:p w:rsidR="00DA5745" w:rsidRPr="00DA5745" w:rsidP="00230290">
      <w:pPr>
        <w:pStyle w:val="Default"/>
        <w:jc w:val="both"/>
        <w:rPr>
          <w:rFonts w:ascii="Calibri" w:hAnsi="Calibri" w:cs="Calibri"/>
          <w:b/>
          <w:i/>
          <w:color w:val="auto"/>
        </w:rPr>
      </w:pPr>
    </w:p>
    <w:p w:rsidR="00DA5745" w:rsidP="00230290">
      <w:pPr>
        <w:pStyle w:val="Default"/>
        <w:jc w:val="both"/>
        <w:rPr>
          <w:rFonts w:ascii="Calibri" w:hAnsi="Calibri" w:cs="Calibri"/>
          <w:b/>
          <w:i/>
          <w:color w:val="auto"/>
        </w:rPr>
      </w:pPr>
    </w:p>
    <w:p w:rsidR="000D4041" w:rsidP="00230290">
      <w:pPr>
        <w:pStyle w:val="Default"/>
        <w:jc w:val="both"/>
        <w:rPr>
          <w:rFonts w:ascii="Calibri" w:hAnsi="Calibri" w:cs="Calibri"/>
          <w:b/>
          <w:i/>
          <w:color w:val="auto"/>
        </w:rPr>
      </w:pPr>
    </w:p>
    <w:p w:rsidR="000D4041" w:rsidP="00230290">
      <w:pPr>
        <w:pStyle w:val="Default"/>
        <w:jc w:val="both"/>
        <w:rPr>
          <w:rFonts w:ascii="Calibri" w:hAnsi="Calibri" w:cs="Calibri"/>
          <w:b/>
          <w:i/>
          <w:color w:val="auto"/>
        </w:rPr>
      </w:pPr>
    </w:p>
    <w:p w:rsidR="00230290" w:rsidRPr="003A7521" w:rsidP="00230290">
      <w:pPr>
        <w:pStyle w:val="Default"/>
        <w:jc w:val="both"/>
        <w:rPr>
          <w:rFonts w:ascii="Calibri" w:hAnsi="Calibri" w:cs="Calibri"/>
          <w:b/>
          <w:i/>
          <w:color w:val="auto"/>
        </w:rPr>
      </w:pPr>
      <w:r w:rsidRPr="003A7521">
        <w:rPr>
          <w:rFonts w:ascii="Calibri" w:hAnsi="Calibri" w:cs="Calibri"/>
          <w:b/>
          <w:i/>
          <w:color w:val="auto"/>
        </w:rPr>
        <w:t>À Comissão de Justiça e Redação</w:t>
      </w:r>
      <w:r>
        <w:rPr>
          <w:rFonts w:ascii="Calibri" w:hAnsi="Calibri" w:cs="Calibri"/>
          <w:b/>
          <w:i/>
          <w:color w:val="auto"/>
        </w:rPr>
        <w:t>,</w:t>
      </w:r>
    </w:p>
    <w:p w:rsidR="00230290" w:rsidP="00230290">
      <w:pPr>
        <w:pStyle w:val="Default"/>
        <w:jc w:val="both"/>
        <w:rPr>
          <w:rFonts w:ascii="Calibri" w:hAnsi="Calibri" w:cs="Calibri"/>
          <w:b/>
          <w:i/>
          <w:color w:val="auto"/>
        </w:rPr>
      </w:pPr>
      <w:r w:rsidRPr="003A7521">
        <w:rPr>
          <w:rFonts w:ascii="Calibri" w:hAnsi="Calibri" w:cs="Calibri"/>
          <w:b/>
          <w:i/>
          <w:color w:val="auto"/>
        </w:rPr>
        <w:t>Exmo. Presidente</w:t>
      </w:r>
      <w:r w:rsidR="00793BEA">
        <w:rPr>
          <w:rFonts w:ascii="Calibri" w:hAnsi="Calibri" w:cs="Calibri"/>
          <w:b/>
          <w:i/>
          <w:color w:val="auto"/>
        </w:rPr>
        <w:t xml:space="preserve"> </w:t>
      </w:r>
      <w:r w:rsidR="000D4041">
        <w:rPr>
          <w:rFonts w:ascii="Calibri" w:hAnsi="Calibri" w:cs="Calibri"/>
          <w:b/>
          <w:i/>
          <w:color w:val="auto"/>
        </w:rPr>
        <w:t xml:space="preserve">Vereador </w:t>
      </w:r>
      <w:r w:rsidRPr="00793BEA" w:rsidR="00793BEA">
        <w:rPr>
          <w:rFonts w:ascii="Calibri" w:hAnsi="Calibri" w:cs="Calibri"/>
          <w:b/>
          <w:i/>
          <w:color w:val="auto"/>
        </w:rPr>
        <w:t>Gabriel Bueno</w:t>
      </w:r>
      <w:r>
        <w:rPr>
          <w:rFonts w:ascii="Calibri" w:hAnsi="Calibri" w:cs="Calibri"/>
          <w:b/>
          <w:i/>
          <w:color w:val="auto"/>
        </w:rPr>
        <w:t>.</w:t>
      </w:r>
    </w:p>
    <w:p w:rsidR="00230290" w:rsidP="00230290">
      <w:pPr>
        <w:pStyle w:val="Default"/>
        <w:jc w:val="both"/>
        <w:rPr>
          <w:rFonts w:ascii="Calibri" w:hAnsi="Calibri" w:cs="Calibri"/>
          <w:b/>
          <w:i/>
          <w:color w:val="auto"/>
        </w:rPr>
      </w:pPr>
    </w:p>
    <w:p w:rsidR="000D4041" w:rsidP="00230290">
      <w:pPr>
        <w:pStyle w:val="Default"/>
        <w:jc w:val="both"/>
        <w:rPr>
          <w:rFonts w:ascii="Calibri" w:hAnsi="Calibri" w:cs="Calibri"/>
          <w:b/>
          <w:i/>
          <w:color w:val="auto"/>
        </w:rPr>
      </w:pPr>
    </w:p>
    <w:p w:rsidR="000D4041" w:rsidP="00230290">
      <w:pPr>
        <w:pStyle w:val="Default"/>
        <w:jc w:val="both"/>
        <w:rPr>
          <w:rFonts w:ascii="Calibri" w:hAnsi="Calibri" w:cs="Calibri"/>
          <w:b/>
          <w:i/>
          <w:color w:val="auto"/>
        </w:rPr>
      </w:pPr>
    </w:p>
    <w:p w:rsidR="00230290" w:rsidP="00230290">
      <w:pPr>
        <w:pStyle w:val="Default"/>
        <w:jc w:val="both"/>
        <w:rPr>
          <w:rFonts w:ascii="Calibri" w:hAnsi="Calibri" w:cs="Calibri"/>
          <w:b/>
          <w:i/>
          <w:color w:val="auto"/>
        </w:rPr>
      </w:pPr>
    </w:p>
    <w:p w:rsidR="00DA5745" w:rsidRPr="00813294" w:rsidP="00230290">
      <w:pPr>
        <w:pStyle w:val="Default"/>
        <w:jc w:val="both"/>
        <w:rPr>
          <w:rFonts w:ascii="Calibri" w:hAnsi="Calibri" w:cs="Calibri"/>
          <w:b/>
          <w:i/>
          <w:color w:val="auto"/>
        </w:rPr>
      </w:pPr>
    </w:p>
    <w:p w:rsidR="000D4041" w:rsidRPr="000D4041" w:rsidP="00FD7EF6">
      <w:pPr>
        <w:spacing w:after="240" w:line="360" w:lineRule="auto"/>
        <w:ind w:firstLine="1701"/>
        <w:jc w:val="both"/>
        <w:rPr>
          <w:rFonts w:ascii="Calibri" w:hAnsi="Calibri" w:cs="Calibri"/>
          <w:i/>
          <w:szCs w:val="24"/>
        </w:rPr>
      </w:pPr>
      <w:r w:rsidRPr="003A7521">
        <w:rPr>
          <w:rFonts w:ascii="Calibri" w:hAnsi="Calibri" w:cs="Calibri"/>
          <w:szCs w:val="24"/>
        </w:rPr>
        <w:t xml:space="preserve">Trata-se de parecer jurídico relativo ao projeto em epígrafe que </w:t>
      </w:r>
      <w:r w:rsidRPr="000D4041" w:rsidR="00DA5745">
        <w:rPr>
          <w:rFonts w:ascii="Calibri" w:hAnsi="Calibri" w:cs="Calibri"/>
          <w:i/>
          <w:szCs w:val="24"/>
        </w:rPr>
        <w:t>“</w:t>
      </w:r>
      <w:r w:rsidRPr="00FD7EF6" w:rsidR="00FD7EF6">
        <w:rPr>
          <w:rFonts w:ascii="Calibri" w:hAnsi="Calibri" w:cs="Calibri"/>
          <w:i/>
          <w:szCs w:val="24"/>
        </w:rPr>
        <w:t>Dispõe sobre a isenção do pagamento de direitos autorais</w:t>
      </w:r>
      <w:r w:rsidR="00FD7EF6">
        <w:rPr>
          <w:rFonts w:ascii="Calibri" w:hAnsi="Calibri" w:cs="Calibri"/>
          <w:i/>
          <w:szCs w:val="24"/>
        </w:rPr>
        <w:t xml:space="preserve"> </w:t>
      </w:r>
      <w:r w:rsidRPr="00FD7EF6" w:rsidR="00FD7EF6">
        <w:rPr>
          <w:rFonts w:ascii="Calibri" w:hAnsi="Calibri" w:cs="Calibri"/>
          <w:i/>
          <w:szCs w:val="24"/>
        </w:rPr>
        <w:t>(ECAD) nas execuções de obras musicais realizadas sem fins lucrativos</w:t>
      </w:r>
      <w:r>
        <w:rPr>
          <w:rFonts w:asciiTheme="minorHAnsi" w:hAnsiTheme="minorHAnsi" w:cstheme="minorHAnsi"/>
          <w:i/>
        </w:rPr>
        <w:t>”</w:t>
      </w:r>
      <w:r w:rsidRPr="000D4041">
        <w:rPr>
          <w:rFonts w:asciiTheme="minorHAnsi" w:hAnsiTheme="minorHAnsi" w:cstheme="minorHAnsi"/>
          <w:i/>
        </w:rPr>
        <w:t>.</w:t>
      </w:r>
    </w:p>
    <w:p w:rsidR="000D4041" w:rsidP="000D4041">
      <w:pPr>
        <w:tabs>
          <w:tab w:val="left" w:pos="1701"/>
        </w:tabs>
        <w:spacing w:after="120" w:line="360" w:lineRule="auto"/>
        <w:jc w:val="both"/>
        <w:rPr>
          <w:rFonts w:ascii="Calibri" w:hAnsi="Calibri" w:cs="Calibri"/>
          <w:szCs w:val="24"/>
        </w:rPr>
      </w:pPr>
      <w:r w:rsidRPr="003A7521">
        <w:rPr>
          <w:rFonts w:ascii="Calibri" w:hAnsi="Calibri" w:cs="Calibri"/>
          <w:i/>
          <w:szCs w:val="24"/>
        </w:rPr>
        <w:tab/>
        <w:t>Ab initio</w:t>
      </w:r>
      <w:r w:rsidRPr="003A7521">
        <w:rPr>
          <w:rFonts w:ascii="Calibri" w:hAnsi="Calibri" w:cs="Calibri"/>
          <w:szCs w:val="24"/>
        </w:rPr>
        <w:t>, cumpre destacar a competência regimental da Comissão de Justiça e Redação, estabelecida no artigo 38.</w:t>
      </w:r>
      <w:r>
        <w:rPr>
          <w:rFonts w:ascii="Calibri" w:hAnsi="Calibri" w:cs="Calibri"/>
          <w:szCs w:val="24"/>
        </w:rPr>
        <w:t xml:space="preserve"> </w:t>
      </w:r>
    </w:p>
    <w:p w:rsidR="00230290" w:rsidRPr="003A7521" w:rsidP="000D4041">
      <w:pPr>
        <w:tabs>
          <w:tab w:val="left" w:pos="1701"/>
        </w:tabs>
        <w:spacing w:after="120" w:line="360" w:lineRule="auto"/>
        <w:ind w:firstLine="1701"/>
        <w:jc w:val="both"/>
        <w:rPr>
          <w:rFonts w:ascii="Calibri" w:hAnsi="Calibri" w:cs="Calibri"/>
        </w:rPr>
      </w:pPr>
      <w:r w:rsidRPr="003A7521">
        <w:rPr>
          <w:rFonts w:ascii="Calibri" w:hAnsi="Calibri" w:cs="Calibri"/>
          <w:szCs w:val="24"/>
        </w:rPr>
        <w:t xml:space="preserve">Outrossim, ressalta-se que a opinião jurídica </w:t>
      </w:r>
      <w:r>
        <w:rPr>
          <w:rFonts w:ascii="Calibri" w:hAnsi="Calibri" w:cs="Calibri"/>
          <w:szCs w:val="24"/>
        </w:rPr>
        <w:t>exarada nesse</w:t>
      </w:r>
      <w:r w:rsidRPr="003A7521">
        <w:rPr>
          <w:rFonts w:ascii="Calibri" w:hAnsi="Calibri" w:cs="Calibri"/>
          <w:szCs w:val="24"/>
        </w:rPr>
        <w:t xml:space="preserve"> parecer</w:t>
      </w:r>
      <w:r>
        <w:rPr>
          <w:rFonts w:ascii="Calibri" w:hAnsi="Calibri" w:cs="Calibri"/>
          <w:szCs w:val="24"/>
        </w:rPr>
        <w:t xml:space="preserve"> </w:t>
      </w:r>
      <w:r w:rsidRPr="000D4041">
        <w:rPr>
          <w:rFonts w:ascii="Calibri" w:hAnsi="Calibri" w:cs="Calibri"/>
          <w:szCs w:val="24"/>
          <w:u w:val="single"/>
        </w:rPr>
        <w:t>não tem força vinculante</w:t>
      </w:r>
      <w:r>
        <w:rPr>
          <w:rFonts w:ascii="Calibri" w:hAnsi="Calibri" w:cs="Calibri"/>
          <w:szCs w:val="24"/>
        </w:rPr>
        <w:t>, portanto é</w:t>
      </w:r>
      <w:r w:rsidRPr="003A7521">
        <w:rPr>
          <w:rFonts w:ascii="Calibri" w:hAnsi="Calibri" w:cs="Calibri"/>
          <w:szCs w:val="24"/>
        </w:rPr>
        <w:t xml:space="preserve"> </w:t>
      </w:r>
      <w:r>
        <w:rPr>
          <w:rFonts w:ascii="Calibri" w:hAnsi="Calibri" w:cs="Calibri"/>
          <w:szCs w:val="24"/>
        </w:rPr>
        <w:t>peça opinativa,</w:t>
      </w:r>
      <w:r w:rsidRPr="003A7521">
        <w:rPr>
          <w:rFonts w:ascii="Calibri" w:hAnsi="Calibri" w:cs="Calibri"/>
          <w:szCs w:val="24"/>
        </w:rPr>
        <w:t xml:space="preserve"> não fundamentando decisão proferida pelas Comissões.</w:t>
      </w:r>
      <w:r w:rsidR="000D4041">
        <w:rPr>
          <w:rFonts w:ascii="Calibri" w:hAnsi="Calibri" w:cs="Calibri"/>
          <w:szCs w:val="24"/>
        </w:rPr>
        <w:t xml:space="preserve"> </w:t>
      </w:r>
      <w:r w:rsidRPr="003A7521">
        <w:rPr>
          <w:rFonts w:ascii="Calibri" w:hAnsi="Calibri" w:cs="Calibri"/>
        </w:rPr>
        <w:t xml:space="preserve">Nesse sentido </w:t>
      </w:r>
      <w:r w:rsidR="000D4041">
        <w:rPr>
          <w:rFonts w:ascii="Calibri" w:hAnsi="Calibri" w:cs="Calibri"/>
        </w:rPr>
        <w:t>colacionamos</w:t>
      </w:r>
      <w:r w:rsidRPr="003A7521">
        <w:rPr>
          <w:rFonts w:ascii="Calibri" w:hAnsi="Calibri" w:cs="Calibri"/>
        </w:rPr>
        <w:t xml:space="preserve"> entendimento do </w:t>
      </w:r>
      <w:r>
        <w:rPr>
          <w:rFonts w:ascii="Calibri" w:hAnsi="Calibri" w:cs="Calibri"/>
        </w:rPr>
        <w:t xml:space="preserve">C. </w:t>
      </w:r>
      <w:r w:rsidR="000D4041">
        <w:rPr>
          <w:rFonts w:ascii="Calibri" w:hAnsi="Calibri" w:cs="Calibri"/>
        </w:rPr>
        <w:t>Supremo Tribunal Federal</w:t>
      </w:r>
      <w:r>
        <w:rPr>
          <w:rStyle w:val="FootnoteReference"/>
          <w:rFonts w:ascii="Calibri" w:hAnsi="Calibri" w:cs="Calibri"/>
        </w:rPr>
        <w:footnoteReference w:id="2"/>
      </w:r>
      <w:r w:rsidR="000D4041">
        <w:rPr>
          <w:rFonts w:ascii="Calibri" w:hAnsi="Calibri" w:cs="Calibri"/>
        </w:rPr>
        <w:t>.</w:t>
      </w:r>
      <w:r w:rsidRPr="003A7521">
        <w:rPr>
          <w:rFonts w:ascii="Calibri" w:hAnsi="Calibri" w:cs="Calibri"/>
        </w:rPr>
        <w:t xml:space="preserve"> </w:t>
      </w:r>
    </w:p>
    <w:p w:rsidR="00230290" w:rsidP="00230290">
      <w:pPr>
        <w:tabs>
          <w:tab w:val="left" w:pos="1701"/>
        </w:tabs>
        <w:spacing w:after="240" w:line="360" w:lineRule="auto"/>
        <w:ind w:firstLine="1701"/>
        <w:jc w:val="both"/>
        <w:rPr>
          <w:rFonts w:ascii="Calibri" w:hAnsi="Calibri" w:cs="Calibri"/>
          <w:szCs w:val="24"/>
        </w:rPr>
      </w:pPr>
      <w:r>
        <w:rPr>
          <w:rFonts w:ascii="Calibri" w:hAnsi="Calibri" w:cs="Calibri"/>
          <w:szCs w:val="24"/>
        </w:rPr>
        <w:t>Desse modo, passamos à</w:t>
      </w:r>
      <w:r w:rsidRPr="003A7521">
        <w:rPr>
          <w:rFonts w:ascii="Calibri" w:hAnsi="Calibri" w:cs="Calibri"/>
          <w:szCs w:val="24"/>
        </w:rPr>
        <w:t xml:space="preserve"> análise técnica d</w:t>
      </w:r>
      <w:r>
        <w:rPr>
          <w:rFonts w:ascii="Calibri" w:hAnsi="Calibri" w:cs="Calibri"/>
          <w:szCs w:val="24"/>
        </w:rPr>
        <w:t>o projeto em epígrafe referenciado.</w:t>
      </w:r>
    </w:p>
    <w:p w:rsidR="005B347A" w:rsidP="00EA69AD">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N</w:t>
      </w:r>
      <w:r w:rsidRPr="00083EDA">
        <w:rPr>
          <w:rFonts w:asciiTheme="minorHAnsi" w:hAnsiTheme="minorHAnsi" w:cstheme="minorHAnsi"/>
          <w:color w:val="auto"/>
        </w:rPr>
        <w:t xml:space="preserve">o que tange à </w:t>
      </w:r>
      <w:r w:rsidRPr="004C5FF8" w:rsidR="004C5FF8">
        <w:rPr>
          <w:rFonts w:asciiTheme="minorHAnsi" w:hAnsiTheme="minorHAnsi" w:cstheme="minorHAnsi"/>
          <w:b/>
          <w:color w:val="auto"/>
        </w:rPr>
        <w:t>competência municipal</w:t>
      </w:r>
      <w:r w:rsidR="00FD7EF6">
        <w:rPr>
          <w:rFonts w:asciiTheme="minorHAnsi" w:hAnsiTheme="minorHAnsi" w:cstheme="minorHAnsi"/>
          <w:b/>
          <w:color w:val="auto"/>
        </w:rPr>
        <w:t xml:space="preserve"> </w:t>
      </w:r>
      <w:r w:rsidR="00FD7EF6">
        <w:rPr>
          <w:rFonts w:asciiTheme="minorHAnsi" w:hAnsiTheme="minorHAnsi" w:cstheme="minorHAnsi"/>
          <w:color w:val="auto"/>
        </w:rPr>
        <w:t>temos que por força da Constituição Federal</w:t>
      </w:r>
      <w:r w:rsidRPr="00083EDA">
        <w:rPr>
          <w:rFonts w:asciiTheme="minorHAnsi" w:hAnsiTheme="minorHAnsi" w:cstheme="minorHAnsi"/>
          <w:color w:val="auto"/>
        </w:rPr>
        <w:t xml:space="preserve"> os Municípios foram dotados de autonomia legislativa, que vem consubstanciada na capacidade de legislar sob</w:t>
      </w:r>
      <w:r w:rsidR="00E5087D">
        <w:rPr>
          <w:rFonts w:asciiTheme="minorHAnsi" w:hAnsiTheme="minorHAnsi" w:cstheme="minorHAnsi"/>
          <w:color w:val="auto"/>
        </w:rPr>
        <w:t>re assuntos de interesse local (art. 30, I</w:t>
      </w:r>
      <w:r w:rsidRPr="00083EDA">
        <w:rPr>
          <w:rFonts w:asciiTheme="minorHAnsi" w:hAnsiTheme="minorHAnsi" w:cstheme="minorHAnsi"/>
          <w:color w:val="auto"/>
        </w:rPr>
        <w:t>, da CRFB)</w:t>
      </w:r>
      <w:r>
        <w:rPr>
          <w:rFonts w:asciiTheme="minorHAnsi" w:hAnsiTheme="minorHAnsi" w:cstheme="minorHAnsi"/>
          <w:color w:val="auto"/>
        </w:rPr>
        <w:t xml:space="preserve"> e de </w:t>
      </w:r>
      <w:r w:rsidRPr="00EA69AD">
        <w:rPr>
          <w:rFonts w:asciiTheme="minorHAnsi" w:hAnsiTheme="minorHAnsi" w:cstheme="minorHAnsi"/>
          <w:color w:val="auto"/>
        </w:rPr>
        <w:t>suplementar a legislação federal e a estadual no que couber</w:t>
      </w:r>
      <w:r>
        <w:rPr>
          <w:rFonts w:asciiTheme="minorHAnsi" w:hAnsiTheme="minorHAnsi" w:cstheme="minorHAnsi"/>
          <w:color w:val="auto"/>
        </w:rPr>
        <w:t xml:space="preserve"> (art. 30, II</w:t>
      </w:r>
      <w:r w:rsidRPr="00083EDA">
        <w:rPr>
          <w:rFonts w:asciiTheme="minorHAnsi" w:hAnsiTheme="minorHAnsi" w:cstheme="minorHAnsi"/>
          <w:color w:val="auto"/>
        </w:rPr>
        <w:t>, da CRFB</w:t>
      </w:r>
      <w:r>
        <w:rPr>
          <w:rFonts w:asciiTheme="minorHAnsi" w:hAnsiTheme="minorHAnsi" w:cstheme="minorHAnsi"/>
          <w:color w:val="auto"/>
        </w:rPr>
        <w:t>)</w:t>
      </w:r>
      <w:r w:rsidRPr="00083EDA">
        <w:rPr>
          <w:rFonts w:asciiTheme="minorHAnsi" w:hAnsiTheme="minorHAnsi" w:cstheme="minorHAnsi"/>
          <w:color w:val="auto"/>
        </w:rPr>
        <w:t xml:space="preserve">. </w:t>
      </w:r>
    </w:p>
    <w:p w:rsidR="00EA69AD" w:rsidRPr="00C54F57" w:rsidP="00EA69AD">
      <w:pPr>
        <w:pStyle w:val="Default"/>
        <w:spacing w:after="240" w:line="360" w:lineRule="auto"/>
        <w:ind w:firstLine="1701"/>
        <w:jc w:val="both"/>
        <w:rPr>
          <w:rFonts w:asciiTheme="minorHAnsi" w:eastAsiaTheme="minorHAnsi" w:hAnsiTheme="minorHAnsi" w:cstheme="minorHAnsi"/>
          <w:lang w:eastAsia="en-US"/>
        </w:rPr>
      </w:pPr>
      <w:r>
        <w:rPr>
          <w:rFonts w:asciiTheme="minorHAnsi" w:hAnsiTheme="minorHAnsi" w:cstheme="minorHAnsi"/>
          <w:color w:val="auto"/>
        </w:rPr>
        <w:t xml:space="preserve">Todavia, </w:t>
      </w:r>
      <w:r w:rsidR="00C13BBE">
        <w:rPr>
          <w:rFonts w:asciiTheme="minorHAnsi" w:eastAsiaTheme="minorHAnsi" w:hAnsiTheme="minorHAnsi" w:cstheme="minorHAnsi"/>
          <w:lang w:eastAsia="en-US"/>
        </w:rPr>
        <w:t xml:space="preserve">ao tencionar dispor sobre direito autoral </w:t>
      </w:r>
      <w:r w:rsidR="00C13BBE">
        <w:rPr>
          <w:rFonts w:asciiTheme="minorHAnsi" w:hAnsiTheme="minorHAnsi" w:cstheme="minorHAnsi"/>
          <w:color w:val="auto"/>
        </w:rPr>
        <w:t>o projeto em análise</w:t>
      </w:r>
      <w:r w:rsidRPr="00C54F57" w:rsidR="00C13BBE">
        <w:rPr>
          <w:rFonts w:asciiTheme="minorHAnsi" w:eastAsiaTheme="minorHAnsi" w:hAnsiTheme="minorHAnsi" w:cstheme="minorHAnsi"/>
          <w:lang w:eastAsia="en-US"/>
        </w:rPr>
        <w:t xml:space="preserve"> </w:t>
      </w:r>
      <w:r w:rsidRPr="00C54F57">
        <w:rPr>
          <w:rFonts w:asciiTheme="minorHAnsi" w:eastAsiaTheme="minorHAnsi" w:hAnsiTheme="minorHAnsi" w:cstheme="minorHAnsi"/>
          <w:lang w:eastAsia="en-US"/>
        </w:rPr>
        <w:t xml:space="preserve">trata de assunto relacionado ao direito civil cuja competência para legislar é privativa da União, conforme art. 22, inciso I da Constituição Federal, </w:t>
      </w:r>
      <w:r w:rsidRPr="00C54F57">
        <w:rPr>
          <w:rFonts w:asciiTheme="minorHAnsi" w:eastAsiaTheme="minorHAnsi" w:hAnsiTheme="minorHAnsi" w:cstheme="minorHAnsi"/>
          <w:i/>
          <w:lang w:eastAsia="en-US"/>
        </w:rPr>
        <w:t>in verbis</w:t>
      </w:r>
      <w:r w:rsidRPr="00C54F57">
        <w:rPr>
          <w:rFonts w:asciiTheme="minorHAnsi" w:eastAsiaTheme="minorHAnsi" w:hAnsiTheme="minorHAnsi" w:cstheme="minorHAnsi"/>
          <w:lang w:eastAsia="en-US"/>
        </w:rPr>
        <w:t>:</w:t>
      </w:r>
    </w:p>
    <w:p w:rsidR="00EA69AD" w:rsidRPr="00C54F57" w:rsidP="00452B3A">
      <w:pPr>
        <w:autoSpaceDE w:val="0"/>
        <w:autoSpaceDN w:val="0"/>
        <w:adjustRightInd w:val="0"/>
        <w:spacing w:before="120" w:after="120"/>
        <w:ind w:left="2268"/>
        <w:jc w:val="both"/>
        <w:rPr>
          <w:rFonts w:asciiTheme="minorHAnsi" w:eastAsiaTheme="minorHAnsi" w:hAnsiTheme="minorHAnsi" w:cstheme="minorHAnsi"/>
          <w:i/>
          <w:szCs w:val="24"/>
          <w:lang w:eastAsia="en-US"/>
        </w:rPr>
      </w:pPr>
      <w:r w:rsidRPr="00C54F57">
        <w:rPr>
          <w:rFonts w:asciiTheme="minorHAnsi" w:eastAsiaTheme="minorHAnsi" w:hAnsiTheme="minorHAnsi" w:cstheme="minorHAnsi"/>
          <w:b/>
          <w:bCs/>
          <w:i/>
          <w:szCs w:val="24"/>
          <w:lang w:eastAsia="en-US"/>
        </w:rPr>
        <w:t>Art. 22</w:t>
      </w:r>
      <w:r w:rsidRPr="00C54F57">
        <w:rPr>
          <w:rFonts w:asciiTheme="minorHAnsi" w:eastAsiaTheme="minorHAnsi" w:hAnsiTheme="minorHAnsi" w:cstheme="minorHAnsi"/>
          <w:i/>
          <w:szCs w:val="24"/>
          <w:lang w:eastAsia="en-US"/>
        </w:rPr>
        <w:t>. Compete privativamente à União legislar sobre:</w:t>
      </w:r>
    </w:p>
    <w:p w:rsidR="00EA69AD" w:rsidRPr="00C54F57" w:rsidP="00452B3A">
      <w:pPr>
        <w:autoSpaceDE w:val="0"/>
        <w:autoSpaceDN w:val="0"/>
        <w:adjustRightInd w:val="0"/>
        <w:spacing w:before="120" w:after="120"/>
        <w:ind w:left="2268"/>
        <w:jc w:val="both"/>
        <w:rPr>
          <w:rFonts w:asciiTheme="minorHAnsi" w:eastAsiaTheme="minorHAnsi" w:hAnsiTheme="minorHAnsi" w:cstheme="minorHAnsi"/>
          <w:i/>
          <w:szCs w:val="24"/>
          <w:lang w:eastAsia="en-US"/>
        </w:rPr>
      </w:pPr>
      <w:r w:rsidRPr="00C54F57">
        <w:rPr>
          <w:rFonts w:asciiTheme="minorHAnsi" w:eastAsiaTheme="minorHAnsi" w:hAnsiTheme="minorHAnsi" w:cstheme="minorHAnsi"/>
          <w:i/>
          <w:szCs w:val="24"/>
          <w:lang w:eastAsia="en-US"/>
        </w:rPr>
        <w:t xml:space="preserve">I - direito </w:t>
      </w:r>
      <w:r w:rsidRPr="00C54F57">
        <w:rPr>
          <w:rFonts w:asciiTheme="minorHAnsi" w:eastAsiaTheme="minorHAnsi" w:hAnsiTheme="minorHAnsi" w:cstheme="minorHAnsi"/>
          <w:b/>
          <w:bCs/>
          <w:i/>
          <w:szCs w:val="24"/>
          <w:lang w:eastAsia="en-US"/>
        </w:rPr>
        <w:t>civil</w:t>
      </w:r>
      <w:r w:rsidRPr="00C54F57">
        <w:rPr>
          <w:rFonts w:asciiTheme="minorHAnsi" w:eastAsiaTheme="minorHAnsi" w:hAnsiTheme="minorHAnsi" w:cstheme="minorHAnsi"/>
          <w:i/>
          <w:szCs w:val="24"/>
          <w:lang w:eastAsia="en-US"/>
        </w:rPr>
        <w:t>, comercial, penal, processual, eleitoral, agrário, marítimo, aeronáutico, espacial e do trabalho;</w:t>
      </w:r>
    </w:p>
    <w:p w:rsidR="00EA69AD" w:rsidRPr="00C54F57" w:rsidP="00452B3A">
      <w:pPr>
        <w:autoSpaceDE w:val="0"/>
        <w:autoSpaceDN w:val="0"/>
        <w:adjustRightInd w:val="0"/>
        <w:spacing w:before="120" w:after="120"/>
        <w:ind w:left="2268"/>
        <w:jc w:val="both"/>
        <w:rPr>
          <w:rFonts w:asciiTheme="minorHAnsi" w:eastAsiaTheme="minorHAnsi" w:hAnsiTheme="minorHAnsi" w:cstheme="minorHAnsi"/>
          <w:i/>
          <w:szCs w:val="24"/>
          <w:lang w:eastAsia="en-US"/>
        </w:rPr>
      </w:pPr>
      <w:r w:rsidRPr="00C54F57">
        <w:rPr>
          <w:rFonts w:asciiTheme="minorHAnsi" w:eastAsiaTheme="minorHAnsi" w:hAnsiTheme="minorHAnsi" w:cstheme="minorHAnsi"/>
          <w:i/>
          <w:szCs w:val="24"/>
          <w:lang w:eastAsia="en-US"/>
        </w:rPr>
        <w:t>(...)</w:t>
      </w:r>
    </w:p>
    <w:p w:rsidR="00C13BBE" w:rsidRPr="00C13BBE" w:rsidP="00781429">
      <w:pPr>
        <w:pStyle w:val="Default"/>
        <w:spacing w:after="240" w:line="360" w:lineRule="auto"/>
        <w:ind w:firstLine="1701"/>
        <w:jc w:val="both"/>
        <w:rPr>
          <w:rFonts w:asciiTheme="minorHAnsi" w:eastAsiaTheme="minorHAnsi" w:hAnsiTheme="minorHAnsi" w:cstheme="minorHAnsi"/>
          <w:lang w:eastAsia="en-US"/>
        </w:rPr>
      </w:pPr>
      <w:r w:rsidRPr="00C13BBE">
        <w:rPr>
          <w:rFonts w:asciiTheme="minorHAnsi" w:eastAsiaTheme="minorHAnsi" w:hAnsiTheme="minorHAnsi" w:cstheme="minorHAnsi"/>
          <w:lang w:eastAsia="en-US"/>
        </w:rPr>
        <w:t>Nessa linha, colacionamos precedentes da Suprema Corte que inserem os direito</w:t>
      </w:r>
      <w:r>
        <w:rPr>
          <w:rFonts w:asciiTheme="minorHAnsi" w:eastAsiaTheme="minorHAnsi" w:hAnsiTheme="minorHAnsi" w:cstheme="minorHAnsi"/>
          <w:lang w:eastAsia="en-US"/>
        </w:rPr>
        <w:t>s</w:t>
      </w:r>
      <w:r w:rsidRPr="00C13BBE">
        <w:rPr>
          <w:rFonts w:asciiTheme="minorHAnsi" w:eastAsiaTheme="minorHAnsi" w:hAnsiTheme="minorHAnsi" w:cstheme="minorHAnsi"/>
          <w:lang w:eastAsia="en-US"/>
        </w:rPr>
        <w:t xml:space="preserve"> autorais no ramo do direito civil: </w:t>
      </w:r>
    </w:p>
    <w:p w:rsidR="00C4100C" w:rsidP="00C4100C">
      <w:pPr>
        <w:pStyle w:val="Default"/>
        <w:spacing w:line="360" w:lineRule="auto"/>
        <w:ind w:left="2268"/>
        <w:jc w:val="both"/>
        <w:rPr>
          <w:rFonts w:asciiTheme="minorHAnsi" w:hAnsiTheme="minorHAnsi"/>
          <w:i/>
          <w:sz w:val="22"/>
          <w:szCs w:val="22"/>
        </w:rPr>
      </w:pPr>
      <w:r w:rsidRPr="00C4100C">
        <w:rPr>
          <w:rFonts w:asciiTheme="minorHAnsi" w:hAnsiTheme="minorHAnsi"/>
          <w:i/>
          <w:sz w:val="22"/>
          <w:szCs w:val="22"/>
        </w:rPr>
        <w:t>“</w:t>
      </w:r>
      <w:r w:rsidRPr="00C4100C">
        <w:rPr>
          <w:rFonts w:asciiTheme="minorHAnsi" w:hAnsiTheme="minorHAnsi"/>
          <w:b/>
          <w:i/>
          <w:sz w:val="22"/>
          <w:szCs w:val="22"/>
        </w:rPr>
        <w:t>D</w:t>
      </w:r>
      <w:r w:rsidRPr="00C4100C">
        <w:rPr>
          <w:rFonts w:asciiTheme="minorHAnsi" w:hAnsiTheme="minorHAnsi"/>
          <w:b/>
          <w:i/>
          <w:sz w:val="22"/>
          <w:szCs w:val="22"/>
        </w:rPr>
        <w:t>IREITO CIVIL. DIREITOS AUTORAIS</w:t>
      </w:r>
      <w:r w:rsidRPr="00C4100C">
        <w:rPr>
          <w:rFonts w:asciiTheme="minorHAnsi" w:hAnsiTheme="minorHAnsi"/>
          <w:i/>
          <w:sz w:val="22"/>
          <w:szCs w:val="22"/>
        </w:rPr>
        <w:t xml:space="preserve">. ECAD. EXECUÇÃO DE MÚSICA EM QUARTO DE HOTEL. COBRANÇA. SÚMULAS 282 E 356 DO SUPREMO TRIBUNAL FEDERAL. AUSÊNCIA DE PREQUESTIONAMENTO. MATÉRIA INFRACONSTITUCIONAL. EVENTUAL VIOLAÇÃO REFLEXA DA CONSTITUIÇÃO DA REPÚBLICA NÃO VIABILIZA O MANEJO DE RECURSO EXTRAORDINÁRIO. ACÓRDÃO RECORRIDO PUBLICADO EM 30.6.2015. </w:t>
      </w:r>
    </w:p>
    <w:p w:rsidR="00C4100C" w:rsidRPr="00C4100C" w:rsidP="00C4100C">
      <w:pPr>
        <w:pStyle w:val="Default"/>
        <w:pBdr>
          <w:bottom w:val="single" w:sz="12" w:space="1" w:color="auto"/>
        </w:pBdr>
        <w:ind w:left="2268"/>
        <w:jc w:val="both"/>
        <w:rPr>
          <w:rFonts w:asciiTheme="minorHAnsi" w:hAnsiTheme="minorHAnsi"/>
          <w:i/>
          <w:sz w:val="20"/>
          <w:szCs w:val="20"/>
        </w:rPr>
      </w:pPr>
      <w:r w:rsidRPr="00C4100C">
        <w:rPr>
          <w:rFonts w:asciiTheme="minorHAnsi" w:hAnsiTheme="minorHAnsi"/>
          <w:i/>
          <w:sz w:val="20"/>
          <w:szCs w:val="20"/>
        </w:rPr>
        <w:t>(ARE 945367 AgR, Rel. Min. Rosa Weber, Prim</w:t>
      </w:r>
      <w:r w:rsidRPr="00C4100C">
        <w:rPr>
          <w:rFonts w:asciiTheme="minorHAnsi" w:hAnsiTheme="minorHAnsi"/>
          <w:i/>
          <w:sz w:val="20"/>
          <w:szCs w:val="20"/>
        </w:rPr>
        <w:t>eira Turma, DJe de 15/4/2016) (gn</w:t>
      </w:r>
      <w:r w:rsidRPr="00C4100C">
        <w:rPr>
          <w:rFonts w:asciiTheme="minorHAnsi" w:hAnsiTheme="minorHAnsi"/>
          <w:i/>
          <w:sz w:val="20"/>
          <w:szCs w:val="20"/>
        </w:rPr>
        <w:t xml:space="preserve">). </w:t>
      </w:r>
    </w:p>
    <w:p w:rsidR="00C4100C" w:rsidP="00C4100C">
      <w:pPr>
        <w:pStyle w:val="Default"/>
        <w:spacing w:line="360" w:lineRule="auto"/>
        <w:ind w:left="2268"/>
        <w:jc w:val="both"/>
        <w:rPr>
          <w:rFonts w:asciiTheme="minorHAnsi" w:hAnsiTheme="minorHAnsi"/>
          <w:i/>
          <w:sz w:val="22"/>
          <w:szCs w:val="22"/>
        </w:rPr>
      </w:pPr>
    </w:p>
    <w:p w:rsidR="00C4100C" w:rsidP="00C4100C">
      <w:pPr>
        <w:pStyle w:val="Default"/>
        <w:spacing w:line="360" w:lineRule="auto"/>
        <w:ind w:left="2268"/>
        <w:jc w:val="both"/>
        <w:rPr>
          <w:rFonts w:asciiTheme="minorHAnsi" w:hAnsiTheme="minorHAnsi"/>
          <w:i/>
          <w:sz w:val="22"/>
          <w:szCs w:val="22"/>
        </w:rPr>
      </w:pPr>
      <w:r w:rsidRPr="00C4100C">
        <w:rPr>
          <w:rFonts w:asciiTheme="minorHAnsi" w:hAnsiTheme="minorHAnsi"/>
          <w:i/>
          <w:sz w:val="22"/>
          <w:szCs w:val="22"/>
        </w:rPr>
        <w:t xml:space="preserve">“Agravo regimental no recurso extraordinário com agravo. </w:t>
      </w:r>
      <w:r w:rsidRPr="00C4100C">
        <w:rPr>
          <w:rFonts w:asciiTheme="minorHAnsi" w:hAnsiTheme="minorHAnsi"/>
          <w:b/>
          <w:i/>
          <w:sz w:val="22"/>
          <w:szCs w:val="22"/>
        </w:rPr>
        <w:t>Direito Civil. Responsabilidade civil. Direitos autorais</w:t>
      </w:r>
      <w:r w:rsidRPr="00C4100C">
        <w:rPr>
          <w:rFonts w:asciiTheme="minorHAnsi" w:hAnsiTheme="minorHAnsi"/>
          <w:i/>
          <w:sz w:val="22"/>
          <w:szCs w:val="22"/>
        </w:rPr>
        <w:t xml:space="preserve">. Legislação </w:t>
      </w:r>
      <w:r w:rsidRPr="00C4100C">
        <w:rPr>
          <w:rFonts w:asciiTheme="minorHAnsi" w:hAnsiTheme="minorHAnsi"/>
          <w:i/>
          <w:sz w:val="22"/>
          <w:szCs w:val="22"/>
        </w:rPr>
        <w:t xml:space="preserve">infraconstitucional. Ofensa reflexa. Fatos e provas. Reexame. Impossibilidade. Precedentes. </w:t>
      </w:r>
    </w:p>
    <w:p w:rsidR="00C4100C" w:rsidP="00C4100C">
      <w:pPr>
        <w:pStyle w:val="Default"/>
        <w:pBdr>
          <w:bottom w:val="single" w:sz="12" w:space="1" w:color="auto"/>
        </w:pBdr>
        <w:ind w:left="2268"/>
        <w:jc w:val="both"/>
        <w:rPr>
          <w:rFonts w:asciiTheme="minorHAnsi" w:hAnsiTheme="minorHAnsi"/>
          <w:i/>
          <w:sz w:val="20"/>
          <w:szCs w:val="20"/>
        </w:rPr>
      </w:pPr>
      <w:r w:rsidRPr="00C4100C">
        <w:rPr>
          <w:rFonts w:asciiTheme="minorHAnsi" w:hAnsiTheme="minorHAnsi"/>
          <w:i/>
          <w:sz w:val="20"/>
          <w:szCs w:val="20"/>
        </w:rPr>
        <w:t>(ARE 1247009 AgR, Relator(a): DIAS TOFFOLI (Presidente), Tribunal Pleno, julgado em 11/05/2020, PROCESSO ELETRÔNICO DJe-143 DIVULG 09-06-2020 PUBLIC 10- 06-2020) (g</w:t>
      </w:r>
      <w:r>
        <w:rPr>
          <w:rFonts w:asciiTheme="minorHAnsi" w:hAnsiTheme="minorHAnsi"/>
          <w:i/>
          <w:sz w:val="20"/>
          <w:szCs w:val="20"/>
        </w:rPr>
        <w:t>n</w:t>
      </w:r>
      <w:r w:rsidRPr="00C4100C">
        <w:rPr>
          <w:rFonts w:asciiTheme="minorHAnsi" w:hAnsiTheme="minorHAnsi"/>
          <w:i/>
          <w:sz w:val="20"/>
          <w:szCs w:val="20"/>
        </w:rPr>
        <w:t xml:space="preserve">). </w:t>
      </w:r>
    </w:p>
    <w:p w:rsidR="00C4100C" w:rsidP="00C4100C">
      <w:pPr>
        <w:pStyle w:val="Default"/>
        <w:ind w:left="2268"/>
        <w:jc w:val="both"/>
        <w:rPr>
          <w:rFonts w:asciiTheme="minorHAnsi" w:hAnsiTheme="minorHAnsi"/>
          <w:i/>
          <w:sz w:val="20"/>
          <w:szCs w:val="20"/>
        </w:rPr>
      </w:pPr>
    </w:p>
    <w:p w:rsidR="00C4100C" w:rsidRPr="00C4100C" w:rsidP="00C4100C">
      <w:pPr>
        <w:pStyle w:val="Default"/>
        <w:spacing w:after="240"/>
        <w:ind w:left="2268"/>
        <w:jc w:val="both"/>
        <w:rPr>
          <w:rFonts w:asciiTheme="minorHAnsi" w:hAnsiTheme="minorHAnsi"/>
          <w:i/>
          <w:sz w:val="20"/>
          <w:szCs w:val="20"/>
        </w:rPr>
      </w:pPr>
    </w:p>
    <w:p w:rsidR="00C4100C" w:rsidRPr="00C4100C" w:rsidP="00C4100C">
      <w:pPr>
        <w:pStyle w:val="Default"/>
        <w:spacing w:line="360" w:lineRule="auto"/>
        <w:ind w:left="2268"/>
        <w:jc w:val="both"/>
        <w:rPr>
          <w:rFonts w:asciiTheme="minorHAnsi" w:hAnsiTheme="minorHAnsi"/>
          <w:i/>
          <w:sz w:val="22"/>
          <w:szCs w:val="22"/>
        </w:rPr>
      </w:pPr>
      <w:r w:rsidRPr="00C4100C">
        <w:rPr>
          <w:rFonts w:asciiTheme="minorHAnsi" w:hAnsiTheme="minorHAnsi"/>
          <w:i/>
          <w:sz w:val="22"/>
          <w:szCs w:val="22"/>
        </w:rPr>
        <w:t>“</w:t>
      </w:r>
      <w:r w:rsidRPr="00C4100C">
        <w:rPr>
          <w:rFonts w:asciiTheme="minorHAnsi" w:hAnsiTheme="minorHAnsi"/>
          <w:b/>
          <w:i/>
          <w:sz w:val="22"/>
          <w:szCs w:val="22"/>
        </w:rPr>
        <w:t>DIREITO CIVIL</w:t>
      </w:r>
      <w:r w:rsidRPr="00C4100C">
        <w:rPr>
          <w:rFonts w:asciiTheme="minorHAnsi" w:hAnsiTheme="minorHAnsi"/>
          <w:i/>
          <w:sz w:val="22"/>
          <w:szCs w:val="22"/>
        </w:rPr>
        <w:t xml:space="preserve">. AGRAVO INTERNO EM RECURSO EXTRAORDINÁRIO COM AGRAVO. </w:t>
      </w:r>
      <w:r w:rsidRPr="00C4100C">
        <w:rPr>
          <w:rFonts w:asciiTheme="minorHAnsi" w:hAnsiTheme="minorHAnsi"/>
          <w:b/>
          <w:i/>
          <w:sz w:val="22"/>
          <w:szCs w:val="22"/>
        </w:rPr>
        <w:t>DIREITO AUTORAL</w:t>
      </w:r>
      <w:r w:rsidRPr="00C4100C">
        <w:rPr>
          <w:rFonts w:asciiTheme="minorHAnsi" w:hAnsiTheme="minorHAnsi"/>
          <w:i/>
          <w:sz w:val="22"/>
          <w:szCs w:val="22"/>
        </w:rPr>
        <w:t xml:space="preserve">. ECAD. INSTITUIÇÕES RELIGIOSAS. NECESSIDADE DE ANÁLISE DE LEGISLAÇÃO INFRACONSTITUCIONAL E NOVA APRECIAÇÃO DO ACERVO FÁTICO-PROBATÓRIO. SÚMULA 279/STF. CARÁTER PROTELATÓRIO. IMPOSIÇÃO DE MULTA.”. (ARE 961.537 AgR, Rel. Min. Roberto Barroso, Primeira Turma, DJe de 22/8/2016) (grifouse). “Agravo regimental no recurso extraordinário com agravo. Direito Civil e Processual Civil. Propriedade industrial. Direito autoral e concorrência desleal. Fatos e provas. Reexame. Impossibilidade. Legislação infraconstitucional. Ofensa reflexa. Precedentes.”. </w:t>
      </w:r>
    </w:p>
    <w:p w:rsidR="00C13BBE" w:rsidP="00C4100C">
      <w:pPr>
        <w:pStyle w:val="Default"/>
        <w:ind w:left="2268"/>
        <w:jc w:val="both"/>
        <w:rPr>
          <w:rFonts w:asciiTheme="minorHAnsi" w:hAnsiTheme="minorHAnsi"/>
          <w:i/>
          <w:sz w:val="22"/>
          <w:szCs w:val="22"/>
        </w:rPr>
      </w:pPr>
      <w:r w:rsidRPr="00C4100C">
        <w:rPr>
          <w:rFonts w:asciiTheme="minorHAnsi" w:hAnsiTheme="minorHAnsi"/>
          <w:i/>
          <w:sz w:val="20"/>
          <w:szCs w:val="20"/>
        </w:rPr>
        <w:t>(ARE 1186552 AgR, Relator(a): DIAS TOFFOLI (Presidente), Tribunal Pleno, julgado em 12/04/2019, PROCESSO ELETRÔNICO DJe-093 DIVULG 06-05-2019 PUBLIC 07-05-2019) (grifou-se</w:t>
      </w:r>
      <w:r w:rsidRPr="00C4100C" w:rsidR="00C4100C">
        <w:rPr>
          <w:rFonts w:asciiTheme="minorHAnsi" w:hAnsiTheme="minorHAnsi"/>
          <w:i/>
          <w:sz w:val="22"/>
          <w:szCs w:val="22"/>
        </w:rPr>
        <w:t>)</w:t>
      </w:r>
    </w:p>
    <w:p w:rsidR="00C4100C" w:rsidRPr="00C4100C" w:rsidP="00C4100C">
      <w:pPr>
        <w:pStyle w:val="Default"/>
        <w:ind w:left="2268"/>
        <w:jc w:val="both"/>
        <w:rPr>
          <w:rFonts w:asciiTheme="minorHAnsi" w:hAnsiTheme="minorHAnsi" w:cstheme="minorHAnsi"/>
          <w:i/>
          <w:color w:val="auto"/>
          <w:sz w:val="22"/>
          <w:szCs w:val="22"/>
        </w:rPr>
      </w:pPr>
    </w:p>
    <w:p w:rsidR="00781429" w:rsidP="00781429">
      <w:pPr>
        <w:pStyle w:val="Default"/>
        <w:spacing w:after="240" w:line="360" w:lineRule="auto"/>
        <w:ind w:firstLine="1701"/>
        <w:jc w:val="both"/>
        <w:rPr>
          <w:rFonts w:ascii="Arial" w:hAnsi="Arial" w:cs="Arial"/>
          <w:color w:val="800000"/>
          <w:sz w:val="20"/>
          <w:szCs w:val="20"/>
        </w:rPr>
      </w:pPr>
      <w:r>
        <w:rPr>
          <w:rFonts w:asciiTheme="minorHAnsi" w:hAnsiTheme="minorHAnsi" w:cstheme="minorHAnsi"/>
          <w:color w:val="auto"/>
        </w:rPr>
        <w:t>A propósito</w:t>
      </w:r>
      <w:r w:rsidR="008179C0">
        <w:rPr>
          <w:rFonts w:asciiTheme="minorHAnsi" w:hAnsiTheme="minorHAnsi" w:cstheme="minorHAnsi"/>
          <w:color w:val="auto"/>
        </w:rPr>
        <w:t>,</w:t>
      </w:r>
      <w:r>
        <w:rPr>
          <w:rFonts w:asciiTheme="minorHAnsi" w:hAnsiTheme="minorHAnsi" w:cstheme="minorHAnsi"/>
          <w:color w:val="auto"/>
        </w:rPr>
        <w:t xml:space="preserve"> </w:t>
      </w:r>
      <w:r w:rsidR="00691772">
        <w:rPr>
          <w:rFonts w:asciiTheme="minorHAnsi" w:hAnsiTheme="minorHAnsi" w:cstheme="minorHAnsi"/>
          <w:color w:val="auto"/>
        </w:rPr>
        <w:t>no uso d</w:t>
      </w:r>
      <w:r w:rsidR="008179C0">
        <w:rPr>
          <w:rFonts w:asciiTheme="minorHAnsi" w:hAnsiTheme="minorHAnsi" w:cstheme="minorHAnsi"/>
          <w:color w:val="auto"/>
        </w:rPr>
        <w:t>a competência</w:t>
      </w:r>
      <w:r w:rsidR="00691772">
        <w:rPr>
          <w:rFonts w:asciiTheme="minorHAnsi" w:hAnsiTheme="minorHAnsi" w:cstheme="minorHAnsi"/>
          <w:color w:val="auto"/>
        </w:rPr>
        <w:t xml:space="preserve"> conferida pela Constituição Federal</w:t>
      </w:r>
      <w:r w:rsidR="008179C0">
        <w:rPr>
          <w:rFonts w:asciiTheme="minorHAnsi" w:hAnsiTheme="minorHAnsi" w:cstheme="minorHAnsi"/>
          <w:color w:val="auto"/>
        </w:rPr>
        <w:t xml:space="preserve"> a União </w:t>
      </w:r>
      <w:r>
        <w:rPr>
          <w:rFonts w:asciiTheme="minorHAnsi" w:hAnsiTheme="minorHAnsi" w:cstheme="minorHAnsi"/>
          <w:color w:val="auto"/>
        </w:rPr>
        <w:t xml:space="preserve">editou a Lei nº </w:t>
      </w:r>
      <w:hyperlink r:id="rId6" w:history="1">
        <w:r w:rsidRPr="00781429">
          <w:rPr>
            <w:rFonts w:asciiTheme="minorHAnsi" w:hAnsiTheme="minorHAnsi" w:cstheme="minorHAnsi"/>
            <w:color w:val="auto"/>
          </w:rPr>
          <w:t xml:space="preserve"> 9.610, de 19 de fevereiro de 1998</w:t>
        </w:r>
        <w:r>
          <w:rPr>
            <w:rFonts w:asciiTheme="minorHAnsi" w:hAnsiTheme="minorHAnsi" w:cstheme="minorHAnsi"/>
            <w:color w:val="auto"/>
          </w:rPr>
          <w:t xml:space="preserve">, que </w:t>
        </w:r>
      </w:hyperlink>
      <w:r w:rsidRPr="00781429">
        <w:rPr>
          <w:rFonts w:asciiTheme="minorHAnsi" w:hAnsiTheme="minorHAnsi" w:cstheme="minorHAnsi"/>
          <w:i/>
          <w:color w:val="auto"/>
        </w:rPr>
        <w:t>“Altera, atualiza e consolida a legislação sobre direitos autorais e dá outras providência</w:t>
      </w:r>
      <w:r w:rsidRPr="00781429">
        <w:rPr>
          <w:rFonts w:asciiTheme="minorHAnsi" w:hAnsiTheme="minorHAnsi" w:cstheme="minorHAnsi"/>
          <w:color w:val="auto"/>
        </w:rPr>
        <w:t>s”</w:t>
      </w:r>
      <w:r>
        <w:rPr>
          <w:rFonts w:asciiTheme="minorHAnsi" w:hAnsiTheme="minorHAnsi" w:cstheme="minorHAnsi"/>
          <w:color w:val="auto"/>
        </w:rPr>
        <w:t>,</w:t>
      </w:r>
      <w:r w:rsidRPr="00781429">
        <w:rPr>
          <w:rFonts w:asciiTheme="minorHAnsi" w:hAnsiTheme="minorHAnsi" w:cstheme="minorHAnsi"/>
          <w:color w:val="auto"/>
        </w:rPr>
        <w:t xml:space="preserve"> </w:t>
      </w:r>
      <w:r w:rsidR="008179C0">
        <w:rPr>
          <w:rFonts w:asciiTheme="minorHAnsi" w:hAnsiTheme="minorHAnsi" w:cstheme="minorHAnsi"/>
          <w:color w:val="auto"/>
        </w:rPr>
        <w:t>e estabelece</w:t>
      </w:r>
      <w:r w:rsidRPr="00781429">
        <w:rPr>
          <w:rFonts w:asciiTheme="minorHAnsi" w:hAnsiTheme="minorHAnsi" w:cstheme="minorHAnsi"/>
          <w:color w:val="auto"/>
        </w:rPr>
        <w:t xml:space="preserve"> </w:t>
      </w:r>
      <w:r>
        <w:rPr>
          <w:rFonts w:asciiTheme="minorHAnsi" w:hAnsiTheme="minorHAnsi" w:cstheme="minorHAnsi"/>
          <w:color w:val="auto"/>
        </w:rPr>
        <w:t xml:space="preserve">quais são </w:t>
      </w:r>
      <w:r w:rsidRPr="00781429">
        <w:rPr>
          <w:rFonts w:asciiTheme="minorHAnsi" w:hAnsiTheme="minorHAnsi" w:cstheme="minorHAnsi"/>
          <w:color w:val="auto"/>
        </w:rPr>
        <w:t xml:space="preserve">as </w:t>
      </w:r>
      <w:r>
        <w:rPr>
          <w:rFonts w:asciiTheme="minorHAnsi" w:hAnsiTheme="minorHAnsi" w:cstheme="minorHAnsi"/>
          <w:color w:val="auto"/>
        </w:rPr>
        <w:t>l</w:t>
      </w:r>
      <w:r w:rsidRPr="00781429">
        <w:rPr>
          <w:rFonts w:asciiTheme="minorHAnsi" w:hAnsiTheme="minorHAnsi" w:cstheme="minorHAnsi"/>
          <w:color w:val="auto"/>
        </w:rPr>
        <w:t>imitações aos direitos autorais:</w:t>
      </w:r>
    </w:p>
    <w:p w:rsidR="00781429" w:rsidRPr="00781429" w:rsidP="00781429">
      <w:pPr>
        <w:spacing w:after="120"/>
        <w:ind w:left="2268"/>
        <w:jc w:val="both"/>
        <w:rPr>
          <w:rFonts w:asciiTheme="minorHAnsi" w:hAnsiTheme="minorHAnsi"/>
          <w:b/>
          <w:i/>
          <w:color w:val="000000"/>
          <w:sz w:val="22"/>
          <w:szCs w:val="22"/>
        </w:rPr>
      </w:pPr>
      <w:r w:rsidRPr="00781429">
        <w:rPr>
          <w:rFonts w:asciiTheme="minorHAnsi" w:hAnsiTheme="minorHAnsi" w:cs="Arial"/>
          <w:b/>
          <w:i/>
          <w:color w:val="000000"/>
          <w:sz w:val="22"/>
          <w:szCs w:val="22"/>
        </w:rPr>
        <w:t>Capítulo IV</w:t>
      </w:r>
    </w:p>
    <w:p w:rsidR="00781429" w:rsidRPr="00781429" w:rsidP="00781429">
      <w:pPr>
        <w:spacing w:after="120"/>
        <w:ind w:left="2268"/>
        <w:jc w:val="both"/>
        <w:rPr>
          <w:rFonts w:asciiTheme="minorHAnsi" w:hAnsiTheme="minorHAnsi"/>
          <w:b/>
          <w:i/>
          <w:color w:val="000000"/>
          <w:sz w:val="22"/>
          <w:szCs w:val="22"/>
        </w:rPr>
      </w:pPr>
      <w:r w:rsidRPr="00781429">
        <w:rPr>
          <w:rFonts w:asciiTheme="minorHAnsi" w:hAnsiTheme="minorHAnsi" w:cs="Arial"/>
          <w:b/>
          <w:i/>
          <w:color w:val="000000"/>
          <w:sz w:val="22"/>
          <w:szCs w:val="22"/>
        </w:rPr>
        <w:t>Das Limitações aos Direitos Autorais</w:t>
      </w:r>
    </w:p>
    <w:p w:rsidR="00781429" w:rsidRPr="00781429" w:rsidP="00781429">
      <w:pPr>
        <w:spacing w:after="120"/>
        <w:ind w:left="2268"/>
        <w:jc w:val="both"/>
        <w:rPr>
          <w:rFonts w:asciiTheme="minorHAnsi" w:hAnsiTheme="minorHAnsi"/>
          <w:i/>
          <w:color w:val="000000"/>
          <w:sz w:val="22"/>
          <w:szCs w:val="22"/>
        </w:rPr>
      </w:pPr>
      <w:bookmarkStart w:id="0" w:name="art46"/>
      <w:bookmarkEnd w:id="0"/>
      <w:r w:rsidRPr="00781429">
        <w:rPr>
          <w:rFonts w:asciiTheme="minorHAnsi" w:hAnsiTheme="minorHAnsi" w:cs="Arial"/>
          <w:b/>
          <w:i/>
          <w:color w:val="000000"/>
          <w:sz w:val="22"/>
          <w:szCs w:val="22"/>
        </w:rPr>
        <w:t>Art. 46</w:t>
      </w:r>
      <w:r w:rsidRPr="00781429">
        <w:rPr>
          <w:rFonts w:asciiTheme="minorHAnsi" w:hAnsiTheme="minorHAnsi" w:cs="Arial"/>
          <w:i/>
          <w:color w:val="000000"/>
          <w:sz w:val="22"/>
          <w:szCs w:val="22"/>
        </w:rPr>
        <w:t>. Não constitui ofensa aos direitos autorais:</w:t>
      </w:r>
    </w:p>
    <w:p w:rsidR="00781429" w:rsidRPr="00781429" w:rsidP="00781429">
      <w:pPr>
        <w:spacing w:after="120"/>
        <w:ind w:left="2268"/>
        <w:jc w:val="both"/>
        <w:rPr>
          <w:rFonts w:asciiTheme="minorHAnsi" w:hAnsiTheme="minorHAnsi"/>
          <w:i/>
          <w:color w:val="000000"/>
          <w:sz w:val="22"/>
          <w:szCs w:val="22"/>
        </w:rPr>
      </w:pPr>
      <w:bookmarkStart w:id="1" w:name="art46i"/>
      <w:bookmarkEnd w:id="1"/>
      <w:r w:rsidRPr="00781429">
        <w:rPr>
          <w:rFonts w:asciiTheme="minorHAnsi" w:hAnsiTheme="minorHAnsi" w:cs="Arial"/>
          <w:i/>
          <w:color w:val="000000"/>
          <w:sz w:val="22"/>
          <w:szCs w:val="22"/>
        </w:rPr>
        <w:t>I - a reprodução:</w:t>
      </w:r>
    </w:p>
    <w:p w:rsidR="00781429" w:rsidRPr="00781429" w:rsidP="00781429">
      <w:pPr>
        <w:spacing w:after="120"/>
        <w:ind w:left="2268"/>
        <w:jc w:val="both"/>
        <w:rPr>
          <w:rFonts w:asciiTheme="minorHAnsi" w:hAnsiTheme="minorHAnsi"/>
          <w:i/>
          <w:color w:val="000000"/>
          <w:sz w:val="22"/>
          <w:szCs w:val="22"/>
        </w:rPr>
      </w:pPr>
      <w:bookmarkStart w:id="2" w:name="art46ia"/>
      <w:bookmarkEnd w:id="2"/>
      <w:r w:rsidRPr="00781429">
        <w:rPr>
          <w:rFonts w:asciiTheme="minorHAnsi" w:hAnsiTheme="minorHAnsi" w:cs="Arial"/>
          <w:i/>
          <w:color w:val="000000"/>
          <w:sz w:val="22"/>
          <w:szCs w:val="22"/>
        </w:rPr>
        <w:t>a) na imprensa diária ou periódica, de notícia ou de artigo informativo, publicado em diários ou periódicos, com a menção do nome do autor, se assinados, e da publicação de onde foram transcritos;</w:t>
      </w:r>
    </w:p>
    <w:p w:rsidR="00781429" w:rsidRPr="00781429" w:rsidP="00781429">
      <w:pPr>
        <w:spacing w:after="120"/>
        <w:ind w:left="2268"/>
        <w:jc w:val="both"/>
        <w:rPr>
          <w:rFonts w:asciiTheme="minorHAnsi" w:hAnsiTheme="minorHAnsi"/>
          <w:i/>
          <w:color w:val="000000"/>
          <w:sz w:val="22"/>
          <w:szCs w:val="22"/>
        </w:rPr>
      </w:pPr>
      <w:bookmarkStart w:id="3" w:name="art46ib"/>
      <w:bookmarkEnd w:id="3"/>
      <w:r w:rsidRPr="00781429">
        <w:rPr>
          <w:rFonts w:asciiTheme="minorHAnsi" w:hAnsiTheme="minorHAnsi" w:cs="Arial"/>
          <w:i/>
          <w:color w:val="000000"/>
          <w:sz w:val="22"/>
          <w:szCs w:val="22"/>
        </w:rPr>
        <w:t>b) em diários ou periódicos, de discursos pronunciados em reuniões públicas de qualquer natureza;</w:t>
      </w:r>
    </w:p>
    <w:p w:rsidR="00781429" w:rsidRPr="00781429" w:rsidP="00781429">
      <w:pPr>
        <w:spacing w:after="120"/>
        <w:ind w:left="2268"/>
        <w:jc w:val="both"/>
        <w:rPr>
          <w:rFonts w:asciiTheme="minorHAnsi" w:hAnsiTheme="minorHAnsi"/>
          <w:i/>
          <w:color w:val="000000"/>
          <w:sz w:val="22"/>
          <w:szCs w:val="22"/>
        </w:rPr>
      </w:pPr>
      <w:bookmarkStart w:id="4" w:name="art46ic"/>
      <w:bookmarkEnd w:id="4"/>
      <w:r w:rsidRPr="00781429">
        <w:rPr>
          <w:rFonts w:asciiTheme="minorHAnsi" w:hAnsiTheme="minorHAnsi" w:cs="Arial"/>
          <w:i/>
          <w:color w:val="000000"/>
          <w:sz w:val="22"/>
          <w:szCs w:val="22"/>
        </w:rPr>
        <w:t>c) de retratos, ou de outra forma de representação da imagem, feitos sob encomenda, quando realizada pelo proprietário do objeto encomendado, não havendo a oposição da pessoa neles representada ou de seus herdeiros;</w:t>
      </w:r>
    </w:p>
    <w:p w:rsidR="00781429" w:rsidRPr="00781429" w:rsidP="00781429">
      <w:pPr>
        <w:spacing w:after="120"/>
        <w:ind w:left="2268"/>
        <w:jc w:val="both"/>
        <w:rPr>
          <w:rFonts w:asciiTheme="minorHAnsi" w:hAnsiTheme="minorHAnsi"/>
          <w:i/>
          <w:color w:val="000000"/>
          <w:sz w:val="22"/>
          <w:szCs w:val="22"/>
        </w:rPr>
      </w:pPr>
      <w:bookmarkStart w:id="5" w:name="art46id"/>
      <w:bookmarkEnd w:id="5"/>
      <w:r w:rsidRPr="00781429">
        <w:rPr>
          <w:rFonts w:asciiTheme="minorHAnsi" w:hAnsiTheme="minorHAnsi" w:cs="Arial"/>
          <w:i/>
          <w:color w:val="000000"/>
          <w:sz w:val="22"/>
          <w:szCs w:val="22"/>
        </w:rPr>
        <w:t>d) de obras literárias, artísticas ou científicas, para uso exclusivo de deficientes visuais, sempre que a reprodução, sem fins comerciais, seja feita mediante o sistema Braille ou outro procedimento em qualquer suporte para esses destinatários;</w:t>
      </w:r>
    </w:p>
    <w:p w:rsidR="00781429" w:rsidRPr="00781429" w:rsidP="00781429">
      <w:pPr>
        <w:spacing w:after="120"/>
        <w:ind w:left="2268"/>
        <w:jc w:val="both"/>
        <w:rPr>
          <w:rFonts w:asciiTheme="minorHAnsi" w:hAnsiTheme="minorHAnsi"/>
          <w:i/>
          <w:color w:val="000000"/>
          <w:sz w:val="22"/>
          <w:szCs w:val="22"/>
        </w:rPr>
      </w:pPr>
      <w:bookmarkStart w:id="6" w:name="art46ii"/>
      <w:bookmarkEnd w:id="6"/>
      <w:r w:rsidRPr="00781429">
        <w:rPr>
          <w:rFonts w:asciiTheme="minorHAnsi" w:hAnsiTheme="minorHAnsi" w:cs="Arial"/>
          <w:i/>
          <w:color w:val="000000"/>
          <w:sz w:val="22"/>
          <w:szCs w:val="22"/>
        </w:rPr>
        <w:t>II - a reprodução, em um só exemplar de pequenos trechos, para uso privado do copista, desde que feita por este, sem intuito de lucro;</w:t>
      </w:r>
    </w:p>
    <w:p w:rsidR="00781429" w:rsidRPr="00781429" w:rsidP="00781429">
      <w:pPr>
        <w:spacing w:after="120"/>
        <w:ind w:left="2268"/>
        <w:jc w:val="both"/>
        <w:rPr>
          <w:rFonts w:asciiTheme="minorHAnsi" w:hAnsiTheme="minorHAnsi"/>
          <w:i/>
          <w:color w:val="000000"/>
          <w:sz w:val="22"/>
          <w:szCs w:val="22"/>
        </w:rPr>
      </w:pPr>
      <w:bookmarkStart w:id="7" w:name="art46iii"/>
      <w:bookmarkEnd w:id="7"/>
      <w:r w:rsidRPr="00781429">
        <w:rPr>
          <w:rFonts w:asciiTheme="minorHAnsi" w:hAnsiTheme="minorHAnsi" w:cs="Arial"/>
          <w:i/>
          <w:color w:val="000000"/>
          <w:sz w:val="22"/>
          <w:szCs w:val="22"/>
        </w:rPr>
        <w:t>III - a citação em livros, jornais, revistas ou qualquer outro meio de comunicação, de passagens de qualquer obra, para fins de estudo, crítica ou polêmica, na medida justificada para o fim a atingir, indicando-se o nome do autor e a origem da obra;</w:t>
      </w:r>
    </w:p>
    <w:p w:rsidR="00781429" w:rsidRPr="00781429" w:rsidP="00781429">
      <w:pPr>
        <w:spacing w:after="120"/>
        <w:ind w:left="2268"/>
        <w:jc w:val="both"/>
        <w:rPr>
          <w:rFonts w:asciiTheme="minorHAnsi" w:hAnsiTheme="minorHAnsi"/>
          <w:i/>
          <w:color w:val="000000"/>
          <w:sz w:val="22"/>
          <w:szCs w:val="22"/>
        </w:rPr>
      </w:pPr>
      <w:bookmarkStart w:id="8" w:name="art46iv"/>
      <w:bookmarkEnd w:id="8"/>
      <w:r w:rsidRPr="00781429">
        <w:rPr>
          <w:rFonts w:asciiTheme="minorHAnsi" w:hAnsiTheme="minorHAnsi" w:cs="Arial"/>
          <w:i/>
          <w:color w:val="000000"/>
          <w:sz w:val="22"/>
          <w:szCs w:val="22"/>
        </w:rPr>
        <w:t>IV - o apanhado de lições em estabelecimentos de ensino por aqueles a quem elas se dirigem, vedada sua publicação, integral ou parcial, sem autorização prévia e expressa de quem as ministrou;</w:t>
      </w:r>
    </w:p>
    <w:p w:rsidR="00781429" w:rsidRPr="00781429" w:rsidP="00781429">
      <w:pPr>
        <w:spacing w:after="120"/>
        <w:ind w:left="2268"/>
        <w:jc w:val="both"/>
        <w:rPr>
          <w:rFonts w:asciiTheme="minorHAnsi" w:hAnsiTheme="minorHAnsi"/>
          <w:i/>
          <w:color w:val="000000"/>
          <w:sz w:val="22"/>
          <w:szCs w:val="22"/>
        </w:rPr>
      </w:pPr>
      <w:bookmarkStart w:id="9" w:name="art46v"/>
      <w:bookmarkEnd w:id="9"/>
      <w:r w:rsidRPr="00781429">
        <w:rPr>
          <w:rFonts w:asciiTheme="minorHAnsi" w:hAnsiTheme="minorHAnsi" w:cs="Arial"/>
          <w:i/>
          <w:color w:val="000000"/>
          <w:sz w:val="22"/>
          <w:szCs w:val="22"/>
        </w:rPr>
        <w:t>V - a utilização de obras literárias, artísticas ou científicas, fonogramas e transmissão de rádio e televisão em estabelecimentos comerciais, exclusivamente para demonstração à clientela, desde que esses estabelecimentos comercializem os suportes ou equipamentos que permitam a sua utilização;</w:t>
      </w:r>
    </w:p>
    <w:p w:rsidR="00781429" w:rsidRPr="00781429" w:rsidP="00781429">
      <w:pPr>
        <w:spacing w:after="120"/>
        <w:ind w:left="2268"/>
        <w:jc w:val="both"/>
        <w:rPr>
          <w:rFonts w:asciiTheme="minorHAnsi" w:hAnsiTheme="minorHAnsi"/>
          <w:i/>
          <w:color w:val="000000"/>
          <w:sz w:val="22"/>
          <w:szCs w:val="22"/>
        </w:rPr>
      </w:pPr>
      <w:bookmarkStart w:id="10" w:name="art46vi"/>
      <w:bookmarkEnd w:id="10"/>
      <w:r w:rsidRPr="00781429">
        <w:rPr>
          <w:rFonts w:asciiTheme="minorHAnsi" w:hAnsiTheme="minorHAnsi" w:cs="Arial"/>
          <w:i/>
          <w:color w:val="000000"/>
          <w:sz w:val="22"/>
          <w:szCs w:val="22"/>
        </w:rPr>
        <w:t>VI - a representação teatral e a execução musical, quando realizadas no recesso familiar ou, para fins exclusivamente didáticos, nos estabelecimentos de ensino, não havendo em qualquer caso intuito de lucro;</w:t>
      </w:r>
    </w:p>
    <w:p w:rsidR="00781429" w:rsidRPr="00781429" w:rsidP="00781429">
      <w:pPr>
        <w:spacing w:after="120"/>
        <w:ind w:left="2268"/>
        <w:jc w:val="both"/>
        <w:rPr>
          <w:rFonts w:asciiTheme="minorHAnsi" w:hAnsiTheme="minorHAnsi"/>
          <w:i/>
          <w:color w:val="000000"/>
          <w:sz w:val="22"/>
          <w:szCs w:val="22"/>
        </w:rPr>
      </w:pPr>
      <w:bookmarkStart w:id="11" w:name="art46vii"/>
      <w:bookmarkEnd w:id="11"/>
      <w:r w:rsidRPr="00781429">
        <w:rPr>
          <w:rFonts w:asciiTheme="minorHAnsi" w:hAnsiTheme="minorHAnsi" w:cs="Arial"/>
          <w:i/>
          <w:color w:val="000000"/>
          <w:sz w:val="22"/>
          <w:szCs w:val="22"/>
        </w:rPr>
        <w:t>VII - a utilização de obras literárias, artísticas ou científicas para produzir prova judiciária ou administrativa;</w:t>
      </w:r>
    </w:p>
    <w:p w:rsidR="00781429" w:rsidRPr="00781429" w:rsidP="00781429">
      <w:pPr>
        <w:spacing w:after="120"/>
        <w:ind w:left="2268"/>
        <w:jc w:val="both"/>
        <w:rPr>
          <w:rFonts w:asciiTheme="minorHAnsi" w:hAnsiTheme="minorHAnsi"/>
          <w:i/>
          <w:color w:val="000000"/>
          <w:sz w:val="22"/>
          <w:szCs w:val="22"/>
        </w:rPr>
      </w:pPr>
      <w:bookmarkStart w:id="12" w:name="art46viii"/>
      <w:bookmarkEnd w:id="12"/>
      <w:r w:rsidRPr="00781429">
        <w:rPr>
          <w:rFonts w:asciiTheme="minorHAnsi" w:hAnsiTheme="minorHAnsi" w:cs="Arial"/>
          <w:i/>
          <w:color w:val="000000"/>
          <w:sz w:val="22"/>
          <w:szCs w:val="22"/>
        </w:rPr>
        <w:t>VIII - a reprodução, em quaisquer obras, de pequenos trechos de obras preexistentes, de qualquer natureza, ou de obra integral, quando de artes plásticas, sempre que a reprodução em si não seja o objetivo principal da obra nova e que não prejudique a exploração normal da obra reproduzida nem cause um prejuízo injustificado aos legítimos interesses dos autores.</w:t>
      </w:r>
    </w:p>
    <w:p w:rsidR="00781429" w:rsidRPr="00781429" w:rsidP="00781429">
      <w:pPr>
        <w:spacing w:after="120"/>
        <w:ind w:left="2268"/>
        <w:jc w:val="both"/>
        <w:rPr>
          <w:rFonts w:asciiTheme="minorHAnsi" w:hAnsiTheme="minorHAnsi"/>
          <w:i/>
          <w:color w:val="000000"/>
          <w:sz w:val="22"/>
          <w:szCs w:val="22"/>
        </w:rPr>
      </w:pPr>
      <w:bookmarkStart w:id="13" w:name="art47"/>
      <w:bookmarkEnd w:id="13"/>
      <w:r w:rsidRPr="00781429">
        <w:rPr>
          <w:rFonts w:asciiTheme="minorHAnsi" w:hAnsiTheme="minorHAnsi" w:cs="Arial"/>
          <w:i/>
          <w:color w:val="000000"/>
          <w:sz w:val="22"/>
          <w:szCs w:val="22"/>
        </w:rPr>
        <w:t>Art. 47. São livres as paráfrases e paródias que não forem verdadeiras reproduções da obra originária nem lhe implicarem descrédito.</w:t>
      </w:r>
    </w:p>
    <w:p w:rsidR="00781429" w:rsidRPr="00781429" w:rsidP="00781429">
      <w:pPr>
        <w:spacing w:after="120"/>
        <w:ind w:left="2268"/>
        <w:jc w:val="both"/>
        <w:rPr>
          <w:rFonts w:asciiTheme="minorHAnsi" w:hAnsiTheme="minorHAnsi"/>
          <w:i/>
          <w:color w:val="000000"/>
          <w:sz w:val="22"/>
          <w:szCs w:val="22"/>
        </w:rPr>
      </w:pPr>
      <w:bookmarkStart w:id="14" w:name="art48"/>
      <w:bookmarkEnd w:id="14"/>
      <w:r w:rsidRPr="00781429">
        <w:rPr>
          <w:rFonts w:asciiTheme="minorHAnsi" w:hAnsiTheme="minorHAnsi" w:cs="Arial"/>
          <w:i/>
          <w:color w:val="000000"/>
          <w:sz w:val="22"/>
          <w:szCs w:val="22"/>
        </w:rPr>
        <w:t>Art. 48. As obras situadas permanentemente em logradouros públicos podem ser representadas livremente, por meio de pinturas, desenhos, fotografias e procedimentos audiovisuais.</w:t>
      </w:r>
    </w:p>
    <w:p w:rsidR="00781424" w:rsidRPr="00781424" w:rsidP="00781429">
      <w:pPr>
        <w:pStyle w:val="Default"/>
        <w:spacing w:after="240" w:line="360" w:lineRule="auto"/>
        <w:ind w:firstLine="1701"/>
        <w:jc w:val="both"/>
        <w:rPr>
          <w:rFonts w:asciiTheme="minorHAnsi" w:hAnsiTheme="minorHAnsi" w:cstheme="minorHAnsi"/>
          <w:color w:val="auto"/>
          <w:sz w:val="4"/>
          <w:szCs w:val="4"/>
        </w:rPr>
      </w:pPr>
    </w:p>
    <w:p w:rsidR="00C20398" w:rsidRPr="00F124FE" w:rsidP="00781429">
      <w:pPr>
        <w:pStyle w:val="Default"/>
        <w:spacing w:after="240" w:line="360" w:lineRule="auto"/>
        <w:ind w:firstLine="1701"/>
        <w:jc w:val="both"/>
        <w:rPr>
          <w:rFonts w:asciiTheme="minorHAnsi" w:hAnsiTheme="minorHAnsi" w:cstheme="minorHAnsi"/>
          <w:color w:val="auto"/>
        </w:rPr>
      </w:pPr>
      <w:r w:rsidRPr="00F124FE">
        <w:rPr>
          <w:rFonts w:asciiTheme="minorHAnsi" w:hAnsiTheme="minorHAnsi" w:cstheme="minorHAnsi"/>
          <w:color w:val="auto"/>
        </w:rPr>
        <w:t>Do mesmo modo, vislumbramos inconstitucionalidade material do projeto por violação ao direito de propriedade intelectua</w:t>
      </w:r>
      <w:r w:rsidR="00860552">
        <w:rPr>
          <w:rFonts w:asciiTheme="minorHAnsi" w:hAnsiTheme="minorHAnsi" w:cstheme="minorHAnsi"/>
          <w:color w:val="auto"/>
        </w:rPr>
        <w:t>l</w:t>
      </w:r>
      <w:r w:rsidR="00D77597">
        <w:rPr>
          <w:rFonts w:asciiTheme="minorHAnsi" w:hAnsiTheme="minorHAnsi" w:cstheme="minorHAnsi"/>
          <w:color w:val="auto"/>
        </w:rPr>
        <w:t>,</w:t>
      </w:r>
      <w:r w:rsidRPr="00F124FE">
        <w:rPr>
          <w:rFonts w:asciiTheme="minorHAnsi" w:hAnsiTheme="minorHAnsi" w:cstheme="minorHAnsi"/>
          <w:color w:val="auto"/>
        </w:rPr>
        <w:t xml:space="preserve"> à exclusividade na utilização, publicação ou reprodução das obras autorais</w:t>
      </w:r>
      <w:r w:rsidR="00860552">
        <w:rPr>
          <w:rFonts w:asciiTheme="minorHAnsi" w:hAnsiTheme="minorHAnsi" w:cstheme="minorHAnsi"/>
          <w:color w:val="auto"/>
        </w:rPr>
        <w:t xml:space="preserve"> e o aproveitamento econômico das obras</w:t>
      </w:r>
      <w:r w:rsidRPr="00F124FE">
        <w:rPr>
          <w:rFonts w:asciiTheme="minorHAnsi" w:hAnsiTheme="minorHAnsi" w:cstheme="minorHAnsi"/>
          <w:color w:val="auto"/>
        </w:rPr>
        <w:t xml:space="preserve"> (artigo 5º, XXII</w:t>
      </w:r>
      <w:r w:rsidR="00D77597">
        <w:rPr>
          <w:rFonts w:asciiTheme="minorHAnsi" w:hAnsiTheme="minorHAnsi" w:cstheme="minorHAnsi"/>
          <w:color w:val="auto"/>
        </w:rPr>
        <w:t>,</w:t>
      </w:r>
      <w:r w:rsidRPr="00F124FE">
        <w:rPr>
          <w:rFonts w:asciiTheme="minorHAnsi" w:hAnsiTheme="minorHAnsi" w:cstheme="minorHAnsi"/>
          <w:color w:val="auto"/>
        </w:rPr>
        <w:t xml:space="preserve"> XXVII</w:t>
      </w:r>
      <w:r w:rsidR="00D77597">
        <w:rPr>
          <w:rFonts w:asciiTheme="minorHAnsi" w:hAnsiTheme="minorHAnsi" w:cstheme="minorHAnsi"/>
          <w:color w:val="auto"/>
        </w:rPr>
        <w:t xml:space="preserve"> e XXVIII</w:t>
      </w:r>
      <w:r w:rsidRPr="00F124FE">
        <w:rPr>
          <w:rFonts w:asciiTheme="minorHAnsi" w:hAnsiTheme="minorHAnsi" w:cstheme="minorHAnsi"/>
          <w:color w:val="auto"/>
        </w:rPr>
        <w:t>, da Constituição Federal), in verbis:</w:t>
      </w:r>
    </w:p>
    <w:p w:rsidR="00F124FE" w:rsidRPr="00F124FE" w:rsidP="00F124FE">
      <w:pPr>
        <w:pStyle w:val="Default"/>
        <w:spacing w:after="120" w:line="276" w:lineRule="auto"/>
        <w:ind w:left="2268"/>
        <w:jc w:val="both"/>
        <w:rPr>
          <w:rFonts w:asciiTheme="minorHAnsi" w:hAnsiTheme="minorHAnsi" w:cs="Arial"/>
          <w:i/>
          <w:sz w:val="22"/>
          <w:szCs w:val="22"/>
          <w:shd w:val="clear" w:color="auto" w:fill="FFFFFF"/>
        </w:rPr>
      </w:pPr>
      <w:r w:rsidRPr="00F124FE">
        <w:rPr>
          <w:rFonts w:asciiTheme="minorHAnsi" w:hAnsiTheme="minorHAnsi" w:cs="Arial"/>
          <w:i/>
          <w:sz w:val="22"/>
          <w:szCs w:val="22"/>
          <w:shd w:val="clear" w:color="auto" w:fill="FFFFFF"/>
        </w:rPr>
        <w:t>Art. 5º Todos são iguais perante a lei, sem distinção de qualquer natureza, garantindo-se aos brasileiros e aos estrangeiros residentes no País a inviolabilidade do direito à vida, à liberdade, à igualdade, à segurança e à propriedade, nos termos seguintes:</w:t>
      </w:r>
    </w:p>
    <w:p w:rsidR="00F124FE" w:rsidRPr="00F124FE" w:rsidP="00F124FE">
      <w:pPr>
        <w:pStyle w:val="Default"/>
        <w:spacing w:after="120" w:line="276" w:lineRule="auto"/>
        <w:ind w:left="2268"/>
        <w:jc w:val="both"/>
        <w:rPr>
          <w:rFonts w:asciiTheme="minorHAnsi" w:hAnsiTheme="minorHAnsi" w:cs="Arial"/>
          <w:i/>
          <w:sz w:val="22"/>
          <w:szCs w:val="22"/>
          <w:shd w:val="clear" w:color="auto" w:fill="FFFFFF"/>
        </w:rPr>
      </w:pPr>
      <w:r w:rsidRPr="00F124FE">
        <w:rPr>
          <w:rFonts w:asciiTheme="minorHAnsi" w:hAnsiTheme="minorHAnsi" w:cs="Arial"/>
          <w:i/>
          <w:sz w:val="22"/>
          <w:szCs w:val="22"/>
          <w:shd w:val="clear" w:color="auto" w:fill="FFFFFF"/>
        </w:rPr>
        <w:t>(...)</w:t>
      </w:r>
    </w:p>
    <w:p w:rsidR="00C20398" w:rsidRPr="00F124FE" w:rsidP="00F124FE">
      <w:pPr>
        <w:pStyle w:val="Default"/>
        <w:spacing w:after="120" w:line="276" w:lineRule="auto"/>
        <w:ind w:left="2268"/>
        <w:jc w:val="both"/>
        <w:rPr>
          <w:rFonts w:asciiTheme="minorHAnsi" w:hAnsiTheme="minorHAnsi" w:cs="Arial"/>
          <w:i/>
          <w:sz w:val="22"/>
          <w:szCs w:val="22"/>
          <w:shd w:val="clear" w:color="auto" w:fill="FFFFFF"/>
        </w:rPr>
      </w:pPr>
      <w:r w:rsidRPr="00F124FE">
        <w:rPr>
          <w:rFonts w:asciiTheme="minorHAnsi" w:hAnsiTheme="minorHAnsi" w:cs="Arial"/>
          <w:i/>
          <w:sz w:val="22"/>
          <w:szCs w:val="22"/>
          <w:shd w:val="clear" w:color="auto" w:fill="FFFFFF"/>
        </w:rPr>
        <w:t>XXII - é garantido o direito de propriedade;</w:t>
      </w:r>
    </w:p>
    <w:p w:rsidR="00F124FE" w:rsidRPr="00F124FE" w:rsidP="00F124FE">
      <w:pPr>
        <w:pStyle w:val="Default"/>
        <w:spacing w:after="120" w:line="276" w:lineRule="auto"/>
        <w:ind w:left="2268"/>
        <w:jc w:val="both"/>
        <w:rPr>
          <w:rFonts w:asciiTheme="minorHAnsi" w:hAnsiTheme="minorHAnsi" w:cs="Arial"/>
          <w:i/>
          <w:sz w:val="22"/>
          <w:szCs w:val="22"/>
          <w:shd w:val="clear" w:color="auto" w:fill="FFFFFF"/>
        </w:rPr>
      </w:pPr>
      <w:r w:rsidRPr="00F124FE">
        <w:rPr>
          <w:rFonts w:asciiTheme="minorHAnsi" w:hAnsiTheme="minorHAnsi" w:cs="Arial"/>
          <w:i/>
          <w:sz w:val="22"/>
          <w:szCs w:val="22"/>
          <w:shd w:val="clear" w:color="auto" w:fill="FFFFFF"/>
        </w:rPr>
        <w:t>(...)</w:t>
      </w:r>
    </w:p>
    <w:p w:rsidR="00F124FE" w:rsidP="00F124FE">
      <w:pPr>
        <w:pStyle w:val="Default"/>
        <w:spacing w:after="120" w:line="276" w:lineRule="auto"/>
        <w:ind w:left="2268"/>
        <w:jc w:val="both"/>
        <w:rPr>
          <w:rFonts w:asciiTheme="minorHAnsi" w:hAnsiTheme="minorHAnsi" w:cs="Arial"/>
          <w:i/>
          <w:sz w:val="22"/>
          <w:szCs w:val="22"/>
          <w:shd w:val="clear" w:color="auto" w:fill="FFFFFF"/>
        </w:rPr>
      </w:pPr>
      <w:r w:rsidRPr="00F124FE">
        <w:rPr>
          <w:rFonts w:asciiTheme="minorHAnsi" w:hAnsiTheme="minorHAnsi" w:cs="Arial"/>
          <w:i/>
          <w:sz w:val="22"/>
          <w:szCs w:val="22"/>
          <w:shd w:val="clear" w:color="auto" w:fill="FFFFFF"/>
        </w:rPr>
        <w:t xml:space="preserve">XXVII - </w:t>
      </w:r>
      <w:r w:rsidRPr="00860552">
        <w:rPr>
          <w:rFonts w:asciiTheme="minorHAnsi" w:hAnsiTheme="minorHAnsi" w:cs="Arial"/>
          <w:b/>
          <w:i/>
          <w:sz w:val="22"/>
          <w:szCs w:val="22"/>
          <w:shd w:val="clear" w:color="auto" w:fill="FFFFFF"/>
        </w:rPr>
        <w:t>aos autores pertence o direito exclusivo de utilização, publicação ou reprodução de suas obras, transmissível aos herdeiros pelo tempo que a lei fixar</w:t>
      </w:r>
      <w:r w:rsidRPr="00F124FE">
        <w:rPr>
          <w:rFonts w:asciiTheme="minorHAnsi" w:hAnsiTheme="minorHAnsi" w:cs="Arial"/>
          <w:i/>
          <w:sz w:val="22"/>
          <w:szCs w:val="22"/>
          <w:shd w:val="clear" w:color="auto" w:fill="FFFFFF"/>
        </w:rPr>
        <w:t>;</w:t>
      </w:r>
    </w:p>
    <w:p w:rsidR="00F124FE" w:rsidP="00F124FE">
      <w:pPr>
        <w:pStyle w:val="Default"/>
        <w:spacing w:after="120" w:line="276" w:lineRule="auto"/>
        <w:ind w:left="2268"/>
        <w:jc w:val="both"/>
        <w:rPr>
          <w:rFonts w:asciiTheme="minorHAnsi" w:hAnsiTheme="minorHAnsi" w:cs="Arial"/>
          <w:i/>
          <w:sz w:val="22"/>
          <w:szCs w:val="22"/>
          <w:shd w:val="clear" w:color="auto" w:fill="FFFFFF"/>
        </w:rPr>
      </w:pPr>
      <w:r>
        <w:rPr>
          <w:rFonts w:asciiTheme="minorHAnsi" w:hAnsiTheme="minorHAnsi" w:cs="Arial"/>
          <w:i/>
          <w:sz w:val="22"/>
          <w:szCs w:val="22"/>
          <w:shd w:val="clear" w:color="auto" w:fill="FFFFFF"/>
        </w:rPr>
        <w:t>(...)</w:t>
      </w:r>
    </w:p>
    <w:p w:rsidR="00D77597" w:rsidRPr="00D77597" w:rsidP="00F124FE">
      <w:pPr>
        <w:pStyle w:val="Default"/>
        <w:spacing w:after="120" w:line="276" w:lineRule="auto"/>
        <w:ind w:left="2268"/>
        <w:jc w:val="both"/>
        <w:rPr>
          <w:rFonts w:asciiTheme="minorHAnsi" w:hAnsiTheme="minorHAnsi" w:cs="Arial"/>
          <w:i/>
          <w:sz w:val="22"/>
          <w:szCs w:val="22"/>
          <w:shd w:val="clear" w:color="auto" w:fill="FFFFFF"/>
        </w:rPr>
      </w:pPr>
      <w:r w:rsidRPr="00D77597">
        <w:rPr>
          <w:rFonts w:asciiTheme="minorHAnsi" w:hAnsiTheme="minorHAnsi" w:cs="Arial"/>
          <w:i/>
          <w:sz w:val="22"/>
          <w:szCs w:val="22"/>
          <w:shd w:val="clear" w:color="auto" w:fill="FFFFFF"/>
        </w:rPr>
        <w:t xml:space="preserve">XXVIII - são assegurados, nos termos da lei: </w:t>
      </w:r>
    </w:p>
    <w:p w:rsidR="00D77597" w:rsidRPr="00D77597" w:rsidP="00D77597">
      <w:pPr>
        <w:pStyle w:val="Default"/>
        <w:numPr>
          <w:ilvl w:val="0"/>
          <w:numId w:val="2"/>
        </w:numPr>
        <w:spacing w:after="120" w:line="276" w:lineRule="auto"/>
        <w:jc w:val="both"/>
        <w:rPr>
          <w:rFonts w:asciiTheme="minorHAnsi" w:hAnsiTheme="minorHAnsi" w:cs="Arial"/>
          <w:i/>
          <w:sz w:val="22"/>
          <w:szCs w:val="22"/>
          <w:shd w:val="clear" w:color="auto" w:fill="FFFFFF"/>
        </w:rPr>
      </w:pPr>
      <w:r w:rsidRPr="00860552">
        <w:rPr>
          <w:rFonts w:asciiTheme="minorHAnsi" w:hAnsiTheme="minorHAnsi" w:cs="Arial"/>
          <w:b/>
          <w:i/>
          <w:sz w:val="22"/>
          <w:szCs w:val="22"/>
          <w:shd w:val="clear" w:color="auto" w:fill="FFFFFF"/>
        </w:rPr>
        <w:t>a proteção às participações individuais em obras coletivas e à reprodução da imagem e voz humanas</w:t>
      </w:r>
      <w:r w:rsidRPr="00D77597">
        <w:rPr>
          <w:rFonts w:asciiTheme="minorHAnsi" w:hAnsiTheme="minorHAnsi" w:cs="Arial"/>
          <w:i/>
          <w:sz w:val="22"/>
          <w:szCs w:val="22"/>
          <w:shd w:val="clear" w:color="auto" w:fill="FFFFFF"/>
        </w:rPr>
        <w:t xml:space="preserve"> , inclusive nas atividades desportivas;</w:t>
      </w:r>
    </w:p>
    <w:p w:rsidR="00D77597" w:rsidRPr="00D77597" w:rsidP="00D77597">
      <w:pPr>
        <w:pStyle w:val="Default"/>
        <w:spacing w:after="120" w:line="276" w:lineRule="auto"/>
        <w:ind w:left="2268"/>
        <w:jc w:val="both"/>
        <w:rPr>
          <w:rFonts w:asciiTheme="minorHAnsi" w:hAnsiTheme="minorHAnsi" w:cs="Arial"/>
          <w:i/>
          <w:sz w:val="22"/>
          <w:szCs w:val="22"/>
          <w:shd w:val="clear" w:color="auto" w:fill="FFFFFF"/>
        </w:rPr>
      </w:pPr>
      <w:r w:rsidRPr="00D77597">
        <w:rPr>
          <w:rFonts w:asciiTheme="minorHAnsi" w:hAnsiTheme="minorHAnsi" w:cs="Arial"/>
          <w:i/>
          <w:sz w:val="22"/>
          <w:szCs w:val="22"/>
          <w:shd w:val="clear" w:color="auto" w:fill="FFFFFF"/>
        </w:rPr>
        <w:t xml:space="preserve">b) </w:t>
      </w:r>
      <w:r w:rsidRPr="00860552">
        <w:rPr>
          <w:rFonts w:asciiTheme="minorHAnsi" w:hAnsiTheme="minorHAnsi" w:cs="Arial"/>
          <w:b/>
          <w:i/>
          <w:sz w:val="22"/>
          <w:szCs w:val="22"/>
          <w:shd w:val="clear" w:color="auto" w:fill="FFFFFF"/>
        </w:rPr>
        <w:t xml:space="preserve">o direito de fiscalização do </w:t>
      </w:r>
      <w:r w:rsidRPr="00860552">
        <w:rPr>
          <w:rFonts w:asciiTheme="minorHAnsi" w:hAnsiTheme="minorHAnsi" w:cs="Arial"/>
          <w:b/>
          <w:i/>
          <w:sz w:val="22"/>
          <w:szCs w:val="22"/>
          <w:u w:val="single"/>
          <w:shd w:val="clear" w:color="auto" w:fill="FFFFFF"/>
        </w:rPr>
        <w:t>aproveitamento econômico</w:t>
      </w:r>
      <w:r w:rsidRPr="00860552">
        <w:rPr>
          <w:rFonts w:asciiTheme="minorHAnsi" w:hAnsiTheme="minorHAnsi" w:cs="Arial"/>
          <w:b/>
          <w:i/>
          <w:sz w:val="22"/>
          <w:szCs w:val="22"/>
          <w:shd w:val="clear" w:color="auto" w:fill="FFFFFF"/>
        </w:rPr>
        <w:t xml:space="preserve"> das obras que criarem ou de que participarem aos criadores, aos intérpretes e às respectivas representações sindicais e associativas</w:t>
      </w:r>
      <w:r w:rsidRPr="00D77597">
        <w:rPr>
          <w:rFonts w:asciiTheme="minorHAnsi" w:hAnsiTheme="minorHAnsi" w:cs="Arial"/>
          <w:i/>
          <w:sz w:val="22"/>
          <w:szCs w:val="22"/>
          <w:shd w:val="clear" w:color="auto" w:fill="FFFFFF"/>
        </w:rPr>
        <w:t>; ”. (grifou-se).</w:t>
      </w:r>
    </w:p>
    <w:p w:rsidR="00FD7EF6" w:rsidRPr="00F124FE" w:rsidP="00781429">
      <w:pPr>
        <w:pStyle w:val="Default"/>
        <w:spacing w:after="240" w:line="360" w:lineRule="auto"/>
        <w:ind w:firstLine="1701"/>
        <w:jc w:val="both"/>
        <w:rPr>
          <w:rStyle w:val="Hyperlink"/>
          <w:rFonts w:ascii="Calibri" w:hAnsi="Calibri" w:cs="Arial"/>
          <w:i/>
          <w:color w:val="00A6E6"/>
          <w:sz w:val="22"/>
          <w:szCs w:val="22"/>
        </w:rPr>
      </w:pPr>
      <w:r w:rsidRPr="00F124FE">
        <w:rPr>
          <w:rFonts w:asciiTheme="minorHAnsi" w:hAnsiTheme="minorHAnsi" w:cstheme="minorHAnsi"/>
          <w:color w:val="auto"/>
        </w:rPr>
        <w:t>Corroborando o entendimento esposado</w:t>
      </w:r>
      <w:r w:rsidRPr="00F124FE">
        <w:rPr>
          <w:rFonts w:asciiTheme="minorHAnsi" w:hAnsiTheme="minorHAnsi" w:cstheme="minorHAnsi"/>
          <w:color w:val="auto"/>
        </w:rPr>
        <w:t xml:space="preserve"> colacionamos decisão do Supremo Tribunal Federal </w:t>
      </w:r>
      <w:r w:rsidRPr="00F124FE">
        <w:rPr>
          <w:rFonts w:asciiTheme="minorHAnsi" w:hAnsiTheme="minorHAnsi" w:cstheme="minorHAnsi"/>
          <w:color w:val="auto"/>
        </w:rPr>
        <w:t>que julgou inconstitucional</w:t>
      </w:r>
      <w:r w:rsidRPr="00F124FE">
        <w:rPr>
          <w:rFonts w:asciiTheme="minorHAnsi" w:hAnsiTheme="minorHAnsi" w:cstheme="minorHAnsi"/>
          <w:color w:val="auto"/>
        </w:rPr>
        <w:t xml:space="preserve"> lei do Estado de Santa Catarina sobre o mesmo </w:t>
      </w:r>
      <w:r w:rsidRPr="00F124FE" w:rsidR="00781424">
        <w:rPr>
          <w:rFonts w:asciiTheme="minorHAnsi" w:hAnsiTheme="minorHAnsi" w:cstheme="minorHAnsi"/>
          <w:color w:val="auto"/>
        </w:rPr>
        <w:t xml:space="preserve">tema: </w:t>
      </w:r>
      <w:r w:rsidRPr="00F124FE">
        <w:rPr>
          <w:rFonts w:ascii="Calibri" w:hAnsi="Calibri"/>
          <w:i/>
          <w:sz w:val="22"/>
          <w:szCs w:val="22"/>
        </w:rPr>
        <w:fldChar w:fldCharType="begin"/>
      </w:r>
      <w:r w:rsidRPr="00F124FE">
        <w:rPr>
          <w:rFonts w:ascii="Calibri" w:hAnsi="Calibri"/>
          <w:i/>
          <w:sz w:val="22"/>
          <w:szCs w:val="22"/>
        </w:rPr>
        <w:instrText xml:space="preserve"> HYPERLINK "https://jurisprudencia.stf.jus.br/pages/search/sjur472127/false" </w:instrText>
      </w:r>
      <w:r w:rsidRPr="00F124FE">
        <w:rPr>
          <w:rFonts w:ascii="Calibri" w:hAnsi="Calibri"/>
          <w:i/>
          <w:sz w:val="22"/>
          <w:szCs w:val="22"/>
        </w:rPr>
        <w:fldChar w:fldCharType="separate"/>
      </w:r>
    </w:p>
    <w:p w:rsidR="00FD7EF6" w:rsidRPr="00F124FE" w:rsidP="00781429">
      <w:pPr>
        <w:pStyle w:val="Heading4"/>
        <w:spacing w:before="0" w:after="120"/>
        <w:ind w:left="2268"/>
        <w:jc w:val="both"/>
        <w:rPr>
          <w:rFonts w:ascii="Calibri" w:hAnsi="Calibri"/>
          <w:color w:val="auto"/>
          <w:sz w:val="22"/>
          <w:szCs w:val="22"/>
        </w:rPr>
      </w:pPr>
      <w:r w:rsidRPr="00F124FE">
        <w:rPr>
          <w:rFonts w:ascii="Calibri" w:hAnsi="Calibri" w:cs="Arial"/>
          <w:color w:val="auto"/>
          <w:sz w:val="22"/>
          <w:szCs w:val="22"/>
          <w:u w:val="single"/>
        </w:rPr>
        <w:t>ADI 6151</w:t>
      </w:r>
    </w:p>
    <w:p w:rsidR="00FD7EF6" w:rsidRPr="00F124FE" w:rsidP="00781429">
      <w:pPr>
        <w:spacing w:after="0" w:line="240" w:lineRule="auto"/>
        <w:ind w:left="2268"/>
        <w:jc w:val="both"/>
        <w:rPr>
          <w:rFonts w:ascii="Calibri" w:hAnsi="Calibri" w:cs="Arial"/>
          <w:i/>
          <w:color w:val="000000"/>
          <w:sz w:val="22"/>
          <w:szCs w:val="22"/>
        </w:rPr>
      </w:pPr>
      <w:r w:rsidRPr="00F124FE">
        <w:rPr>
          <w:rFonts w:ascii="Calibri" w:hAnsi="Calibri"/>
          <w:i/>
          <w:sz w:val="22"/>
          <w:szCs w:val="22"/>
        </w:rPr>
        <w:fldChar w:fldCharType="end"/>
      </w:r>
      <w:r w:rsidRPr="00F124FE">
        <w:rPr>
          <w:rFonts w:ascii="Calibri" w:hAnsi="Calibri" w:cs="Arial"/>
          <w:i/>
          <w:color w:val="000000"/>
          <w:sz w:val="22"/>
          <w:szCs w:val="22"/>
        </w:rPr>
        <w:t>Órgão julgador: </w:t>
      </w:r>
      <w:r w:rsidRPr="00F124FE">
        <w:rPr>
          <w:rFonts w:ascii="Calibri" w:hAnsi="Calibri" w:cs="Arial"/>
          <w:b/>
          <w:bCs/>
          <w:i/>
          <w:color w:val="000000"/>
          <w:sz w:val="22"/>
          <w:szCs w:val="22"/>
        </w:rPr>
        <w:t>Tribunal Pleno</w:t>
      </w:r>
    </w:p>
    <w:p w:rsidR="00FD7EF6" w:rsidRPr="00F124FE" w:rsidP="00781429">
      <w:pPr>
        <w:pStyle w:val="Heading4"/>
        <w:spacing w:before="0" w:line="240" w:lineRule="auto"/>
        <w:ind w:left="2268"/>
        <w:jc w:val="both"/>
        <w:rPr>
          <w:rFonts w:ascii="Calibri" w:hAnsi="Calibri" w:cs="Arial"/>
          <w:color w:val="000000"/>
          <w:sz w:val="22"/>
          <w:szCs w:val="22"/>
        </w:rPr>
      </w:pPr>
      <w:r w:rsidRPr="00F124FE">
        <w:rPr>
          <w:rFonts w:ascii="Calibri" w:hAnsi="Calibri" w:cs="Arial"/>
          <w:color w:val="000000"/>
          <w:sz w:val="22"/>
          <w:szCs w:val="22"/>
        </w:rPr>
        <w:t>Relator(a): </w:t>
      </w:r>
      <w:r w:rsidRPr="00F124FE">
        <w:rPr>
          <w:rFonts w:ascii="Calibri" w:hAnsi="Calibri" w:cs="Arial"/>
          <w:b w:val="0"/>
          <w:bCs w:val="0"/>
          <w:color w:val="000000"/>
          <w:sz w:val="22"/>
          <w:szCs w:val="22"/>
        </w:rPr>
        <w:t>Min. EDSON FACHIN</w:t>
      </w:r>
    </w:p>
    <w:p w:rsidR="00FD7EF6" w:rsidRPr="00F124FE" w:rsidP="00781429">
      <w:pPr>
        <w:pStyle w:val="Heading4"/>
        <w:spacing w:before="0" w:line="240" w:lineRule="auto"/>
        <w:ind w:left="2268"/>
        <w:jc w:val="both"/>
        <w:rPr>
          <w:rFonts w:ascii="Calibri" w:hAnsi="Calibri" w:cs="Arial"/>
          <w:color w:val="000000"/>
          <w:sz w:val="22"/>
          <w:szCs w:val="22"/>
        </w:rPr>
      </w:pPr>
      <w:r w:rsidRPr="00F124FE">
        <w:rPr>
          <w:rFonts w:ascii="Calibri" w:hAnsi="Calibri" w:cs="Arial"/>
          <w:color w:val="000000"/>
          <w:sz w:val="22"/>
          <w:szCs w:val="22"/>
        </w:rPr>
        <w:t>Julgamento: </w:t>
      </w:r>
      <w:r w:rsidRPr="00F124FE">
        <w:rPr>
          <w:rFonts w:ascii="Calibri" w:hAnsi="Calibri" w:cs="Arial"/>
          <w:b w:val="0"/>
          <w:bCs w:val="0"/>
          <w:color w:val="000000"/>
          <w:sz w:val="22"/>
          <w:szCs w:val="22"/>
        </w:rPr>
        <w:t>10/10/2022</w:t>
      </w:r>
    </w:p>
    <w:p w:rsidR="00FD7EF6" w:rsidRPr="00F124FE" w:rsidP="00781429">
      <w:pPr>
        <w:pStyle w:val="Heading4"/>
        <w:spacing w:before="0" w:line="240" w:lineRule="auto"/>
        <w:ind w:left="2268"/>
        <w:jc w:val="both"/>
        <w:rPr>
          <w:rFonts w:ascii="Calibri" w:hAnsi="Calibri" w:cs="Arial"/>
          <w:color w:val="000000"/>
          <w:sz w:val="22"/>
          <w:szCs w:val="22"/>
        </w:rPr>
      </w:pPr>
      <w:r w:rsidRPr="00F124FE">
        <w:rPr>
          <w:rFonts w:ascii="Calibri" w:hAnsi="Calibri" w:cs="Arial"/>
          <w:color w:val="000000"/>
          <w:sz w:val="22"/>
          <w:szCs w:val="22"/>
        </w:rPr>
        <w:t>Publicação: </w:t>
      </w:r>
      <w:r w:rsidRPr="00F124FE">
        <w:rPr>
          <w:rFonts w:ascii="Calibri" w:hAnsi="Calibri" w:cs="Arial"/>
          <w:bCs w:val="0"/>
          <w:color w:val="000000"/>
          <w:sz w:val="22"/>
          <w:szCs w:val="22"/>
        </w:rPr>
        <w:t>16/11/2022</w:t>
      </w:r>
    </w:p>
    <w:p w:rsidR="00FD7EF6" w:rsidRPr="00F124FE" w:rsidP="00781429">
      <w:pPr>
        <w:spacing w:after="120"/>
        <w:ind w:left="2268"/>
        <w:jc w:val="both"/>
        <w:rPr>
          <w:rFonts w:ascii="Calibri" w:hAnsi="Calibri" w:cs="Arial"/>
          <w:b/>
          <w:i/>
          <w:color w:val="000000"/>
          <w:sz w:val="22"/>
          <w:szCs w:val="22"/>
        </w:rPr>
      </w:pPr>
    </w:p>
    <w:p w:rsidR="00FD7EF6" w:rsidRPr="00F124FE" w:rsidP="00781429">
      <w:pPr>
        <w:pStyle w:val="Heading4"/>
        <w:spacing w:before="0" w:after="120"/>
        <w:ind w:left="2268"/>
        <w:jc w:val="both"/>
        <w:rPr>
          <w:rFonts w:ascii="Calibri" w:hAnsi="Calibri" w:cs="Arial"/>
          <w:color w:val="000000"/>
          <w:sz w:val="22"/>
          <w:szCs w:val="22"/>
        </w:rPr>
      </w:pPr>
      <w:r w:rsidRPr="00F124FE">
        <w:rPr>
          <w:rFonts w:ascii="Calibri" w:hAnsi="Calibri" w:cs="Arial"/>
          <w:color w:val="000000"/>
          <w:sz w:val="22"/>
          <w:szCs w:val="22"/>
        </w:rPr>
        <w:t>Ementa</w:t>
      </w:r>
    </w:p>
    <w:p w:rsidR="00FD7EF6" w:rsidP="00781429">
      <w:pPr>
        <w:spacing w:after="120"/>
        <w:ind w:left="2268"/>
        <w:jc w:val="both"/>
        <w:rPr>
          <w:rFonts w:ascii="Calibri" w:hAnsi="Calibri" w:cs="Arial"/>
          <w:i/>
          <w:color w:val="000000"/>
          <w:sz w:val="22"/>
          <w:szCs w:val="22"/>
        </w:rPr>
      </w:pPr>
      <w:r w:rsidRPr="00F124FE">
        <w:rPr>
          <w:rFonts w:ascii="Calibri" w:hAnsi="Calibri" w:cs="Arial"/>
          <w:i/>
          <w:color w:val="000000"/>
          <w:sz w:val="22"/>
          <w:szCs w:val="22"/>
        </w:rPr>
        <w:t xml:space="preserve">Ementa: DIREITO CONSTITUCIONAL. </w:t>
      </w:r>
      <w:r w:rsidRPr="00F124FE">
        <w:rPr>
          <w:rFonts w:ascii="Calibri" w:hAnsi="Calibri" w:cs="Arial"/>
          <w:b/>
          <w:i/>
          <w:color w:val="000000"/>
          <w:sz w:val="22"/>
          <w:szCs w:val="22"/>
        </w:rPr>
        <w:t>AÇÃO DIRETA DE INCONSTITUCIONALIDADE. DIREITO CIVIL. DIREITOS AUTORAIS. LEI N. 17.724/2019 DO ESTADO DE SANTA CATARINA. LEGISLAÇÃO EST</w:t>
      </w:r>
      <w:r w:rsidRPr="00781429">
        <w:rPr>
          <w:rFonts w:ascii="Calibri" w:hAnsi="Calibri" w:cs="Arial"/>
          <w:b/>
          <w:i/>
          <w:color w:val="000000"/>
          <w:sz w:val="22"/>
          <w:szCs w:val="22"/>
        </w:rPr>
        <w:t>ADUAL QUE ESTABELECE ISENÇÃO DE PAGAMENTOS DE DIREITOS AUTORAIS NAS EXECUÇÕES PÚBLICAS DE OBRAS MUSICAIS REALIZADAS SEM FINS LUCRATIVOS. INCONSTITUCIONALIDADE FORMAL. COMPETÊNCIA PRIVATIVA DA UNIÃO PARA DISPOR SOBRE MATÉRIA CÍVEL. AFRONTA AO ARTIGO 22, I, DA CRFB. INCONSTITUCIONALIDADE MATERIAL. VIOLAÇÃO AO DIREITO DE PROPRIEDADE INTELECTUAL. OFENSA AOS ARTIGOS 5º, XXII e XXVII, DA CRFB, e 46 DA LEI N. 9.610/98. PEDIDO JULGADO PROCEDENTE</w:t>
      </w:r>
      <w:r w:rsidRPr="00FD7EF6">
        <w:rPr>
          <w:rFonts w:ascii="Calibri" w:hAnsi="Calibri" w:cs="Arial"/>
          <w:i/>
          <w:color w:val="000000"/>
          <w:sz w:val="22"/>
          <w:szCs w:val="22"/>
        </w:rPr>
        <w:t>. 1. Compete privativamente à União legislar sobre direito civil, direito de propriedade, direito autoral, bem como estabelecer regras substantivas de intervenção no domínio econômico (artigo 22, I, da Constituição Federal). 2. O proveito econômico dos direitos autorias configura-se como de fruição particular do autor, sendo uma verdadeira contrapartida pela utilização de sua própria produção intelectual. 3</w:t>
      </w:r>
      <w:r w:rsidRPr="00781429">
        <w:rPr>
          <w:rFonts w:ascii="Calibri" w:hAnsi="Calibri" w:cs="Arial"/>
          <w:b/>
          <w:i/>
          <w:color w:val="000000"/>
          <w:sz w:val="22"/>
          <w:szCs w:val="22"/>
        </w:rPr>
        <w:t xml:space="preserve">. A legislação estadual, ao estipular hipóteses de isenção fora do rol previsto pelo artigo 46 da Lei Federal n. 9.610/1998, usurpou competência privativa da União e alijou os autores das obras musicais de seu direito exclusivo de utilização, publicação e reprodução das obras, </w:t>
      </w:r>
      <w:r w:rsidRPr="00781429">
        <w:rPr>
          <w:rFonts w:ascii="Calibri" w:hAnsi="Calibri" w:cs="Arial"/>
          <w:b/>
          <w:i/>
          <w:color w:val="000000"/>
          <w:sz w:val="22"/>
          <w:szCs w:val="22"/>
        </w:rPr>
        <w:t>bem como do reconhecimento por sua criação</w:t>
      </w:r>
      <w:r w:rsidRPr="00FD7EF6">
        <w:rPr>
          <w:rFonts w:ascii="Calibri" w:hAnsi="Calibri" w:cs="Arial"/>
          <w:i/>
          <w:color w:val="000000"/>
          <w:sz w:val="22"/>
          <w:szCs w:val="22"/>
        </w:rPr>
        <w:t>. 4. Pedido de declaração de inconstitucionalidade da Lei Estadual n. 17.724/2019, do Estado de Santa Catarina, julgado procedente.</w:t>
      </w:r>
    </w:p>
    <w:p w:rsidR="00C20398" w:rsidRPr="00C20398" w:rsidP="00C20398">
      <w:pPr>
        <w:tabs>
          <w:tab w:val="left" w:pos="2145"/>
        </w:tabs>
        <w:spacing w:after="120"/>
        <w:jc w:val="both"/>
        <w:rPr>
          <w:rFonts w:asciiTheme="minorHAnsi" w:hAnsiTheme="minorHAnsi" w:cs="Arial"/>
          <w:i/>
          <w:color w:val="000000"/>
          <w:sz w:val="4"/>
          <w:szCs w:val="4"/>
        </w:rPr>
      </w:pPr>
      <w:r>
        <w:rPr>
          <w:rFonts w:asciiTheme="minorHAnsi" w:hAnsiTheme="minorHAnsi" w:cs="Arial"/>
          <w:i/>
          <w:color w:val="000000"/>
          <w:sz w:val="22"/>
          <w:szCs w:val="22"/>
        </w:rPr>
        <w:tab/>
      </w:r>
    </w:p>
    <w:p w:rsidR="00C20398" w:rsidRPr="00C20398" w:rsidP="00C20398">
      <w:pPr>
        <w:spacing w:after="120"/>
        <w:ind w:firstLine="1701"/>
        <w:jc w:val="both"/>
        <w:rPr>
          <w:rFonts w:asciiTheme="minorHAnsi" w:hAnsiTheme="minorHAnsi" w:cs="Arial"/>
          <w:color w:val="000000"/>
          <w:szCs w:val="24"/>
        </w:rPr>
      </w:pPr>
      <w:r>
        <w:rPr>
          <w:rFonts w:asciiTheme="minorHAnsi" w:hAnsiTheme="minorHAnsi" w:cs="Arial"/>
          <w:color w:val="000000"/>
          <w:szCs w:val="24"/>
        </w:rPr>
        <w:t>No mesmo sentido</w:t>
      </w:r>
      <w:r w:rsidRPr="00C20398">
        <w:rPr>
          <w:rFonts w:asciiTheme="minorHAnsi" w:hAnsiTheme="minorHAnsi" w:cs="Arial"/>
          <w:color w:val="000000"/>
          <w:szCs w:val="24"/>
        </w:rPr>
        <w:t>:</w:t>
      </w:r>
    </w:p>
    <w:p w:rsidR="00C20398" w:rsidRPr="00C20398" w:rsidP="00781429">
      <w:pPr>
        <w:spacing w:after="120"/>
        <w:ind w:left="2268"/>
        <w:jc w:val="both"/>
        <w:rPr>
          <w:rFonts w:asciiTheme="minorHAnsi" w:hAnsiTheme="minorHAnsi"/>
          <w:i/>
          <w:sz w:val="4"/>
          <w:szCs w:val="4"/>
        </w:rPr>
      </w:pPr>
    </w:p>
    <w:p w:rsidR="00C20398" w:rsidP="00C20398">
      <w:pPr>
        <w:spacing w:after="120"/>
        <w:ind w:left="2268"/>
        <w:jc w:val="both"/>
        <w:rPr>
          <w:rFonts w:asciiTheme="minorHAnsi" w:hAnsiTheme="minorHAnsi"/>
          <w:i/>
          <w:sz w:val="22"/>
          <w:szCs w:val="22"/>
        </w:rPr>
      </w:pPr>
      <w:r w:rsidRPr="00C20398">
        <w:rPr>
          <w:rFonts w:asciiTheme="minorHAnsi" w:hAnsiTheme="minorHAnsi"/>
          <w:i/>
          <w:sz w:val="22"/>
          <w:szCs w:val="22"/>
        </w:rPr>
        <w:t xml:space="preserve"> “AÇÃO DIRETA DE INCONSTITUCIONALIDADE. LEI 92/2010 DO ESTADO DO AMAZONAS. </w:t>
      </w:r>
      <w:r w:rsidRPr="00C20398">
        <w:rPr>
          <w:rFonts w:asciiTheme="minorHAnsi" w:hAnsiTheme="minorHAnsi"/>
          <w:b/>
          <w:i/>
          <w:sz w:val="22"/>
          <w:szCs w:val="22"/>
        </w:rPr>
        <w:t xml:space="preserve">VEDAÇÃO DE COBRANÇA PELO ECAD DOS VALORES RELATIVOS AO APROVEITAMENTO ECONÔMICO DOS DIREITOS AUTORAIS NA EXECUÇÃO PÚBLICA DE OBRAS MUSICAIS E LITEROMUSICAIS E DE FONOGRAMAS POR ASSOCIAÇÕES, FUNDAÇÕES OU INSTITUIÇÕES FILANTRÓPICAS E AQUELAS OFICIALMENTE DECLARADAS DE UTILIDADE PÚBLICA ESTADUAL, SEM FINS LUCRATIVOS. </w:t>
      </w:r>
      <w:r w:rsidRPr="00C20398">
        <w:rPr>
          <w:rFonts w:asciiTheme="minorHAnsi" w:hAnsiTheme="minorHAnsi"/>
          <w:b/>
          <w:i/>
          <w:sz w:val="22"/>
          <w:szCs w:val="22"/>
          <w:u w:val="single"/>
        </w:rPr>
        <w:t>INCONSTITUCIONALIDADE FORMAL. COMPETÊNCIA PRIVATIVA DA UNIÃO PARA LEGISLAR SOBRE DIREITO CIVIL (ARTIGO 22, I, DA CONSTITUIÇÃO FEDERAL).</w:t>
      </w:r>
      <w:r w:rsidRPr="00C20398">
        <w:rPr>
          <w:rFonts w:asciiTheme="minorHAnsi" w:hAnsiTheme="minorHAnsi"/>
          <w:i/>
          <w:sz w:val="22"/>
          <w:szCs w:val="22"/>
        </w:rPr>
        <w:t xml:space="preserve"> </w:t>
      </w:r>
      <w:r w:rsidRPr="00C20398">
        <w:rPr>
          <w:rFonts w:asciiTheme="minorHAnsi" w:hAnsiTheme="minorHAnsi"/>
          <w:b/>
          <w:i/>
          <w:sz w:val="22"/>
          <w:szCs w:val="22"/>
        </w:rPr>
        <w:t>INCONSTITUCIONALIDADE MATERIAL. VIOLAÇÃO AO DIREITO DE PROPRIEDADE INTELECTUAL E, EM ESPECIAL, À EXCLUSIVIDADE NA UTILIZAÇÃO, PUBLICAÇÃO OU REPRODUÇÃO DAS OBRAS AUTORAIS (ARTIGO 5º, XXII e XXVII, DA CONSTITUIÇÃO FEDERAL).</w:t>
      </w:r>
      <w:r w:rsidRPr="00C20398">
        <w:rPr>
          <w:rFonts w:asciiTheme="minorHAnsi" w:hAnsiTheme="minorHAnsi"/>
          <w:i/>
          <w:sz w:val="22"/>
          <w:szCs w:val="22"/>
        </w:rPr>
        <w:t xml:space="preserve"> AÇÃO DIRETA DE INCONSTITUCIONALIDADE CONHECIDA E JULGADO PROCEDENTE O PEDIDO. </w:t>
      </w:r>
      <w:r w:rsidRPr="00C20398">
        <w:rPr>
          <w:rFonts w:asciiTheme="minorHAnsi" w:hAnsiTheme="minorHAnsi"/>
          <w:b/>
          <w:i/>
          <w:sz w:val="22"/>
          <w:szCs w:val="22"/>
        </w:rPr>
        <w:t xml:space="preserve">1. A competência legislativa concorrente em sede de produção e consumo e responsabilidade por dano ao consumidor (artigo 24, V e VIII, da Constituição Federal) não autoriza os Estados-membros e o Distrito Federal a disporem de direitos autorais, </w:t>
      </w:r>
      <w:r w:rsidRPr="00F124FE">
        <w:rPr>
          <w:rFonts w:asciiTheme="minorHAnsi" w:hAnsiTheme="minorHAnsi"/>
          <w:b/>
          <w:i/>
          <w:sz w:val="22"/>
          <w:szCs w:val="22"/>
          <w:u w:val="single"/>
        </w:rPr>
        <w:t>porquanto compete privativamente à União legislar sobre direito civil, direito de propriedade e estabelecer regras substantivas de intervenção no domínio econômico (artigo 22, I, da Constituição Federal).</w:t>
      </w:r>
      <w:r w:rsidRPr="00C20398">
        <w:rPr>
          <w:rFonts w:asciiTheme="minorHAnsi" w:hAnsiTheme="minorHAnsi"/>
          <w:i/>
          <w:sz w:val="22"/>
          <w:szCs w:val="22"/>
        </w:rPr>
        <w:t xml:space="preserve"> Precedentes: ADI 4.228, Rel. Min. Alexandre de Moraes, Plenário, DJe de 13/8/2018; ADI 3.605, Rel. Min. Alexandre de Moraes, Plenário, DJe de 13/9/2017; ADI 4.701, Rel. Min. Roberto Barroso, Tribunal Pleno, DJe de 25/8/2014; ADI 1.918, Rel. Min. Maurício Corrêa, Plenário, DJ de 1º/8/2003; ADI 2.448, Rel. Min. Sydney Sanches, Plenário, DJ de 13/6/2003; e ADI 1.472, Rel. Min. Ilmar Galvão, Plenário, DJ de 25/10/2002. 2. O direito autoral é um conjunto de prerrogativas que são conferidas por lei à pessoa física ou jurídica que cria alguma obra intelectual, dentre as quais se destaca o direito exclusivo do autor à utilização, à publicação ou à reprodução de suas obras, como corolário do direito de </w:t>
      </w:r>
      <w:r w:rsidRPr="00C20398">
        <w:rPr>
          <w:rFonts w:asciiTheme="minorHAnsi" w:hAnsiTheme="minorHAnsi"/>
          <w:i/>
          <w:sz w:val="22"/>
          <w:szCs w:val="22"/>
        </w:rPr>
        <w:t xml:space="preserve">propriedade intelectual (art. 5º, XXII e XXVII, da Constituição Federal). </w:t>
      </w:r>
      <w:r w:rsidRPr="00C20398">
        <w:rPr>
          <w:rFonts w:asciiTheme="minorHAnsi" w:hAnsiTheme="minorHAnsi"/>
          <w:b/>
          <w:i/>
          <w:sz w:val="22"/>
          <w:szCs w:val="22"/>
        </w:rPr>
        <w:t>3. In casu, a Lei 92/2010 do Estado do Amazonas estabeleceu a gratuidade para a execução pública de obras musicais e literomusicais e de fonogramas por associações, fundações ou instituições filantrópicas e aquelas oficialmente declaradas de utilidade pública estadual, sem fins lucrativos. Ao estipular hipóteses em que não se aplica o recolhimento dos valores pertinentes aos direitos autorais, fora do rol da Lei federal 9.610/1998, a lei estadual usurpou competência privativa da União e alijou os autores das obras musicais de seu direito exclusivo de utilização, publicação ou reprodução das obras ou do reconhecimento por sua criação.</w:t>
      </w:r>
      <w:r w:rsidRPr="00C20398">
        <w:rPr>
          <w:rFonts w:asciiTheme="minorHAnsi" w:hAnsiTheme="minorHAnsi"/>
          <w:i/>
          <w:sz w:val="22"/>
          <w:szCs w:val="22"/>
        </w:rPr>
        <w:t xml:space="preserve"> 4. Ação direta de inconstitucionalidade conhecida e julgado procedente o pedido, para declarar a inconstitucionalidade da Lei 92/2010 do Estado do Amazonas.” </w:t>
      </w:r>
    </w:p>
    <w:p w:rsidR="00C20398" w:rsidP="00F124FE">
      <w:pPr>
        <w:spacing w:after="0" w:line="240" w:lineRule="auto"/>
        <w:ind w:left="2268"/>
        <w:jc w:val="both"/>
        <w:rPr>
          <w:rFonts w:asciiTheme="minorHAnsi" w:hAnsiTheme="minorHAnsi"/>
          <w:i/>
          <w:sz w:val="20"/>
        </w:rPr>
      </w:pPr>
      <w:r w:rsidRPr="00C20398">
        <w:rPr>
          <w:rFonts w:asciiTheme="minorHAnsi" w:hAnsiTheme="minorHAnsi"/>
          <w:i/>
          <w:sz w:val="22"/>
          <w:szCs w:val="22"/>
        </w:rPr>
        <w:t>(</w:t>
      </w:r>
      <w:r w:rsidRPr="00C20398">
        <w:rPr>
          <w:rFonts w:asciiTheme="minorHAnsi" w:hAnsiTheme="minorHAnsi"/>
          <w:i/>
          <w:sz w:val="20"/>
        </w:rPr>
        <w:t>ADI 5800, Relator(a): LUIZ FUX, Tribunal Pleno, julgado em 08/05/2019, PROCESSO ELETRÔNICO DJe-107 DIVULG 21-05-2019 PUBLIC 22-05-2019) (grifou-se)</w:t>
      </w:r>
    </w:p>
    <w:p w:rsidR="00F124FE" w:rsidRPr="00C20398" w:rsidP="00C20398">
      <w:pPr>
        <w:spacing w:after="120"/>
        <w:ind w:left="2268"/>
        <w:jc w:val="both"/>
        <w:rPr>
          <w:rFonts w:asciiTheme="minorHAnsi" w:hAnsiTheme="minorHAnsi"/>
          <w:i/>
          <w:sz w:val="20"/>
        </w:rPr>
      </w:pPr>
    </w:p>
    <w:p w:rsidR="00230290" w:rsidRPr="003A7521" w:rsidP="00230290">
      <w:pPr>
        <w:autoSpaceDE w:val="0"/>
        <w:autoSpaceDN w:val="0"/>
        <w:adjustRightInd w:val="0"/>
        <w:spacing w:after="240" w:line="360" w:lineRule="auto"/>
        <w:ind w:firstLine="1701"/>
        <w:jc w:val="both"/>
        <w:rPr>
          <w:rFonts w:ascii="Calibri" w:eastAsia="Calibri" w:hAnsi="Calibri" w:cs="Calibri"/>
          <w:szCs w:val="24"/>
        </w:rPr>
      </w:pPr>
      <w:r>
        <w:rPr>
          <w:rFonts w:ascii="Calibri" w:eastAsia="Calibri" w:hAnsi="Calibri" w:cs="Calibri"/>
          <w:szCs w:val="24"/>
        </w:rPr>
        <w:t>Ante</w:t>
      </w:r>
      <w:r w:rsidR="000F757B">
        <w:rPr>
          <w:rFonts w:ascii="Calibri" w:eastAsia="Calibri" w:hAnsi="Calibri" w:cs="Calibri"/>
          <w:szCs w:val="24"/>
        </w:rPr>
        <w:t xml:space="preserve"> o exposto,</w:t>
      </w:r>
      <w:r w:rsidR="00EA69AD">
        <w:rPr>
          <w:rFonts w:ascii="Calibri" w:eastAsia="Calibri" w:hAnsi="Calibri" w:cs="Calibri"/>
          <w:szCs w:val="24"/>
        </w:rPr>
        <w:t xml:space="preserve"> com todo respeit</w:t>
      </w:r>
      <w:r w:rsidR="00781429">
        <w:rPr>
          <w:rFonts w:ascii="Calibri" w:eastAsia="Calibri" w:hAnsi="Calibri" w:cs="Calibri"/>
          <w:szCs w:val="24"/>
        </w:rPr>
        <w:t>o à louvável intenção do nobre E</w:t>
      </w:r>
      <w:r w:rsidR="00EA69AD">
        <w:rPr>
          <w:rFonts w:ascii="Calibri" w:eastAsia="Calibri" w:hAnsi="Calibri" w:cs="Calibri"/>
          <w:szCs w:val="24"/>
        </w:rPr>
        <w:t>dil</w:t>
      </w:r>
      <w:r w:rsidR="000F757B">
        <w:rPr>
          <w:rFonts w:ascii="Calibri" w:eastAsia="Calibri" w:hAnsi="Calibri" w:cs="Calibri"/>
          <w:szCs w:val="24"/>
        </w:rPr>
        <w:t xml:space="preserve"> opinamos pela </w:t>
      </w:r>
      <w:r w:rsidR="00EA69AD">
        <w:rPr>
          <w:rFonts w:ascii="Calibri" w:eastAsia="Calibri" w:hAnsi="Calibri" w:cs="Calibri"/>
          <w:szCs w:val="24"/>
        </w:rPr>
        <w:t>in</w:t>
      </w:r>
      <w:r w:rsidRPr="003A7521">
        <w:rPr>
          <w:rFonts w:ascii="Calibri" w:eastAsia="Calibri" w:hAnsi="Calibri" w:cs="Calibri"/>
          <w:szCs w:val="24"/>
        </w:rPr>
        <w:t xml:space="preserve">constitucionalidade </w:t>
      </w:r>
      <w:r w:rsidR="000F757B">
        <w:rPr>
          <w:rFonts w:ascii="Calibri" w:eastAsia="Calibri" w:hAnsi="Calibri" w:cs="Calibri"/>
          <w:szCs w:val="24"/>
        </w:rPr>
        <w:t>do projeto</w:t>
      </w:r>
      <w:r w:rsidR="00F65A5C">
        <w:rPr>
          <w:rFonts w:ascii="Calibri" w:eastAsia="Calibri" w:hAnsi="Calibri" w:cs="Calibri"/>
          <w:szCs w:val="24"/>
        </w:rPr>
        <w:t>, por tratar-se de matéria de competência da União</w:t>
      </w:r>
      <w:bookmarkStart w:id="15" w:name="_GoBack"/>
      <w:bookmarkEnd w:id="15"/>
      <w:r w:rsidRPr="000D4041">
        <w:rPr>
          <w:rFonts w:ascii="Calibri" w:eastAsia="Calibri" w:hAnsi="Calibri" w:cs="Calibri"/>
          <w:szCs w:val="24"/>
        </w:rPr>
        <w:t>.</w:t>
      </w:r>
      <w:r w:rsidRPr="000D4041" w:rsidR="006930B5">
        <w:rPr>
          <w:rFonts w:ascii="Calibri" w:eastAsia="Calibri" w:hAnsi="Calibri" w:cs="Calibri"/>
          <w:szCs w:val="24"/>
        </w:rPr>
        <w:t xml:space="preserve"> </w:t>
      </w:r>
      <w:r w:rsidRPr="000D4041">
        <w:rPr>
          <w:rFonts w:ascii="Calibri" w:eastAsia="Calibri" w:hAnsi="Calibri" w:cs="Calibri"/>
          <w:szCs w:val="24"/>
        </w:rPr>
        <w:t>Sobre</w:t>
      </w:r>
      <w:r w:rsidRPr="003A7521">
        <w:rPr>
          <w:rFonts w:ascii="Calibri" w:eastAsia="Calibri" w:hAnsi="Calibri" w:cs="Calibri"/>
          <w:szCs w:val="24"/>
        </w:rPr>
        <w:t xml:space="preserve"> o mérito, manifestar-se-á o soberano Plenário.</w:t>
      </w:r>
    </w:p>
    <w:p w:rsidR="00230290" w:rsidRPr="003A7521" w:rsidP="00230290">
      <w:pPr>
        <w:pStyle w:val="BodyText"/>
        <w:spacing w:after="240" w:line="360" w:lineRule="auto"/>
        <w:ind w:firstLine="1701"/>
        <w:jc w:val="both"/>
        <w:rPr>
          <w:rFonts w:ascii="Calibri" w:hAnsi="Calibri" w:cs="Calibri"/>
          <w:szCs w:val="24"/>
        </w:rPr>
      </w:pPr>
      <w:r>
        <w:rPr>
          <w:rFonts w:ascii="Calibri" w:hAnsi="Calibri" w:cs="Calibri"/>
          <w:szCs w:val="24"/>
        </w:rPr>
        <w:t>É o parecer, a superior consideração.</w:t>
      </w:r>
    </w:p>
    <w:p w:rsidR="00230290" w:rsidRPr="003A7521" w:rsidP="00230290">
      <w:pPr>
        <w:autoSpaceDE w:val="0"/>
        <w:autoSpaceDN w:val="0"/>
        <w:adjustRightInd w:val="0"/>
        <w:spacing w:after="240" w:line="360" w:lineRule="auto"/>
        <w:ind w:firstLine="1701"/>
        <w:jc w:val="both"/>
        <w:rPr>
          <w:rFonts w:ascii="Calibri" w:hAnsi="Calibri" w:cs="Calibri"/>
          <w:b/>
          <w:szCs w:val="24"/>
        </w:rPr>
      </w:pPr>
      <w:r w:rsidRPr="003A7521">
        <w:rPr>
          <w:rFonts w:ascii="Calibri" w:hAnsi="Calibri" w:cs="Calibri"/>
          <w:szCs w:val="24"/>
        </w:rPr>
        <w:t>Procuradoria</w:t>
      </w:r>
      <w:r>
        <w:rPr>
          <w:rFonts w:ascii="Calibri" w:hAnsi="Calibri" w:cs="Calibri"/>
          <w:szCs w:val="24"/>
        </w:rPr>
        <w:t>,</w:t>
      </w:r>
      <w:r w:rsidR="00395D8C">
        <w:rPr>
          <w:rFonts w:ascii="Calibri" w:hAnsi="Calibri" w:cs="Calibri"/>
          <w:szCs w:val="24"/>
        </w:rPr>
        <w:t xml:space="preserve"> </w:t>
      </w:r>
      <w:r w:rsidR="00EA69AD">
        <w:rPr>
          <w:rFonts w:ascii="Calibri" w:hAnsi="Calibri" w:cs="Calibri"/>
          <w:szCs w:val="24"/>
        </w:rPr>
        <w:t>25</w:t>
      </w:r>
      <w:r w:rsidRPr="003A7521">
        <w:rPr>
          <w:rFonts w:ascii="Calibri" w:hAnsi="Calibri" w:cs="Calibri"/>
          <w:szCs w:val="24"/>
        </w:rPr>
        <w:t xml:space="preserve"> de </w:t>
      </w:r>
      <w:r w:rsidR="0071609C">
        <w:rPr>
          <w:rFonts w:ascii="Calibri" w:hAnsi="Calibri" w:cs="Calibri"/>
          <w:szCs w:val="24"/>
        </w:rPr>
        <w:t xml:space="preserve">abril </w:t>
      </w:r>
      <w:r w:rsidRPr="003A7521">
        <w:rPr>
          <w:rFonts w:ascii="Calibri" w:hAnsi="Calibri" w:cs="Calibri"/>
          <w:szCs w:val="24"/>
        </w:rPr>
        <w:t>de 202</w:t>
      </w:r>
      <w:r w:rsidR="000D4041">
        <w:rPr>
          <w:rFonts w:ascii="Calibri" w:hAnsi="Calibri" w:cs="Calibri"/>
          <w:szCs w:val="24"/>
        </w:rPr>
        <w:t>3</w:t>
      </w:r>
      <w:r w:rsidRPr="003A7521">
        <w:rPr>
          <w:rFonts w:ascii="Calibri" w:hAnsi="Calibri" w:cs="Calibri"/>
          <w:szCs w:val="24"/>
        </w:rPr>
        <w:t>.</w:t>
      </w:r>
    </w:p>
    <w:p w:rsidR="003D7230" w:rsidRPr="003A7521" w:rsidP="00230290">
      <w:pPr>
        <w:pStyle w:val="BodyText"/>
        <w:tabs>
          <w:tab w:val="left" w:pos="5625"/>
        </w:tabs>
        <w:spacing w:before="240" w:after="240" w:line="360" w:lineRule="auto"/>
        <w:jc w:val="both"/>
        <w:rPr>
          <w:rFonts w:ascii="Calibri" w:hAnsi="Calibri" w:cs="Calibri"/>
          <w:szCs w:val="24"/>
        </w:rPr>
      </w:pPr>
    </w:p>
    <w:p w:rsidR="00230290" w:rsidRPr="003A7521" w:rsidP="00230290">
      <w:pPr>
        <w:pStyle w:val="BodyText"/>
        <w:spacing w:after="0"/>
        <w:jc w:val="center"/>
        <w:rPr>
          <w:rFonts w:ascii="Calibri" w:hAnsi="Calibri" w:cs="Calibri"/>
          <w:b/>
          <w:szCs w:val="24"/>
        </w:rPr>
      </w:pPr>
      <w:r>
        <w:rPr>
          <w:rFonts w:ascii="Calibri" w:hAnsi="Calibri" w:cs="Calibri"/>
          <w:b/>
          <w:szCs w:val="24"/>
        </w:rPr>
        <w:t>Rosemeire de Souza Cardoso Barbosa</w:t>
      </w:r>
    </w:p>
    <w:p w:rsidR="00252ADC" w:rsidP="00564577">
      <w:pPr>
        <w:pStyle w:val="BodyText"/>
        <w:spacing w:after="0"/>
        <w:jc w:val="center"/>
        <w:rPr>
          <w:rFonts w:ascii="Calibri" w:hAnsi="Calibri" w:cs="Calibri"/>
          <w:b/>
          <w:szCs w:val="24"/>
        </w:rPr>
      </w:pPr>
      <w:r w:rsidRPr="003A7521">
        <w:rPr>
          <w:rFonts w:ascii="Calibri" w:hAnsi="Calibri" w:cs="Calibri"/>
          <w:b/>
          <w:szCs w:val="24"/>
        </w:rPr>
        <w:t>Procurador</w:t>
      </w:r>
      <w:r w:rsidR="006930B5">
        <w:rPr>
          <w:rFonts w:ascii="Calibri" w:hAnsi="Calibri" w:cs="Calibri"/>
          <w:b/>
          <w:szCs w:val="24"/>
        </w:rPr>
        <w:t>a - OAB/SP 308.298</w:t>
      </w:r>
    </w:p>
    <w:p w:rsidR="009D166E" w:rsidRPr="009D166E" w:rsidP="00564577">
      <w:pPr>
        <w:pStyle w:val="BodyText"/>
        <w:spacing w:after="0"/>
        <w:jc w:val="center"/>
      </w:pPr>
      <w:r>
        <w:rPr>
          <w:rFonts w:ascii="Calibri" w:hAnsi="Calibri" w:cs="Calibri"/>
          <w:szCs w:val="24"/>
        </w:rPr>
        <w:t>Assinatura Eletrônica</w:t>
      </w:r>
    </w:p>
    <w:sectPr w:rsidSect="00564577">
      <w:headerReference w:type="default" r:id="rId7"/>
      <w:footerReference w:type="default" r:id="rId8"/>
      <w:type w:val="continuous"/>
      <w:pgSz w:w="11906" w:h="16838"/>
      <w:pgMar w:top="280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A60C51" w:rsidP="00B73ABA">
            <w:pPr>
              <w:pStyle w:val="Footer"/>
              <w:jc w:val="right"/>
              <w:rPr>
                <w:sz w:val="18"/>
                <w:lang w:val="pt-PT"/>
              </w:rPr>
            </w:pPr>
          </w:p>
          <w:p w:rsidR="00A60C51" w:rsidP="000F6284">
            <w:pPr>
              <w:pStyle w:val="Footer"/>
              <w:ind w:right="-313"/>
              <w:jc w:val="center"/>
              <w:rPr>
                <w:sz w:val="18"/>
                <w:lang w:val="pt-PT"/>
              </w:rPr>
            </w:pPr>
            <w:r>
              <w:rPr>
                <w:sz w:val="18"/>
                <w:lang w:val="pt-PT"/>
              </w:rPr>
              <w:t>________________________________________________________________________________________</w:t>
            </w:r>
          </w:p>
          <w:p w:rsidR="00A60C51" w:rsidP="000F6284">
            <w:pPr>
              <w:pStyle w:val="Footer"/>
              <w:ind w:right="-313"/>
              <w:rPr>
                <w:sz w:val="18"/>
                <w:lang w:val="pt-PT"/>
              </w:rPr>
            </w:pPr>
            <w:r>
              <w:rPr>
                <w:sz w:val="18"/>
                <w:lang w:val="pt-PT"/>
              </w:rPr>
              <w:t xml:space="preserve">          Rua Antônio Schiavinato, 59, Residencial São Luis - Tel: (19) 3829.5310 - CEP: 13270-470</w:t>
            </w:r>
          </w:p>
          <w:p w:rsidR="00A60C51" w:rsidP="000F6284">
            <w:pPr>
              <w:pStyle w:val="Footer"/>
              <w:ind w:left="-1985" w:right="-313"/>
              <w:jc w:val="center"/>
              <w:rPr>
                <w:sz w:val="18"/>
                <w:lang w:val="pt-PT"/>
              </w:rPr>
            </w:pPr>
            <w:r>
              <w:rPr>
                <w:sz w:val="18"/>
                <w:lang w:val="pt-PT"/>
              </w:rPr>
              <w:t xml:space="preserve">    site: www.camaravalinhos.sp.gov.br   </w:t>
            </w:r>
          </w:p>
          <w:p w:rsidR="00A60C51" w:rsidP="000F6284">
            <w:pPr>
              <w:pStyle w:val="Footer"/>
              <w:ind w:left="-1985" w:right="-313"/>
              <w:jc w:val="center"/>
            </w:pPr>
          </w:p>
          <w:p w:rsidR="00A60C51" w:rsidP="00FC3987">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F65A5C">
              <w:rPr>
                <w:b/>
                <w:bCs/>
                <w:noProof/>
                <w:sz w:val="18"/>
                <w:szCs w:val="18"/>
              </w:rPr>
              <w:t>8</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F65A5C">
              <w:rPr>
                <w:b/>
                <w:bCs/>
                <w:noProof/>
                <w:sz w:val="18"/>
                <w:szCs w:val="18"/>
              </w:rPr>
              <w:t>8</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60C51">
      <w:pPr>
        <w:spacing w:after="0" w:line="240" w:lineRule="auto"/>
      </w:pPr>
      <w:r>
        <w:separator/>
      </w:r>
    </w:p>
  </w:footnote>
  <w:footnote w:type="continuationSeparator" w:id="1">
    <w:p w:rsidR="00A60C51">
      <w:pPr>
        <w:spacing w:after="0" w:line="240" w:lineRule="auto"/>
      </w:pPr>
      <w:r>
        <w:continuationSeparator/>
      </w:r>
    </w:p>
  </w:footnote>
  <w:footnote w:id="2">
    <w:p w:rsidR="00A60C51" w:rsidRPr="000D4041" w:rsidP="000D4041">
      <w:pPr>
        <w:pStyle w:val="Default"/>
        <w:jc w:val="both"/>
        <w:rPr>
          <w:rFonts w:ascii="Calibri" w:hAnsi="Calibri" w:cs="Calibri"/>
          <w:i/>
          <w:color w:val="auto"/>
          <w:sz w:val="20"/>
          <w:szCs w:val="20"/>
        </w:rPr>
      </w:pPr>
      <w:r w:rsidRPr="000D4041">
        <w:rPr>
          <w:rStyle w:val="FootnoteReference"/>
          <w:sz w:val="20"/>
          <w:szCs w:val="20"/>
        </w:rPr>
        <w:footnoteRef/>
      </w:r>
      <w:r w:rsidRPr="000D4041">
        <w:rPr>
          <w:sz w:val="20"/>
          <w:szCs w:val="20"/>
        </w:rPr>
        <w:t xml:space="preserve"> </w:t>
      </w:r>
      <w:r w:rsidRPr="000D4041">
        <w:rPr>
          <w:rFonts w:ascii="Calibri" w:hAnsi="Calibri" w:cs="Calibri"/>
          <w:i/>
          <w:color w:val="auto"/>
          <w:sz w:val="20"/>
          <w:szCs w:val="20"/>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ex oficio da lei. Na oportunidade do julgamento, porquanto envolvido na espécie simples parecer, ou seja, ato opinativo que poderia ser, ou não, considerado pelo administrador.” (Mandado de Segurança n° 24.584-1 - Distrito Federal - Relator: Min. Marco Aurélio de Mello – STF.) </w:t>
      </w:r>
    </w:p>
    <w:p w:rsidR="00A60C5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0C51" w:rsidP="000F6284">
    <w:pPr>
      <w:pStyle w:val="Header"/>
      <w:jc w:val="center"/>
      <w:rPr>
        <w:b/>
        <w:sz w:val="26"/>
        <w:lang w:val="pt-PT"/>
      </w:rPr>
    </w:pPr>
  </w:p>
  <w:p w:rsidR="00A60C51" w:rsidP="000F6284">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60C51" w:rsidP="000F6284">
                          <w:r>
                            <w:rPr>
                              <w:noProof/>
                            </w:rPr>
                            <w:drawing>
                              <wp:inline distT="0" distB="0" distL="0" distR="0">
                                <wp:extent cx="876300" cy="850900"/>
                                <wp:effectExtent l="19050" t="0" r="0" b="0"/>
                                <wp:docPr id="986155207"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374527"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44106701"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A60C51" w:rsidP="000F6284">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975954"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43973415" r:id="rId4"/>
                    </w:object>
                  </w:p>
                </w:txbxContent>
              </v:textbox>
              <w10:wrap type="square"/>
            </v:shape>
          </w:pict>
        </mc:Fallback>
      </mc:AlternateContent>
    </w:r>
  </w:p>
  <w:p w:rsidR="00A60C51" w:rsidP="000F6284">
    <w:pPr>
      <w:pStyle w:val="Header"/>
      <w:jc w:val="center"/>
      <w:rPr>
        <w:b/>
        <w:sz w:val="28"/>
        <w:lang w:val="pt-PT"/>
      </w:rPr>
    </w:pPr>
    <w:r>
      <w:rPr>
        <w:b/>
        <w:sz w:val="28"/>
        <w:lang w:val="pt-PT"/>
      </w:rPr>
      <w:t>CÂMARA MUNICIPAL DE VALINHOS</w:t>
    </w:r>
  </w:p>
  <w:p w:rsidR="00A60C51" w:rsidP="00564577">
    <w:pPr>
      <w:pStyle w:val="Header"/>
      <w:jc w:val="center"/>
    </w:pPr>
    <w:r>
      <w:rPr>
        <w:sz w:val="20"/>
        <w:lang w:val="pt-PT"/>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CEA4A9C"/>
    <w:multiLevelType w:val="hybridMultilevel"/>
    <w:tmpl w:val="87903E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EDE40EA"/>
    <w:multiLevelType w:val="hybridMultilevel"/>
    <w:tmpl w:val="CFA442DE"/>
    <w:lvl w:ilvl="0">
      <w:start w:val="1"/>
      <w:numFmt w:val="lowerLetter"/>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2B"/>
    <w:rsid w:val="00004D76"/>
    <w:rsid w:val="00010331"/>
    <w:rsid w:val="00013CAF"/>
    <w:rsid w:val="00031E27"/>
    <w:rsid w:val="0003741D"/>
    <w:rsid w:val="00060CA0"/>
    <w:rsid w:val="000724D1"/>
    <w:rsid w:val="00072745"/>
    <w:rsid w:val="00083EDA"/>
    <w:rsid w:val="00087763"/>
    <w:rsid w:val="00094FC8"/>
    <w:rsid w:val="000A7037"/>
    <w:rsid w:val="000B4ADE"/>
    <w:rsid w:val="000C08B8"/>
    <w:rsid w:val="000C1D38"/>
    <w:rsid w:val="000C3EF3"/>
    <w:rsid w:val="000C5FC0"/>
    <w:rsid w:val="000D4041"/>
    <w:rsid w:val="000E086D"/>
    <w:rsid w:val="000F6284"/>
    <w:rsid w:val="000F757B"/>
    <w:rsid w:val="00104ECE"/>
    <w:rsid w:val="00115E4E"/>
    <w:rsid w:val="00117687"/>
    <w:rsid w:val="00123681"/>
    <w:rsid w:val="0013060F"/>
    <w:rsid w:val="00132824"/>
    <w:rsid w:val="00141BA0"/>
    <w:rsid w:val="001420FA"/>
    <w:rsid w:val="0014270F"/>
    <w:rsid w:val="00146CE5"/>
    <w:rsid w:val="00152692"/>
    <w:rsid w:val="00174657"/>
    <w:rsid w:val="001959BB"/>
    <w:rsid w:val="001C4D63"/>
    <w:rsid w:val="0022477A"/>
    <w:rsid w:val="002268B5"/>
    <w:rsid w:val="00230290"/>
    <w:rsid w:val="002324DA"/>
    <w:rsid w:val="002433C5"/>
    <w:rsid w:val="00252ADC"/>
    <w:rsid w:val="00261689"/>
    <w:rsid w:val="0026654A"/>
    <w:rsid w:val="00267382"/>
    <w:rsid w:val="00271DF6"/>
    <w:rsid w:val="00282C13"/>
    <w:rsid w:val="00287DF9"/>
    <w:rsid w:val="0029011B"/>
    <w:rsid w:val="002907F1"/>
    <w:rsid w:val="002B15C8"/>
    <w:rsid w:val="002B1985"/>
    <w:rsid w:val="002C2449"/>
    <w:rsid w:val="002C514C"/>
    <w:rsid w:val="002C7E9A"/>
    <w:rsid w:val="002D0737"/>
    <w:rsid w:val="002E0808"/>
    <w:rsid w:val="002E0E58"/>
    <w:rsid w:val="002E5E66"/>
    <w:rsid w:val="002F31F1"/>
    <w:rsid w:val="002F6340"/>
    <w:rsid w:val="00304A13"/>
    <w:rsid w:val="00304D47"/>
    <w:rsid w:val="00324DAA"/>
    <w:rsid w:val="0036016D"/>
    <w:rsid w:val="00365F07"/>
    <w:rsid w:val="0038135B"/>
    <w:rsid w:val="0039289D"/>
    <w:rsid w:val="00395D8C"/>
    <w:rsid w:val="003A2C23"/>
    <w:rsid w:val="003A7521"/>
    <w:rsid w:val="003A78C1"/>
    <w:rsid w:val="003B02E8"/>
    <w:rsid w:val="003B0AE0"/>
    <w:rsid w:val="003B11BD"/>
    <w:rsid w:val="003C02A2"/>
    <w:rsid w:val="003C2EAD"/>
    <w:rsid w:val="003C2F31"/>
    <w:rsid w:val="003D0BDE"/>
    <w:rsid w:val="003D329B"/>
    <w:rsid w:val="003D3DD2"/>
    <w:rsid w:val="003D7230"/>
    <w:rsid w:val="003E0849"/>
    <w:rsid w:val="003E68E7"/>
    <w:rsid w:val="003F5D28"/>
    <w:rsid w:val="00402E15"/>
    <w:rsid w:val="00412E7C"/>
    <w:rsid w:val="00415659"/>
    <w:rsid w:val="00421304"/>
    <w:rsid w:val="00442AE0"/>
    <w:rsid w:val="00445AFC"/>
    <w:rsid w:val="00446870"/>
    <w:rsid w:val="00450D7D"/>
    <w:rsid w:val="00452B3A"/>
    <w:rsid w:val="004764DA"/>
    <w:rsid w:val="00483A4D"/>
    <w:rsid w:val="00484EF7"/>
    <w:rsid w:val="00494E9F"/>
    <w:rsid w:val="00497A57"/>
    <w:rsid w:val="004A1DBC"/>
    <w:rsid w:val="004B170A"/>
    <w:rsid w:val="004B1CA3"/>
    <w:rsid w:val="004C5FF8"/>
    <w:rsid w:val="004D3AA4"/>
    <w:rsid w:val="004F1E85"/>
    <w:rsid w:val="004F2F14"/>
    <w:rsid w:val="00515A76"/>
    <w:rsid w:val="00516A25"/>
    <w:rsid w:val="00521E8D"/>
    <w:rsid w:val="00526540"/>
    <w:rsid w:val="00526E32"/>
    <w:rsid w:val="00526FB6"/>
    <w:rsid w:val="00541851"/>
    <w:rsid w:val="00546E3D"/>
    <w:rsid w:val="00564577"/>
    <w:rsid w:val="0058201A"/>
    <w:rsid w:val="005B0067"/>
    <w:rsid w:val="005B347A"/>
    <w:rsid w:val="005B5B3A"/>
    <w:rsid w:val="005C61FE"/>
    <w:rsid w:val="005E0943"/>
    <w:rsid w:val="005E0CC1"/>
    <w:rsid w:val="005E6F3B"/>
    <w:rsid w:val="005F28BA"/>
    <w:rsid w:val="00600907"/>
    <w:rsid w:val="00605D93"/>
    <w:rsid w:val="00620FEF"/>
    <w:rsid w:val="0062714B"/>
    <w:rsid w:val="00633897"/>
    <w:rsid w:val="00636BBC"/>
    <w:rsid w:val="0066702A"/>
    <w:rsid w:val="00683121"/>
    <w:rsid w:val="00684901"/>
    <w:rsid w:val="00691772"/>
    <w:rsid w:val="006930B5"/>
    <w:rsid w:val="00696105"/>
    <w:rsid w:val="006B19C9"/>
    <w:rsid w:val="006B7254"/>
    <w:rsid w:val="006C1ABF"/>
    <w:rsid w:val="006C37F5"/>
    <w:rsid w:val="006D7024"/>
    <w:rsid w:val="006E59A6"/>
    <w:rsid w:val="006F29C6"/>
    <w:rsid w:val="006F674F"/>
    <w:rsid w:val="007042A1"/>
    <w:rsid w:val="007125D7"/>
    <w:rsid w:val="0071609C"/>
    <w:rsid w:val="00743FE1"/>
    <w:rsid w:val="00745F2C"/>
    <w:rsid w:val="00747C65"/>
    <w:rsid w:val="0075062B"/>
    <w:rsid w:val="00750FEA"/>
    <w:rsid w:val="00757B87"/>
    <w:rsid w:val="007627E3"/>
    <w:rsid w:val="00777ACF"/>
    <w:rsid w:val="00781424"/>
    <w:rsid w:val="00781429"/>
    <w:rsid w:val="00793BEA"/>
    <w:rsid w:val="007949FB"/>
    <w:rsid w:val="00795897"/>
    <w:rsid w:val="007A7435"/>
    <w:rsid w:val="007C28D8"/>
    <w:rsid w:val="007C2ECA"/>
    <w:rsid w:val="007D453B"/>
    <w:rsid w:val="007D5186"/>
    <w:rsid w:val="007E5326"/>
    <w:rsid w:val="007E6039"/>
    <w:rsid w:val="007F01A5"/>
    <w:rsid w:val="00805EF5"/>
    <w:rsid w:val="00806D16"/>
    <w:rsid w:val="00813294"/>
    <w:rsid w:val="00814806"/>
    <w:rsid w:val="008152AD"/>
    <w:rsid w:val="008179C0"/>
    <w:rsid w:val="00834F2B"/>
    <w:rsid w:val="00837714"/>
    <w:rsid w:val="00844764"/>
    <w:rsid w:val="00860552"/>
    <w:rsid w:val="0086328C"/>
    <w:rsid w:val="00872C12"/>
    <w:rsid w:val="008831C3"/>
    <w:rsid w:val="008833EF"/>
    <w:rsid w:val="00884663"/>
    <w:rsid w:val="008923E9"/>
    <w:rsid w:val="008B488E"/>
    <w:rsid w:val="008C03B4"/>
    <w:rsid w:val="008C1C27"/>
    <w:rsid w:val="008C24D7"/>
    <w:rsid w:val="008C51BE"/>
    <w:rsid w:val="0090054E"/>
    <w:rsid w:val="00900653"/>
    <w:rsid w:val="009028B1"/>
    <w:rsid w:val="00903636"/>
    <w:rsid w:val="0091612B"/>
    <w:rsid w:val="0091678F"/>
    <w:rsid w:val="00935C32"/>
    <w:rsid w:val="009369FB"/>
    <w:rsid w:val="00946FC6"/>
    <w:rsid w:val="00967B88"/>
    <w:rsid w:val="0097203E"/>
    <w:rsid w:val="0098472D"/>
    <w:rsid w:val="00996E6A"/>
    <w:rsid w:val="009975F7"/>
    <w:rsid w:val="009977A8"/>
    <w:rsid w:val="009A128E"/>
    <w:rsid w:val="009B4CD0"/>
    <w:rsid w:val="009B5F4D"/>
    <w:rsid w:val="009D166E"/>
    <w:rsid w:val="009D511B"/>
    <w:rsid w:val="009D550A"/>
    <w:rsid w:val="009F0B51"/>
    <w:rsid w:val="009F1393"/>
    <w:rsid w:val="00A11357"/>
    <w:rsid w:val="00A172F8"/>
    <w:rsid w:val="00A31F50"/>
    <w:rsid w:val="00A33C51"/>
    <w:rsid w:val="00A35149"/>
    <w:rsid w:val="00A60C51"/>
    <w:rsid w:val="00A61C6A"/>
    <w:rsid w:val="00A63ED4"/>
    <w:rsid w:val="00A67E63"/>
    <w:rsid w:val="00A7176E"/>
    <w:rsid w:val="00A71D06"/>
    <w:rsid w:val="00AA0F4F"/>
    <w:rsid w:val="00AA13F0"/>
    <w:rsid w:val="00AB004A"/>
    <w:rsid w:val="00AB498A"/>
    <w:rsid w:val="00AC01B0"/>
    <w:rsid w:val="00AC08AA"/>
    <w:rsid w:val="00AC6896"/>
    <w:rsid w:val="00AD05AC"/>
    <w:rsid w:val="00AD740D"/>
    <w:rsid w:val="00B05955"/>
    <w:rsid w:val="00B20A65"/>
    <w:rsid w:val="00B22C55"/>
    <w:rsid w:val="00B340D3"/>
    <w:rsid w:val="00B60874"/>
    <w:rsid w:val="00B73ABA"/>
    <w:rsid w:val="00B778AA"/>
    <w:rsid w:val="00B93ED4"/>
    <w:rsid w:val="00BA65D2"/>
    <w:rsid w:val="00BB3B11"/>
    <w:rsid w:val="00BC1746"/>
    <w:rsid w:val="00BC29DC"/>
    <w:rsid w:val="00BC2ABB"/>
    <w:rsid w:val="00BC387A"/>
    <w:rsid w:val="00BD0B9D"/>
    <w:rsid w:val="00BF55F6"/>
    <w:rsid w:val="00C0003E"/>
    <w:rsid w:val="00C02E72"/>
    <w:rsid w:val="00C13BBE"/>
    <w:rsid w:val="00C20398"/>
    <w:rsid w:val="00C20B95"/>
    <w:rsid w:val="00C24ABB"/>
    <w:rsid w:val="00C34111"/>
    <w:rsid w:val="00C4100C"/>
    <w:rsid w:val="00C4698E"/>
    <w:rsid w:val="00C46C1C"/>
    <w:rsid w:val="00C54F57"/>
    <w:rsid w:val="00C551CD"/>
    <w:rsid w:val="00C552BE"/>
    <w:rsid w:val="00C56F9D"/>
    <w:rsid w:val="00C61066"/>
    <w:rsid w:val="00C6291C"/>
    <w:rsid w:val="00C62A22"/>
    <w:rsid w:val="00C63602"/>
    <w:rsid w:val="00C83C7F"/>
    <w:rsid w:val="00C86B57"/>
    <w:rsid w:val="00CB2D83"/>
    <w:rsid w:val="00CB369D"/>
    <w:rsid w:val="00CC1FE4"/>
    <w:rsid w:val="00CD0B18"/>
    <w:rsid w:val="00CE0C3C"/>
    <w:rsid w:val="00CE5172"/>
    <w:rsid w:val="00CF7799"/>
    <w:rsid w:val="00D05705"/>
    <w:rsid w:val="00D111F9"/>
    <w:rsid w:val="00D31E84"/>
    <w:rsid w:val="00D33D7D"/>
    <w:rsid w:val="00D344FF"/>
    <w:rsid w:val="00D37D32"/>
    <w:rsid w:val="00D4374D"/>
    <w:rsid w:val="00D637D4"/>
    <w:rsid w:val="00D72476"/>
    <w:rsid w:val="00D77597"/>
    <w:rsid w:val="00D80B00"/>
    <w:rsid w:val="00D822CC"/>
    <w:rsid w:val="00DA1655"/>
    <w:rsid w:val="00DA4495"/>
    <w:rsid w:val="00DA485E"/>
    <w:rsid w:val="00DA5745"/>
    <w:rsid w:val="00DB1210"/>
    <w:rsid w:val="00DB2D3E"/>
    <w:rsid w:val="00DD4EC2"/>
    <w:rsid w:val="00DE5290"/>
    <w:rsid w:val="00DF4BF9"/>
    <w:rsid w:val="00DF576F"/>
    <w:rsid w:val="00E06861"/>
    <w:rsid w:val="00E20AD6"/>
    <w:rsid w:val="00E307C3"/>
    <w:rsid w:val="00E5087D"/>
    <w:rsid w:val="00E60FD0"/>
    <w:rsid w:val="00E654B2"/>
    <w:rsid w:val="00E65F4B"/>
    <w:rsid w:val="00E661C5"/>
    <w:rsid w:val="00E67B0A"/>
    <w:rsid w:val="00E7515C"/>
    <w:rsid w:val="00E9216A"/>
    <w:rsid w:val="00EA0F15"/>
    <w:rsid w:val="00EA1DB6"/>
    <w:rsid w:val="00EA69AD"/>
    <w:rsid w:val="00EB315E"/>
    <w:rsid w:val="00ED1E87"/>
    <w:rsid w:val="00ED612E"/>
    <w:rsid w:val="00EF35F1"/>
    <w:rsid w:val="00EF4078"/>
    <w:rsid w:val="00EF6371"/>
    <w:rsid w:val="00EF6534"/>
    <w:rsid w:val="00F0163A"/>
    <w:rsid w:val="00F124FE"/>
    <w:rsid w:val="00F14F5D"/>
    <w:rsid w:val="00F163AB"/>
    <w:rsid w:val="00F165BC"/>
    <w:rsid w:val="00F22283"/>
    <w:rsid w:val="00F27B5E"/>
    <w:rsid w:val="00F34BF6"/>
    <w:rsid w:val="00F4065A"/>
    <w:rsid w:val="00F43DDE"/>
    <w:rsid w:val="00F53BEF"/>
    <w:rsid w:val="00F65A5C"/>
    <w:rsid w:val="00F66ED5"/>
    <w:rsid w:val="00F752F1"/>
    <w:rsid w:val="00F82AEB"/>
    <w:rsid w:val="00F8645F"/>
    <w:rsid w:val="00F94A2F"/>
    <w:rsid w:val="00FC3987"/>
    <w:rsid w:val="00FC6AF1"/>
    <w:rsid w:val="00FD38DB"/>
    <w:rsid w:val="00FD7EF6"/>
    <w:rsid w:val="00FF614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F2B"/>
    <w:rPr>
      <w:rFonts w:ascii="Arial" w:eastAsia="Times New Roman" w:hAnsi="Arial" w:cs="Times New Roman"/>
      <w:sz w:val="24"/>
      <w:szCs w:val="20"/>
      <w:lang w:eastAsia="pt-BR"/>
    </w:rPr>
  </w:style>
  <w:style w:type="paragraph" w:styleId="Heading1">
    <w:name w:val="heading 1"/>
    <w:basedOn w:val="Normal"/>
    <w:link w:val="Ttulo1Char"/>
    <w:uiPriority w:val="9"/>
    <w:qFormat/>
    <w:rsid w:val="00010331"/>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Ttulo2Char"/>
    <w:uiPriority w:val="9"/>
    <w:semiHidden/>
    <w:unhideWhenUsed/>
    <w:qFormat/>
    <w:rsid w:val="00FD38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Ttulo4Char"/>
    <w:uiPriority w:val="9"/>
    <w:semiHidden/>
    <w:unhideWhenUsed/>
    <w:qFormat/>
    <w:rsid w:val="0003741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4F2B"/>
    <w:pPr>
      <w:spacing w:before="100" w:beforeAutospacing="1" w:after="100" w:afterAutospacing="1" w:line="240" w:lineRule="auto"/>
    </w:pPr>
    <w:rPr>
      <w:rFonts w:ascii="Times New Roman" w:hAnsi="Times New Roman"/>
      <w:szCs w:val="24"/>
    </w:rPr>
  </w:style>
  <w:style w:type="paragraph" w:styleId="BodyText">
    <w:name w:val="Body Text"/>
    <w:basedOn w:val="Normal"/>
    <w:link w:val="CorpodetextoChar"/>
    <w:uiPriority w:val="99"/>
    <w:unhideWhenUsed/>
    <w:rsid w:val="00834F2B"/>
    <w:pPr>
      <w:spacing w:after="120"/>
    </w:pPr>
  </w:style>
  <w:style w:type="character" w:customStyle="1" w:styleId="CorpodetextoChar">
    <w:name w:val="Corpo de texto Char"/>
    <w:basedOn w:val="DefaultParagraphFont"/>
    <w:link w:val="BodyText"/>
    <w:uiPriority w:val="99"/>
    <w:rsid w:val="00834F2B"/>
    <w:rPr>
      <w:rFonts w:ascii="Arial" w:eastAsia="Times New Roman" w:hAnsi="Arial" w:cs="Times New Roman"/>
      <w:sz w:val="24"/>
      <w:szCs w:val="20"/>
      <w:lang w:eastAsia="pt-BR"/>
    </w:rPr>
  </w:style>
  <w:style w:type="paragraph" w:styleId="BodyTextIndent">
    <w:name w:val="Body Text Indent"/>
    <w:basedOn w:val="Normal"/>
    <w:link w:val="RecuodecorpodetextoChar"/>
    <w:uiPriority w:val="99"/>
    <w:unhideWhenUsed/>
    <w:rsid w:val="00834F2B"/>
    <w:pPr>
      <w:spacing w:after="120"/>
      <w:ind w:left="283"/>
    </w:pPr>
  </w:style>
  <w:style w:type="character" w:customStyle="1" w:styleId="RecuodecorpodetextoChar">
    <w:name w:val="Recuo de corpo de texto Char"/>
    <w:basedOn w:val="DefaultParagraphFont"/>
    <w:link w:val="BodyTextIndent"/>
    <w:uiPriority w:val="99"/>
    <w:rsid w:val="00834F2B"/>
    <w:rPr>
      <w:rFonts w:ascii="Arial" w:eastAsia="Times New Roman" w:hAnsi="Arial" w:cs="Times New Roman"/>
      <w:sz w:val="24"/>
      <w:szCs w:val="20"/>
      <w:lang w:eastAsia="pt-BR"/>
    </w:rPr>
  </w:style>
  <w:style w:type="paragraph" w:styleId="BodyText2">
    <w:name w:val="Body Text 2"/>
    <w:basedOn w:val="Normal"/>
    <w:link w:val="Corpodetexto2Char"/>
    <w:uiPriority w:val="99"/>
    <w:unhideWhenUsed/>
    <w:rsid w:val="00834F2B"/>
    <w:pPr>
      <w:spacing w:after="120" w:line="480" w:lineRule="auto"/>
    </w:pPr>
  </w:style>
  <w:style w:type="character" w:customStyle="1" w:styleId="Corpodetexto2Char">
    <w:name w:val="Corpo de texto 2 Char"/>
    <w:basedOn w:val="DefaultParagraphFont"/>
    <w:link w:val="BodyText2"/>
    <w:uiPriority w:val="99"/>
    <w:rsid w:val="00834F2B"/>
    <w:rPr>
      <w:rFonts w:ascii="Arial" w:eastAsia="Times New Roman" w:hAnsi="Arial" w:cs="Times New Roman"/>
      <w:sz w:val="24"/>
      <w:szCs w:val="20"/>
      <w:lang w:eastAsia="pt-BR"/>
    </w:rPr>
  </w:style>
  <w:style w:type="paragraph" w:customStyle="1" w:styleId="Default">
    <w:name w:val="Default"/>
    <w:rsid w:val="00834F2B"/>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corpodapea">
    <w:name w:val="corpodapea"/>
    <w:basedOn w:val="Normal"/>
    <w:uiPriority w:val="99"/>
    <w:semiHidden/>
    <w:rsid w:val="00834F2B"/>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834F2B"/>
  </w:style>
  <w:style w:type="paragraph" w:styleId="BalloonText">
    <w:name w:val="Balloon Text"/>
    <w:basedOn w:val="Normal"/>
    <w:link w:val="TextodebaloChar"/>
    <w:uiPriority w:val="99"/>
    <w:semiHidden/>
    <w:unhideWhenUsed/>
    <w:rsid w:val="008831C3"/>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8831C3"/>
    <w:rPr>
      <w:rFonts w:ascii="Tahoma" w:eastAsia="Times New Roman" w:hAnsi="Tahoma" w:cs="Tahoma"/>
      <w:sz w:val="16"/>
      <w:szCs w:val="16"/>
      <w:lang w:eastAsia="pt-BR"/>
    </w:rPr>
  </w:style>
  <w:style w:type="character" w:styleId="Hyperlink">
    <w:name w:val="Hyperlink"/>
    <w:basedOn w:val="DefaultParagraphFont"/>
    <w:uiPriority w:val="99"/>
    <w:unhideWhenUsed/>
    <w:rsid w:val="00324DAA"/>
    <w:rPr>
      <w:color w:val="0000FF"/>
      <w:u w:val="single"/>
    </w:rPr>
  </w:style>
  <w:style w:type="paragraph" w:styleId="Header">
    <w:name w:val="header"/>
    <w:basedOn w:val="Normal"/>
    <w:link w:val="CabealhoChar"/>
    <w:rsid w:val="00AC08AA"/>
    <w:pPr>
      <w:tabs>
        <w:tab w:val="center" w:pos="4419"/>
        <w:tab w:val="right" w:pos="8838"/>
      </w:tabs>
      <w:spacing w:after="0" w:line="240" w:lineRule="auto"/>
    </w:pPr>
  </w:style>
  <w:style w:type="character" w:customStyle="1" w:styleId="CabealhoChar">
    <w:name w:val="Cabeçalho Char"/>
    <w:basedOn w:val="DefaultParagraphFont"/>
    <w:link w:val="Header"/>
    <w:rsid w:val="00AC08AA"/>
    <w:rPr>
      <w:rFonts w:ascii="Arial" w:eastAsia="Times New Roman" w:hAnsi="Arial" w:cs="Times New Roman"/>
      <w:sz w:val="24"/>
      <w:szCs w:val="20"/>
      <w:lang w:eastAsia="pt-BR"/>
    </w:rPr>
  </w:style>
  <w:style w:type="paragraph" w:styleId="Footer">
    <w:name w:val="footer"/>
    <w:basedOn w:val="Normal"/>
    <w:link w:val="RodapChar"/>
    <w:rsid w:val="00AC08AA"/>
    <w:pPr>
      <w:tabs>
        <w:tab w:val="center" w:pos="4419"/>
        <w:tab w:val="right" w:pos="8838"/>
      </w:tabs>
      <w:spacing w:after="0" w:line="240" w:lineRule="auto"/>
    </w:pPr>
  </w:style>
  <w:style w:type="character" w:customStyle="1" w:styleId="RodapChar">
    <w:name w:val="Rodapé Char"/>
    <w:basedOn w:val="DefaultParagraphFont"/>
    <w:link w:val="Footer"/>
    <w:rsid w:val="00AC08AA"/>
    <w:rPr>
      <w:rFonts w:ascii="Arial" w:eastAsia="Times New Roman" w:hAnsi="Arial" w:cs="Times New Roman"/>
      <w:sz w:val="24"/>
      <w:szCs w:val="20"/>
      <w:lang w:eastAsia="pt-BR"/>
    </w:rPr>
  </w:style>
  <w:style w:type="character" w:customStyle="1" w:styleId="Ttulo1Char">
    <w:name w:val="Título 1 Char"/>
    <w:basedOn w:val="DefaultParagraphFont"/>
    <w:link w:val="Heading1"/>
    <w:uiPriority w:val="9"/>
    <w:rsid w:val="00010331"/>
    <w:rPr>
      <w:rFonts w:ascii="Times New Roman" w:eastAsia="Times New Roman" w:hAnsi="Times New Roman" w:cs="Times New Roman"/>
      <w:b/>
      <w:bCs/>
      <w:kern w:val="36"/>
      <w:sz w:val="48"/>
      <w:szCs w:val="48"/>
      <w:lang w:eastAsia="pt-BR"/>
    </w:rPr>
  </w:style>
  <w:style w:type="character" w:customStyle="1" w:styleId="Ttulo2Char">
    <w:name w:val="Título 2 Char"/>
    <w:basedOn w:val="DefaultParagraphFont"/>
    <w:link w:val="Heading2"/>
    <w:uiPriority w:val="9"/>
    <w:semiHidden/>
    <w:rsid w:val="00FD38DB"/>
    <w:rPr>
      <w:rFonts w:asciiTheme="majorHAnsi" w:eastAsiaTheme="majorEastAsia" w:hAnsiTheme="majorHAnsi" w:cstheme="majorBidi"/>
      <w:b/>
      <w:bCs/>
      <w:color w:val="4F81BD" w:themeColor="accent1"/>
      <w:sz w:val="26"/>
      <w:szCs w:val="26"/>
      <w:lang w:eastAsia="pt-BR"/>
    </w:rPr>
  </w:style>
  <w:style w:type="paragraph" w:customStyle="1" w:styleId="text-center">
    <w:name w:val="text-center"/>
    <w:basedOn w:val="Normal"/>
    <w:rsid w:val="00FD38DB"/>
    <w:pPr>
      <w:spacing w:before="100" w:beforeAutospacing="1" w:after="100" w:afterAutospacing="1" w:line="240" w:lineRule="auto"/>
    </w:pPr>
    <w:rPr>
      <w:rFonts w:ascii="Times New Roman" w:hAnsi="Times New Roman"/>
      <w:szCs w:val="24"/>
    </w:rPr>
  </w:style>
  <w:style w:type="character" w:customStyle="1" w:styleId="publicado-dou">
    <w:name w:val="publicado-dou"/>
    <w:basedOn w:val="DefaultParagraphFont"/>
    <w:rsid w:val="00FD38DB"/>
  </w:style>
  <w:style w:type="character" w:customStyle="1" w:styleId="publicado-dou-data">
    <w:name w:val="publicado-dou-data"/>
    <w:basedOn w:val="DefaultParagraphFont"/>
    <w:rsid w:val="00FD38DB"/>
  </w:style>
  <w:style w:type="character" w:customStyle="1" w:styleId="pipe">
    <w:name w:val="pipe"/>
    <w:basedOn w:val="DefaultParagraphFont"/>
    <w:rsid w:val="00FD38DB"/>
  </w:style>
  <w:style w:type="character" w:customStyle="1" w:styleId="edicao-dou">
    <w:name w:val="edicao-dou"/>
    <w:basedOn w:val="DefaultParagraphFont"/>
    <w:rsid w:val="00FD38DB"/>
  </w:style>
  <w:style w:type="character" w:customStyle="1" w:styleId="edicao-dou-data">
    <w:name w:val="edicao-dou-data"/>
    <w:basedOn w:val="DefaultParagraphFont"/>
    <w:rsid w:val="00FD38DB"/>
  </w:style>
  <w:style w:type="character" w:customStyle="1" w:styleId="secao-dou">
    <w:name w:val="secao-dou"/>
    <w:basedOn w:val="DefaultParagraphFont"/>
    <w:rsid w:val="00FD38DB"/>
  </w:style>
  <w:style w:type="character" w:customStyle="1" w:styleId="secao-dou-data">
    <w:name w:val="secao-dou-data"/>
    <w:basedOn w:val="DefaultParagraphFont"/>
    <w:rsid w:val="00FD38DB"/>
  </w:style>
  <w:style w:type="character" w:customStyle="1" w:styleId="orgao-dou">
    <w:name w:val="orgao-dou"/>
    <w:basedOn w:val="DefaultParagraphFont"/>
    <w:rsid w:val="00FD38DB"/>
  </w:style>
  <w:style w:type="character" w:customStyle="1" w:styleId="orgao-dou-data">
    <w:name w:val="orgao-dou-data"/>
    <w:basedOn w:val="DefaultParagraphFont"/>
    <w:rsid w:val="00FD38DB"/>
  </w:style>
  <w:style w:type="paragraph" w:customStyle="1" w:styleId="titulo">
    <w:name w:val="titulo"/>
    <w:basedOn w:val="Normal"/>
    <w:rsid w:val="00FD38DB"/>
    <w:pPr>
      <w:spacing w:before="100" w:beforeAutospacing="1" w:after="100" w:afterAutospacing="1" w:line="240" w:lineRule="auto"/>
    </w:pPr>
    <w:rPr>
      <w:rFonts w:ascii="Times New Roman" w:hAnsi="Times New Roman"/>
      <w:szCs w:val="24"/>
    </w:rPr>
  </w:style>
  <w:style w:type="paragraph" w:customStyle="1" w:styleId="identifica">
    <w:name w:val="identifica"/>
    <w:basedOn w:val="Normal"/>
    <w:rsid w:val="00FD38DB"/>
    <w:pPr>
      <w:spacing w:before="100" w:beforeAutospacing="1" w:after="100" w:afterAutospacing="1" w:line="240" w:lineRule="auto"/>
    </w:pPr>
    <w:rPr>
      <w:rFonts w:ascii="Times New Roman" w:hAnsi="Times New Roman"/>
      <w:szCs w:val="24"/>
    </w:rPr>
  </w:style>
  <w:style w:type="paragraph" w:customStyle="1" w:styleId="ementa">
    <w:name w:val="ementa"/>
    <w:basedOn w:val="Normal"/>
    <w:rsid w:val="00FD38DB"/>
    <w:pPr>
      <w:spacing w:before="100" w:beforeAutospacing="1" w:after="100" w:afterAutospacing="1" w:line="240" w:lineRule="auto"/>
    </w:pPr>
    <w:rPr>
      <w:rFonts w:ascii="Times New Roman" w:hAnsi="Times New Roman"/>
      <w:szCs w:val="24"/>
    </w:rPr>
  </w:style>
  <w:style w:type="paragraph" w:customStyle="1" w:styleId="dou-paragraph">
    <w:name w:val="dou-paragraph"/>
    <w:basedOn w:val="Normal"/>
    <w:rsid w:val="00FD38DB"/>
    <w:pPr>
      <w:spacing w:before="100" w:beforeAutospacing="1" w:after="100" w:afterAutospacing="1" w:line="240" w:lineRule="auto"/>
    </w:pPr>
    <w:rPr>
      <w:rFonts w:ascii="Times New Roman" w:hAnsi="Times New Roman"/>
      <w:szCs w:val="24"/>
    </w:rPr>
  </w:style>
  <w:style w:type="paragraph" w:customStyle="1" w:styleId="assina">
    <w:name w:val="assina"/>
    <w:basedOn w:val="Normal"/>
    <w:rsid w:val="00FD38DB"/>
    <w:pPr>
      <w:spacing w:before="100" w:beforeAutospacing="1" w:after="100" w:afterAutospacing="1" w:line="240" w:lineRule="auto"/>
    </w:pPr>
    <w:rPr>
      <w:rFonts w:ascii="Times New Roman" w:hAnsi="Times New Roman"/>
      <w:szCs w:val="24"/>
    </w:rPr>
  </w:style>
  <w:style w:type="table" w:styleId="TableGrid">
    <w:name w:val="Table Grid"/>
    <w:basedOn w:val="TableNormal"/>
    <w:uiPriority w:val="59"/>
    <w:rsid w:val="00D11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Corpodetexto3Char"/>
    <w:uiPriority w:val="99"/>
    <w:semiHidden/>
    <w:unhideWhenUsed/>
    <w:rsid w:val="00F0163A"/>
    <w:pPr>
      <w:spacing w:after="120"/>
    </w:pPr>
    <w:rPr>
      <w:sz w:val="16"/>
      <w:szCs w:val="16"/>
    </w:rPr>
  </w:style>
  <w:style w:type="character" w:customStyle="1" w:styleId="Corpodetexto3Char">
    <w:name w:val="Corpo de texto 3 Char"/>
    <w:basedOn w:val="DefaultParagraphFont"/>
    <w:link w:val="BodyText3"/>
    <w:uiPriority w:val="99"/>
    <w:semiHidden/>
    <w:rsid w:val="00F0163A"/>
    <w:rPr>
      <w:rFonts w:ascii="Arial" w:eastAsia="Times New Roman" w:hAnsi="Arial" w:cs="Times New Roman"/>
      <w:sz w:val="16"/>
      <w:szCs w:val="16"/>
      <w:lang w:eastAsia="pt-BR"/>
    </w:rPr>
  </w:style>
  <w:style w:type="paragraph" w:styleId="FootnoteText">
    <w:name w:val="footnote text"/>
    <w:basedOn w:val="Normal"/>
    <w:link w:val="TextodenotaderodapChar"/>
    <w:uiPriority w:val="99"/>
    <w:semiHidden/>
    <w:unhideWhenUsed/>
    <w:rsid w:val="00BC2ABB"/>
    <w:pPr>
      <w:spacing w:after="0" w:line="240" w:lineRule="auto"/>
    </w:pPr>
    <w:rPr>
      <w:sz w:val="20"/>
    </w:rPr>
  </w:style>
  <w:style w:type="character" w:customStyle="1" w:styleId="TextodenotaderodapChar">
    <w:name w:val="Texto de nota de rodapé Char"/>
    <w:basedOn w:val="DefaultParagraphFont"/>
    <w:link w:val="FootnoteText"/>
    <w:uiPriority w:val="99"/>
    <w:semiHidden/>
    <w:rsid w:val="00BC2ABB"/>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BC2ABB"/>
    <w:rPr>
      <w:vertAlign w:val="superscript"/>
    </w:rPr>
  </w:style>
  <w:style w:type="paragraph" w:customStyle="1" w:styleId="paragrafo">
    <w:name w:val="paragrafo"/>
    <w:basedOn w:val="Normal"/>
    <w:rsid w:val="00230290"/>
    <w:pPr>
      <w:spacing w:before="100" w:beforeAutospacing="1" w:after="100" w:afterAutospacing="1" w:line="240" w:lineRule="auto"/>
    </w:pPr>
    <w:rPr>
      <w:rFonts w:ascii="Times New Roman" w:hAnsi="Times New Roman"/>
      <w:szCs w:val="24"/>
    </w:rPr>
  </w:style>
  <w:style w:type="paragraph" w:customStyle="1" w:styleId="item">
    <w:name w:val="item"/>
    <w:basedOn w:val="Normal"/>
    <w:rsid w:val="00230290"/>
    <w:pPr>
      <w:spacing w:before="100" w:beforeAutospacing="1" w:after="100" w:afterAutospacing="1" w:line="240" w:lineRule="auto"/>
    </w:pPr>
    <w:rPr>
      <w:rFonts w:ascii="Times New Roman" w:hAnsi="Times New Roman"/>
      <w:szCs w:val="24"/>
    </w:rPr>
  </w:style>
  <w:style w:type="paragraph" w:customStyle="1" w:styleId="Normal1">
    <w:name w:val="Normal1"/>
    <w:rsid w:val="00230290"/>
    <w:pPr>
      <w:spacing w:after="0" w:line="240" w:lineRule="auto"/>
    </w:pPr>
    <w:rPr>
      <w:rFonts w:ascii="Times New Roman" w:eastAsia="Times New Roman" w:hAnsi="Times New Roman" w:cs="Times New Roman"/>
      <w:sz w:val="20"/>
      <w:szCs w:val="20"/>
      <w:lang w:eastAsia="pt-BR"/>
    </w:rPr>
  </w:style>
  <w:style w:type="paragraph" w:styleId="ListParagraph">
    <w:name w:val="List Paragraph"/>
    <w:basedOn w:val="Normal"/>
    <w:uiPriority w:val="34"/>
    <w:qFormat/>
    <w:rsid w:val="00EF35F1"/>
    <w:pPr>
      <w:ind w:left="720"/>
      <w:contextualSpacing/>
    </w:pPr>
  </w:style>
  <w:style w:type="character" w:customStyle="1" w:styleId="Ttulo4Char">
    <w:name w:val="Título 4 Char"/>
    <w:basedOn w:val="DefaultParagraphFont"/>
    <w:link w:val="Heading4"/>
    <w:uiPriority w:val="9"/>
    <w:semiHidden/>
    <w:rsid w:val="0003741D"/>
    <w:rPr>
      <w:rFonts w:asciiTheme="majorHAnsi" w:eastAsiaTheme="majorEastAsia" w:hAnsiTheme="majorHAnsi" w:cstheme="majorBidi"/>
      <w:b/>
      <w:bCs/>
      <w:i/>
      <w:iCs/>
      <w:color w:val="4F81BD" w:themeColor="accent1"/>
      <w:sz w:val="24"/>
      <w:szCs w:val="20"/>
      <w:lang w:eastAsia="pt-BR"/>
    </w:rPr>
  </w:style>
  <w:style w:type="paragraph" w:customStyle="1" w:styleId="jud-text">
    <w:name w:val="jud-text"/>
    <w:basedOn w:val="Normal"/>
    <w:rsid w:val="0003741D"/>
    <w:pPr>
      <w:spacing w:before="100" w:beforeAutospacing="1" w:after="100" w:afterAutospacing="1" w:line="240" w:lineRule="auto"/>
    </w:pPr>
    <w:rPr>
      <w:rFonts w:ascii="Times New Roman" w:hAnsi="Times New Roman"/>
      <w:szCs w:val="24"/>
    </w:rPr>
  </w:style>
  <w:style w:type="character" w:styleId="Emphasis">
    <w:name w:val="Emphasis"/>
    <w:basedOn w:val="DefaultParagraphFont"/>
    <w:uiPriority w:val="20"/>
    <w:qFormat/>
    <w:rsid w:val="0003741D"/>
    <w:rPr>
      <w:i/>
      <w:iCs/>
    </w:rPr>
  </w:style>
  <w:style w:type="character" w:customStyle="1" w:styleId="ng-star-inserted">
    <w:name w:val="ng-star-inserted"/>
    <w:basedOn w:val="DefaultParagraphFont"/>
    <w:rsid w:val="0003741D"/>
  </w:style>
  <w:style w:type="character" w:customStyle="1" w:styleId="mr-5">
    <w:name w:val="mr-5"/>
    <w:basedOn w:val="DefaultParagraphFont"/>
    <w:rsid w:val="00037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legislacao.planalto.gov.br/legisla/legislacao.nsf/Viw_Identificacao/lei%209.610-1998?OpenDocument"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B1B95-6ED0-4F5C-9C13-4FEB69737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8</Pages>
  <Words>2032</Words>
  <Characters>10979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Sibely Virgilio Bleck</dc:creator>
  <cp:lastModifiedBy>Rosemeire Souza</cp:lastModifiedBy>
  <cp:revision>15</cp:revision>
  <cp:lastPrinted>2021-12-03T16:31:00Z</cp:lastPrinted>
  <dcterms:created xsi:type="dcterms:W3CDTF">2023-04-25T19:59:00Z</dcterms:created>
  <dcterms:modified xsi:type="dcterms:W3CDTF">2023-04-27T16:19:00Z</dcterms:modified>
</cp:coreProperties>
</file>