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2BC5B4B5" w14:textId="77777777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P="00A04FF1" w14:paraId="5AB2404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03580487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62B2510F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6DDC981E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42C4B7C6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 w14:paraId="0FCB10F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 w14:paraId="7C563B4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Pr="00757693">
        <w:rPr>
          <w:rFonts w:cs="Arial"/>
          <w:b/>
          <w:bCs/>
          <w:szCs w:val="24"/>
        </w:rPr>
        <w:t>César Rocha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 xml:space="preserve">o presente Projeto de Lei, que </w:t>
      </w:r>
      <w:r w:rsidRPr="004B60DD" w:rsidR="009B3DB2">
        <w:rPr>
          <w:rFonts w:cs="Arial"/>
          <w:b/>
          <w:bCs/>
          <w:szCs w:val="24"/>
        </w:rPr>
        <w:t>“Determina a implantação do Ambulatório Veterinário Móvel para cães e gatos no município de Valinhos</w:t>
      </w:r>
      <w:r w:rsidRPr="004B60DD" w:rsidR="0080458F">
        <w:rPr>
          <w:rFonts w:cs="Arial"/>
          <w:b/>
          <w:bCs/>
          <w:szCs w:val="24"/>
        </w:rPr>
        <w:t>”</w:t>
      </w:r>
      <w:r w:rsidRPr="006A4063" w:rsidR="0080458F">
        <w:rPr>
          <w:rFonts w:cs="Arial"/>
          <w:bCs/>
          <w:szCs w:val="24"/>
        </w:rPr>
        <w:t>, nos seguintes termos.</w:t>
      </w:r>
    </w:p>
    <w:p w:rsidR="0080458F" w:rsidRPr="006A4063" w:rsidP="00AE69C4" w14:paraId="132DF0F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 w14:paraId="6480D352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 w14:paraId="3D37CA1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AE69C4" w14:paraId="20513511" w14:textId="32EB5187">
      <w:pPr>
        <w:widowControl w:val="0"/>
        <w:spacing w:line="360" w:lineRule="auto"/>
        <w:ind w:firstLine="2835"/>
        <w:jc w:val="both"/>
      </w:pPr>
      <w:r>
        <w:t>O presente projeto de Lei está dedicado a assegurar, principalmente para as famílias que não tenham condições, um atendimento veterinário de qualidade e gratuito. Grande parte das demandas</w:t>
      </w:r>
      <w:r w:rsidR="004E61E7">
        <w:t>,</w:t>
      </w:r>
      <w:r>
        <w:t xml:space="preserve"> que seriam destinadas a um hospital veterinário público, poderão ser atendidas pelo Ambulatório Veterinário Móvel, porém, com custo significativamente</w:t>
      </w:r>
      <w:r w:rsidR="004B60DD">
        <w:t xml:space="preserve"> reduzido.</w:t>
      </w:r>
    </w:p>
    <w:p w:rsidR="008A2193" w:rsidP="00AE69C4" w14:paraId="666D9D0C" w14:textId="77777777">
      <w:pPr>
        <w:widowControl w:val="0"/>
        <w:spacing w:line="360" w:lineRule="auto"/>
        <w:ind w:firstLine="2835"/>
        <w:jc w:val="both"/>
      </w:pPr>
    </w:p>
    <w:p w:rsidR="004B60DD" w:rsidP="00AE69C4" w14:paraId="162EC754" w14:textId="57D43EEC">
      <w:pPr>
        <w:widowControl w:val="0"/>
        <w:spacing w:line="360" w:lineRule="auto"/>
        <w:ind w:firstLine="2835"/>
        <w:jc w:val="both"/>
      </w:pPr>
      <w:r>
        <w:t xml:space="preserve">Além do tratamento de doenças e outras questões simples possíveis de serem </w:t>
      </w:r>
      <w:r w:rsidR="00A125C3">
        <w:t>tratadas</w:t>
      </w:r>
      <w:r>
        <w:t xml:space="preserve"> em um ambulatório, a atuação preventiva de doenças, vacinação e orien</w:t>
      </w:r>
      <w:r w:rsidR="001052E6">
        <w:t>tação prestada aos tutores</w:t>
      </w:r>
      <w:r>
        <w:t xml:space="preserve"> destes animais reduzirá substancialmente o</w:t>
      </w:r>
      <w:r w:rsidR="004E61E7">
        <w:t xml:space="preserve"> quantitativo de </w:t>
      </w:r>
      <w:r>
        <w:t>animais doentes, principalmente os com doenças infectocontagiosas.</w:t>
      </w:r>
    </w:p>
    <w:p w:rsidR="008A2193" w:rsidP="00AE69C4" w14:paraId="1BA19F8F" w14:textId="77777777">
      <w:pPr>
        <w:widowControl w:val="0"/>
        <w:spacing w:line="360" w:lineRule="auto"/>
        <w:ind w:firstLine="2835"/>
        <w:jc w:val="both"/>
      </w:pPr>
    </w:p>
    <w:p w:rsidR="004B60DD" w:rsidP="00AE69C4" w14:paraId="2272F3B6" w14:textId="48D410AA">
      <w:pPr>
        <w:widowControl w:val="0"/>
        <w:spacing w:line="360" w:lineRule="auto"/>
        <w:ind w:firstLine="2835"/>
        <w:jc w:val="both"/>
      </w:pPr>
      <w:r>
        <w:t>Por ser um ambulatório móvel, o qual irá circular por todo o município</w:t>
      </w:r>
      <w:r w:rsidR="008A2193">
        <w:t>, facilita</w:t>
      </w:r>
      <w:r w:rsidR="004E61E7">
        <w:t>rá</w:t>
      </w:r>
      <w:r w:rsidR="008A2193">
        <w:t xml:space="preserve"> a</w:t>
      </w:r>
      <w:r w:rsidR="001052E6">
        <w:t>os tutores</w:t>
      </w:r>
      <w:r>
        <w:t xml:space="preserve"> a questão do transporte destes animais, principalmente para lugares mais distantes do município de Valinhos.</w:t>
      </w:r>
    </w:p>
    <w:p w:rsidR="008A2193" w:rsidP="00AE69C4" w14:paraId="2EFC60E3" w14:textId="77777777">
      <w:pPr>
        <w:widowControl w:val="0"/>
        <w:spacing w:line="360" w:lineRule="auto"/>
        <w:ind w:firstLine="2835"/>
        <w:jc w:val="both"/>
      </w:pPr>
    </w:p>
    <w:p w:rsidR="008A2193" w:rsidRPr="007B0797" w:rsidP="008A2193" w14:paraId="231DC127" w14:textId="12697FC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Desta forma, diante de todo o exposto, e com a finalidade de assegurar saúde aos animais e</w:t>
      </w:r>
      <w:r w:rsidR="004E61E7">
        <w:t>,</w:t>
      </w:r>
      <w:r>
        <w:t xml:space="preserve"> principalmente</w:t>
      </w:r>
      <w:r w:rsidR="004E61E7">
        <w:t>,</w:t>
      </w:r>
      <w:r>
        <w:t xml:space="preserve"> de forma colaborativa com os tutores dos mesmos, </w:t>
      </w:r>
      <w:r w:rsidRPr="0011277F">
        <w:rPr>
          <w:rFonts w:cs="Arial"/>
          <w:bCs/>
          <w:szCs w:val="24"/>
        </w:rPr>
        <w:t>peço o apoio aos Nobres pares para aprovação desse Projeto de Lei.</w:t>
      </w:r>
    </w:p>
    <w:p w:rsidR="008A2193" w:rsidP="00AE69C4" w14:paraId="4787C318" w14:textId="77777777">
      <w:pPr>
        <w:widowControl w:val="0"/>
        <w:spacing w:line="360" w:lineRule="auto"/>
        <w:ind w:firstLine="2835"/>
        <w:jc w:val="both"/>
      </w:pPr>
    </w:p>
    <w:p w:rsidR="004B60DD" w:rsidRPr="006A4063" w:rsidP="00AE69C4" w14:paraId="3E5445F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 w14:paraId="420CCAD4" w14:textId="77777777">
      <w:pPr>
        <w:jc w:val="right"/>
        <w:rPr>
          <w:rFonts w:cs="Arial"/>
          <w:snapToGrid w:val="0"/>
          <w:szCs w:val="24"/>
        </w:rPr>
      </w:pPr>
    </w:p>
    <w:p w:rsidR="0080458F" w:rsidRPr="006A4063" w:rsidP="00A04FF1" w14:paraId="7FCE0665" w14:textId="77777777">
      <w:pPr>
        <w:jc w:val="right"/>
        <w:rPr>
          <w:rFonts w:cs="Arial"/>
          <w:snapToGrid w:val="0"/>
          <w:szCs w:val="24"/>
        </w:rPr>
      </w:pPr>
    </w:p>
    <w:p w:rsidR="00A04FF1" w:rsidRPr="006A4063" w:rsidP="00A04FF1" w14:paraId="1DD859AA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30 de março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 w14:paraId="0FF483BC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 w14:paraId="326E86E2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CÉSAR ROCHA</w:t>
      </w:r>
    </w:p>
    <w:p w:rsidR="0080458F" w:rsidRPr="006A4063" w14:paraId="55395FCC" w14:textId="77777777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 w14:paraId="151CEAD5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 w14:paraId="11699911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1B21D0AF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Projeto de Lei que “Determina a implantação do Ambulatório Veterinário Móvel para cães e gatos no município de Valinhos”.</w:t>
      </w:r>
    </w:p>
    <w:p w:rsidR="0077671C" w:rsidRPr="006A4063" w:rsidP="0077671C" w14:paraId="7B4F8331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3468E2CA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 w14:paraId="36D1401E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 w14:paraId="1495857C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 w14:paraId="472E9D92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7671C" w14:paraId="625FB45E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="008A2193">
        <w:rPr>
          <w:rFonts w:cs="Arial"/>
          <w:bCs/>
          <w:szCs w:val="24"/>
        </w:rPr>
        <w:t>Fica determinada a implantação do Ambulatório Veterinário Móvel para cães e gatos, o qual realizará seu atendimento de forma itinerante por todos os bairros do município, conforme a demanda de cada região.</w:t>
      </w:r>
    </w:p>
    <w:p w:rsidR="008A2193" w:rsidP="0077671C" w14:paraId="0C975B2F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Parágrafo único. </w:t>
      </w:r>
      <w:r>
        <w:rPr>
          <w:rFonts w:cs="Arial"/>
          <w:bCs/>
          <w:szCs w:val="24"/>
        </w:rPr>
        <w:t xml:space="preserve">O serviço </w:t>
      </w:r>
      <w:r w:rsidR="00D44EC4">
        <w:rPr>
          <w:rFonts w:cs="Arial"/>
          <w:bCs/>
          <w:szCs w:val="24"/>
        </w:rPr>
        <w:t>deverá ser prestado por meio de ônibus ou micro-ônibus adaptado para finalidades médicas veterinárias.</w:t>
      </w:r>
    </w:p>
    <w:p w:rsidR="00D44EC4" w:rsidP="0077671C" w14:paraId="2591D62B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2º </w:t>
      </w:r>
      <w:r>
        <w:rPr>
          <w:rFonts w:cs="Arial"/>
          <w:bCs/>
          <w:szCs w:val="24"/>
        </w:rPr>
        <w:t>O Ambulatório Veterinário Móvel, além de outros serviços estabelecidos pela Coordenadoria de Bem Estar Animal (CBEA), deverá ofertar:</w:t>
      </w:r>
    </w:p>
    <w:p w:rsidR="00D44EC4" w:rsidP="0077671C" w14:paraId="66D1FD05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I – </w:t>
      </w:r>
      <w:r>
        <w:rPr>
          <w:rFonts w:cs="Arial"/>
          <w:bCs/>
          <w:szCs w:val="24"/>
        </w:rPr>
        <w:t>Consultas;</w:t>
      </w:r>
    </w:p>
    <w:p w:rsidR="00D44EC4" w:rsidP="0077671C" w14:paraId="20E49B02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II –</w:t>
      </w:r>
      <w:r>
        <w:rPr>
          <w:rFonts w:cs="Arial"/>
          <w:bCs/>
          <w:szCs w:val="24"/>
        </w:rPr>
        <w:t xml:space="preserve"> Vacinação;</w:t>
      </w:r>
    </w:p>
    <w:p w:rsidR="00D44EC4" w:rsidP="0077671C" w14:paraId="7D1B6EAB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III –</w:t>
      </w:r>
      <w:r>
        <w:rPr>
          <w:rFonts w:cs="Arial"/>
          <w:bCs/>
          <w:szCs w:val="24"/>
        </w:rPr>
        <w:t xml:space="preserve"> Vermifugação;</w:t>
      </w:r>
    </w:p>
    <w:p w:rsidR="00D44EC4" w:rsidP="0077671C" w14:paraId="2071993F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IV –</w:t>
      </w:r>
      <w:r>
        <w:rPr>
          <w:rFonts w:cs="Arial"/>
          <w:bCs/>
          <w:szCs w:val="24"/>
        </w:rPr>
        <w:t xml:space="preserve"> Tratamentos preventivos;</w:t>
      </w:r>
    </w:p>
    <w:p w:rsidR="00D44EC4" w:rsidP="0077671C" w14:paraId="4110DAEE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V –</w:t>
      </w:r>
      <w:r>
        <w:rPr>
          <w:rFonts w:cs="Arial"/>
          <w:bCs/>
          <w:szCs w:val="24"/>
        </w:rPr>
        <w:t xml:space="preserve"> Procedimentos simples;</w:t>
      </w:r>
    </w:p>
    <w:p w:rsidR="00D44EC4" w:rsidP="0077671C" w14:paraId="3EABBC85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VI –</w:t>
      </w:r>
      <w:r>
        <w:rPr>
          <w:rFonts w:cs="Arial"/>
          <w:bCs/>
          <w:szCs w:val="24"/>
        </w:rPr>
        <w:t xml:space="preserve"> Orientação aos proprietários sobre os cuidados básicos com os animais.</w:t>
      </w:r>
    </w:p>
    <w:p w:rsidR="00D44EC4" w:rsidP="0077671C" w14:paraId="5D6C0EE9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Parágrafo único.</w:t>
      </w:r>
      <w:r>
        <w:rPr>
          <w:rFonts w:cs="Arial"/>
          <w:bCs/>
          <w:szCs w:val="24"/>
        </w:rPr>
        <w:t xml:space="preserve"> Após consulta, caso o animal necessite de atendimento especializado ou de serviço não ofertado</w:t>
      </w:r>
      <w:r w:rsidR="00A125C3">
        <w:rPr>
          <w:rFonts w:cs="Arial"/>
          <w:bCs/>
          <w:szCs w:val="24"/>
        </w:rPr>
        <w:t xml:space="preserve"> </w:t>
      </w:r>
      <w:r w:rsidR="00A125C3">
        <w:rPr>
          <w:rFonts w:cs="Arial"/>
          <w:bCs/>
          <w:szCs w:val="24"/>
        </w:rPr>
        <w:t>pelo Ambulatório Veterinário Móvel, o veterinário responsável orientará o tutor do animal sobre o tratamento que deverá ser realizado e onde pode ser encontrado.</w:t>
      </w:r>
    </w:p>
    <w:p w:rsidR="00A125C3" w:rsidP="0077671C" w14:paraId="1584DD42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3º </w:t>
      </w:r>
      <w:r>
        <w:rPr>
          <w:rFonts w:cs="Arial"/>
          <w:bCs/>
          <w:szCs w:val="24"/>
        </w:rPr>
        <w:t>A estrutura de atendimento, a forma de agendamento e outras especificações necessárias à realização do serviço prestado, serão determinadas pela Coordenadoria de Bem Estar Animal (CBEA).</w:t>
      </w:r>
    </w:p>
    <w:p w:rsidR="00A125C3" w:rsidP="0077671C" w14:paraId="2528F3F0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4º </w:t>
      </w:r>
      <w:r>
        <w:rPr>
          <w:rFonts w:cs="Arial"/>
          <w:bCs/>
          <w:szCs w:val="24"/>
        </w:rPr>
        <w:t>As despesas decorrentes da execução desta Lei corr</w:t>
      </w:r>
      <w:r w:rsidR="003B75A4">
        <w:rPr>
          <w:rFonts w:cs="Arial"/>
          <w:bCs/>
          <w:szCs w:val="24"/>
        </w:rPr>
        <w:t>erão por conta de dotações orçamentárias próprias, suplementadas se necessário.</w:t>
      </w:r>
    </w:p>
    <w:p w:rsidR="003B75A4" w:rsidP="0077671C" w14:paraId="2F22F230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5º </w:t>
      </w:r>
      <w:r>
        <w:rPr>
          <w:rFonts w:cs="Arial"/>
          <w:bCs/>
          <w:szCs w:val="24"/>
        </w:rPr>
        <w:t>Esta Lei entra em vigor na data de sua publicação.</w:t>
      </w:r>
    </w:p>
    <w:p w:rsidR="003B75A4" w:rsidRPr="003B75A4" w:rsidP="0077671C" w14:paraId="6AB1F786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6º </w:t>
      </w:r>
      <w:r>
        <w:rPr>
          <w:rFonts w:cs="Arial"/>
          <w:bCs/>
          <w:szCs w:val="24"/>
        </w:rPr>
        <w:t>Ficam revogadas as disposições em contrário.</w:t>
      </w:r>
    </w:p>
    <w:p w:rsidR="0077671C" w:rsidRPr="006A4063" w:rsidP="0077671C" w14:paraId="4871B296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4CDCF557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53BCE412" w14:textId="77777777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 w14:paraId="10865BBC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 w14:paraId="0D7A02EF" w14:textId="77777777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 w14:paraId="1CCF30D1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 w14:paraId="539078EC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 w14:paraId="687BDC02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588A38B1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E04D6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E04D6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49ADD18A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2C4C82E9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4F6ED33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E04D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E04D6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69A8AD2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0708A84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45FE4E8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4914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1025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2397/2023</w:t>
    </w:r>
  </w:p>
  <w:p w:rsidR="00FC47D9" w:rsidRPr="00FC47D9" w:rsidP="00FC47D9" w14:paraId="48175B1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430DAD1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7EB50B6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0282C73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6E21FC6C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228290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113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052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69BB522D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2397/2023</w:t>
    </w:r>
  </w:p>
  <w:p w:rsidR="009B0EE4" w:rsidRPr="00FC47D9" w:rsidP="009B0EE4" w14:paraId="524C779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A95B81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CC5614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B324087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1E2636B" w14:textId="77777777">
    <w:pPr>
      <w:pStyle w:val="Header"/>
      <w:ind w:left="-142"/>
    </w:pPr>
  </w:p>
  <w:p w:rsidR="009B0EE4" w:rsidP="009B0EE4" w14:paraId="750CDAC2" w14:textId="77777777">
    <w:pPr>
      <w:pStyle w:val="Header"/>
    </w:pPr>
  </w:p>
  <w:p w:rsidR="009B0EE4" w:rsidP="009B0EE4" w14:paraId="09312AFB" w14:textId="77777777">
    <w:pPr>
      <w:pStyle w:val="Header"/>
    </w:pPr>
  </w:p>
  <w:p w:rsidR="009B0EE4" w:rsidRPr="0077671C" w:rsidP="009B0EE4" w14:paraId="3E4AA53E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33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 w14:paraId="50B20EF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052E6"/>
    <w:rsid w:val="0011277F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B75A4"/>
    <w:rsid w:val="003F78E3"/>
    <w:rsid w:val="00404FFF"/>
    <w:rsid w:val="004333B6"/>
    <w:rsid w:val="004420DB"/>
    <w:rsid w:val="00450741"/>
    <w:rsid w:val="00455FF4"/>
    <w:rsid w:val="00486790"/>
    <w:rsid w:val="00496A3E"/>
    <w:rsid w:val="004B60DD"/>
    <w:rsid w:val="004E3236"/>
    <w:rsid w:val="004E493C"/>
    <w:rsid w:val="004E61E7"/>
    <w:rsid w:val="00515C6C"/>
    <w:rsid w:val="00534972"/>
    <w:rsid w:val="00540457"/>
    <w:rsid w:val="005408CC"/>
    <w:rsid w:val="00577379"/>
    <w:rsid w:val="005C7621"/>
    <w:rsid w:val="00601B0F"/>
    <w:rsid w:val="00641FA8"/>
    <w:rsid w:val="006610EE"/>
    <w:rsid w:val="006650D5"/>
    <w:rsid w:val="006816B4"/>
    <w:rsid w:val="00686D66"/>
    <w:rsid w:val="0068721F"/>
    <w:rsid w:val="006A4063"/>
    <w:rsid w:val="006E514D"/>
    <w:rsid w:val="006F6BA0"/>
    <w:rsid w:val="00720AA7"/>
    <w:rsid w:val="007229D9"/>
    <w:rsid w:val="007511D9"/>
    <w:rsid w:val="007562CD"/>
    <w:rsid w:val="00757693"/>
    <w:rsid w:val="0077671C"/>
    <w:rsid w:val="007815F5"/>
    <w:rsid w:val="007B0797"/>
    <w:rsid w:val="007E468E"/>
    <w:rsid w:val="007F0968"/>
    <w:rsid w:val="00802901"/>
    <w:rsid w:val="0080458F"/>
    <w:rsid w:val="00812741"/>
    <w:rsid w:val="008444BE"/>
    <w:rsid w:val="008743E5"/>
    <w:rsid w:val="008A04F8"/>
    <w:rsid w:val="008A2193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B3DB2"/>
    <w:rsid w:val="009C1E5B"/>
    <w:rsid w:val="00A04FF1"/>
    <w:rsid w:val="00A125C3"/>
    <w:rsid w:val="00A2090C"/>
    <w:rsid w:val="00A762CA"/>
    <w:rsid w:val="00AD50A4"/>
    <w:rsid w:val="00AE69C4"/>
    <w:rsid w:val="00B15A41"/>
    <w:rsid w:val="00B75386"/>
    <w:rsid w:val="00BA2827"/>
    <w:rsid w:val="00C003D2"/>
    <w:rsid w:val="00C0165E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44EC4"/>
    <w:rsid w:val="00D5240E"/>
    <w:rsid w:val="00D75C75"/>
    <w:rsid w:val="00D86F54"/>
    <w:rsid w:val="00E205BF"/>
    <w:rsid w:val="00E37567"/>
    <w:rsid w:val="00E9372C"/>
    <w:rsid w:val="00E97187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04D6"/>
    <w:rsid w:val="00FF2F93"/>
    <w:rsid w:val="00FF7C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vereadorcesar</cp:lastModifiedBy>
  <cp:revision>6</cp:revision>
  <cp:lastPrinted>2023-03-30T19:48:17Z</cp:lastPrinted>
  <dcterms:created xsi:type="dcterms:W3CDTF">2023-03-30T19:30:00Z</dcterms:created>
  <dcterms:modified xsi:type="dcterms:W3CDTF">2023-03-30T19:36:00Z</dcterms:modified>
</cp:coreProperties>
</file>