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8641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641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2704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864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2704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27048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864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864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864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8641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53/2023 - </w:t>
      </w:r>
      <w:r w:rsidRPr="00322C9F">
        <w:rPr>
          <w:rFonts w:ascii="Times New Roman" w:hAnsi="Times New Roman"/>
          <w:b/>
          <w:szCs w:val="24"/>
        </w:rPr>
        <w:t>Proc. leg. nº 2108/2023</w:t>
      </w:r>
    </w:p>
    <w:p w:rsidR="00322C9F" w:rsidRPr="00BB1EEA" w:rsidRDefault="0048641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48641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 senhora Dilce </w:t>
      </w:r>
      <w:r>
        <w:rPr>
          <w:rFonts w:ascii="Times New Roman" w:hAnsi="Times New Roman"/>
          <w:bCs/>
          <w:i/>
          <w:szCs w:val="24"/>
        </w:rPr>
        <w:t>Ferreira dos Santos Costa.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67C2" w:rsidRDefault="00B267C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67C2" w:rsidRDefault="00B267C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67C2" w:rsidRDefault="00B267C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67C2" w:rsidRDefault="00B267C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67C2" w:rsidRDefault="00B267C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8641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B267C2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B267C2">
        <w:rPr>
          <w:rFonts w:ascii="Times New Roman" w:hAnsi="Times New Roman"/>
          <w:bCs/>
          <w:szCs w:val="26"/>
        </w:rPr>
        <w:t>enhora</w:t>
      </w:r>
    </w:p>
    <w:p w:rsidR="00C70E55" w:rsidRPr="00C70E55" w:rsidRDefault="00B267C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DILCE FERREIRA DOS SANTOS COSTA</w:t>
      </w:r>
    </w:p>
    <w:p w:rsidR="00BB1EEA" w:rsidRPr="00330085" w:rsidRDefault="00B267C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Servidora Pública Municipal</w:t>
      </w:r>
    </w:p>
    <w:p w:rsidR="00F76EAB" w:rsidRPr="00812741" w:rsidRDefault="0048641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1B" w:rsidRDefault="0048641B">
      <w:r>
        <w:separator/>
      </w:r>
    </w:p>
  </w:endnote>
  <w:endnote w:type="continuationSeparator" w:id="0">
    <w:p w:rsidR="0048641B" w:rsidRDefault="0048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8641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8641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1B" w:rsidRDefault="0048641B">
      <w:r>
        <w:separator/>
      </w:r>
    </w:p>
  </w:footnote>
  <w:footnote w:type="continuationSeparator" w:id="0">
    <w:p w:rsidR="0048641B" w:rsidRDefault="0048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864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8073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864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8641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8641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8641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2534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7048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41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67C2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41FE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41FE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41FE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02B8-22EF-4E17-B556-51D7B26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2023-03-23T11:47:00Z</dcterms:modified>
</cp:coreProperties>
</file>