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3AD7" w:rsidRPr="00DD275D" w:rsidP="00FB0318" w14:paraId="3612D339" w14:textId="4BA2C837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DD275D">
        <w:rPr>
          <w:rFonts w:asciiTheme="minorHAnsi" w:hAnsiTheme="minorHAnsi" w:cstheme="minorHAnsi"/>
          <w:b/>
          <w:color w:val="auto"/>
        </w:rPr>
        <w:t>Parecer J</w:t>
      </w:r>
      <w:r w:rsidRPr="00DD275D" w:rsidR="00E503EA">
        <w:rPr>
          <w:rFonts w:asciiTheme="minorHAnsi" w:hAnsiTheme="minorHAnsi" w:cstheme="minorHAnsi"/>
          <w:b/>
          <w:color w:val="auto"/>
        </w:rPr>
        <w:t>urídico</w:t>
      </w:r>
      <w:r w:rsidRPr="00DD275D">
        <w:rPr>
          <w:rFonts w:asciiTheme="minorHAnsi" w:hAnsiTheme="minorHAnsi" w:cstheme="minorHAnsi"/>
          <w:b/>
          <w:color w:val="auto"/>
        </w:rPr>
        <w:t xml:space="preserve"> nº </w:t>
      </w:r>
      <w:r w:rsidR="00906B73">
        <w:rPr>
          <w:rFonts w:asciiTheme="minorHAnsi" w:hAnsiTheme="minorHAnsi" w:cstheme="minorHAnsi"/>
          <w:b/>
          <w:color w:val="auto"/>
        </w:rPr>
        <w:t>103</w:t>
      </w:r>
      <w:r w:rsidRPr="00DD275D" w:rsidR="00582F11">
        <w:rPr>
          <w:rFonts w:asciiTheme="minorHAnsi" w:hAnsiTheme="minorHAnsi" w:cstheme="minorHAnsi"/>
          <w:b/>
          <w:color w:val="auto"/>
        </w:rPr>
        <w:t>/</w:t>
      </w:r>
      <w:r w:rsidRPr="00DD275D">
        <w:rPr>
          <w:rFonts w:asciiTheme="minorHAnsi" w:hAnsiTheme="minorHAnsi" w:cstheme="minorHAnsi"/>
          <w:b/>
          <w:color w:val="auto"/>
        </w:rPr>
        <w:t>20</w:t>
      </w:r>
      <w:r w:rsidRPr="00DD275D" w:rsidR="00C65153">
        <w:rPr>
          <w:rFonts w:asciiTheme="minorHAnsi" w:hAnsiTheme="minorHAnsi" w:cstheme="minorHAnsi"/>
          <w:b/>
          <w:color w:val="auto"/>
        </w:rPr>
        <w:t>2</w:t>
      </w:r>
      <w:r w:rsidR="00906B73">
        <w:rPr>
          <w:rFonts w:asciiTheme="minorHAnsi" w:hAnsiTheme="minorHAnsi" w:cstheme="minorHAnsi"/>
          <w:b/>
          <w:color w:val="auto"/>
        </w:rPr>
        <w:t>3</w:t>
      </w:r>
      <w:r w:rsidRPr="00DD275D" w:rsidR="00055A36">
        <w:rPr>
          <w:rFonts w:asciiTheme="minorHAnsi" w:hAnsiTheme="minorHAnsi" w:cstheme="minorHAnsi"/>
          <w:b/>
          <w:color w:val="auto"/>
        </w:rPr>
        <w:t xml:space="preserve"> </w:t>
      </w:r>
    </w:p>
    <w:p w:rsidR="005101D9" w:rsidRPr="00AB41EF" w:rsidP="0064084E" w14:paraId="3CE02196" w14:textId="25E3AF31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Assunto: Projeto de Resolução</w:t>
      </w:r>
      <w:r w:rsidRPr="00C86E28" w:rsidR="00623AD7">
        <w:rPr>
          <w:rFonts w:cstheme="minorHAnsi"/>
          <w:b/>
          <w:bCs/>
          <w:sz w:val="24"/>
          <w:szCs w:val="24"/>
        </w:rPr>
        <w:t xml:space="preserve"> nº </w:t>
      </w:r>
      <w:r>
        <w:rPr>
          <w:rFonts w:cstheme="minorHAnsi"/>
          <w:b/>
          <w:bCs/>
          <w:sz w:val="24"/>
          <w:szCs w:val="24"/>
        </w:rPr>
        <w:t>03</w:t>
      </w:r>
      <w:r w:rsidRPr="00C86E28" w:rsidR="00623AD7">
        <w:rPr>
          <w:rFonts w:cstheme="minorHAnsi"/>
          <w:b/>
          <w:bCs/>
          <w:sz w:val="24"/>
          <w:szCs w:val="24"/>
        </w:rPr>
        <w:t>/20</w:t>
      </w:r>
      <w:r w:rsidRPr="00C86E28" w:rsidR="00C65153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>3</w:t>
      </w:r>
      <w:r w:rsidRPr="00C86E28" w:rsidR="00055A36">
        <w:rPr>
          <w:rFonts w:cstheme="minorHAnsi"/>
          <w:b/>
          <w:bCs/>
          <w:sz w:val="24"/>
          <w:szCs w:val="24"/>
        </w:rPr>
        <w:t xml:space="preserve"> </w:t>
      </w:r>
      <w:r w:rsidRPr="00AB41EF" w:rsidR="00055A36">
        <w:rPr>
          <w:rFonts w:cstheme="minorHAnsi"/>
          <w:b/>
          <w:bCs/>
          <w:sz w:val="24"/>
          <w:szCs w:val="24"/>
        </w:rPr>
        <w:t>–</w:t>
      </w:r>
      <w:r w:rsidR="00EE46A3">
        <w:rPr>
          <w:rFonts w:cstheme="minorHAnsi"/>
          <w:b/>
          <w:bCs/>
          <w:sz w:val="24"/>
          <w:szCs w:val="24"/>
        </w:rPr>
        <w:t xml:space="preserve"> </w:t>
      </w:r>
      <w:r w:rsidRPr="00906B73">
        <w:rPr>
          <w:rFonts w:eastAsia="Times New Roman" w:cstheme="minorHAnsi"/>
          <w:sz w:val="24"/>
          <w:szCs w:val="24"/>
          <w:lang w:eastAsia="pt-BR"/>
        </w:rPr>
        <w:t xml:space="preserve">Autoriza a Câmara Municipal de Valinhos a celebrar convênio com </w:t>
      </w:r>
      <w:r w:rsidRPr="00906B73">
        <w:rPr>
          <w:rFonts w:eastAsia="Times New Roman" w:cstheme="minorHAnsi"/>
          <w:sz w:val="24"/>
          <w:szCs w:val="24"/>
          <w:lang w:eastAsia="pt-BR"/>
        </w:rPr>
        <w:t>a ABEL</w:t>
      </w:r>
      <w:r w:rsidRPr="00906B73">
        <w:rPr>
          <w:rFonts w:eastAsia="Times New Roman" w:cstheme="minorHAnsi"/>
          <w:sz w:val="24"/>
          <w:szCs w:val="24"/>
          <w:lang w:eastAsia="pt-BR"/>
        </w:rPr>
        <w:t xml:space="preserve">- </w:t>
      </w:r>
      <w:r>
        <w:rPr>
          <w:rFonts w:eastAsia="Times New Roman" w:cstheme="minorHAnsi"/>
          <w:sz w:val="24"/>
          <w:szCs w:val="24"/>
          <w:lang w:eastAsia="pt-BR"/>
        </w:rPr>
        <w:t>A</w:t>
      </w:r>
      <w:r w:rsidRPr="00906B73">
        <w:rPr>
          <w:rFonts w:eastAsia="Times New Roman" w:cstheme="minorHAnsi"/>
          <w:sz w:val="24"/>
          <w:szCs w:val="24"/>
          <w:lang w:eastAsia="pt-BR"/>
        </w:rPr>
        <w:t xml:space="preserve">ssociação </w:t>
      </w:r>
      <w:r>
        <w:rPr>
          <w:rFonts w:eastAsia="Times New Roman" w:cstheme="minorHAnsi"/>
          <w:sz w:val="24"/>
          <w:szCs w:val="24"/>
          <w:lang w:eastAsia="pt-BR"/>
        </w:rPr>
        <w:t>B</w:t>
      </w:r>
      <w:r w:rsidRPr="00906B73">
        <w:rPr>
          <w:rFonts w:eastAsia="Times New Roman" w:cstheme="minorHAnsi"/>
          <w:sz w:val="24"/>
          <w:szCs w:val="24"/>
          <w:lang w:eastAsia="pt-BR"/>
        </w:rPr>
        <w:t xml:space="preserve">rasileira de </w:t>
      </w:r>
      <w:r>
        <w:rPr>
          <w:rFonts w:eastAsia="Times New Roman" w:cstheme="minorHAnsi"/>
          <w:sz w:val="24"/>
          <w:szCs w:val="24"/>
          <w:lang w:eastAsia="pt-BR"/>
        </w:rPr>
        <w:t>Escolas do Legislativo e de C</w:t>
      </w:r>
      <w:r w:rsidR="004308EC">
        <w:rPr>
          <w:rFonts w:eastAsia="Times New Roman" w:cstheme="minorHAnsi"/>
          <w:sz w:val="24"/>
          <w:szCs w:val="24"/>
          <w:lang w:eastAsia="pt-BR"/>
        </w:rPr>
        <w:t xml:space="preserve">ontas - </w:t>
      </w:r>
      <w:r w:rsidRPr="00AB41EF" w:rsidR="00055A36">
        <w:rPr>
          <w:rFonts w:cstheme="minorHAnsi"/>
          <w:b/>
          <w:bCs/>
          <w:sz w:val="24"/>
          <w:szCs w:val="24"/>
        </w:rPr>
        <w:t>Autoria d</w:t>
      </w:r>
      <w:r>
        <w:rPr>
          <w:rFonts w:cstheme="minorHAnsi"/>
          <w:b/>
          <w:bCs/>
          <w:sz w:val="24"/>
          <w:szCs w:val="24"/>
        </w:rPr>
        <w:t>a Mesa Diretora</w:t>
      </w:r>
      <w:r w:rsidRPr="00AB41EF">
        <w:rPr>
          <w:rFonts w:cstheme="minorHAnsi"/>
          <w:b/>
          <w:bCs/>
          <w:sz w:val="24"/>
          <w:szCs w:val="24"/>
        </w:rPr>
        <w:t>.</w:t>
      </w:r>
    </w:p>
    <w:p w:rsidR="00EC6150" w:rsidP="00E503EA" w14:paraId="080C526A" w14:textId="77777777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EE6781" w:rsidP="00E503EA" w14:paraId="6168DCB5" w14:textId="77777777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EE6781" w:rsidP="00E503EA" w14:paraId="0EE7EAC4" w14:textId="77777777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C65153" w:rsidRPr="00AB41EF" w:rsidP="00E503EA" w14:paraId="70D58AF3" w14:textId="3A4D9607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AB41EF">
        <w:rPr>
          <w:rFonts w:asciiTheme="minorHAnsi" w:hAnsiTheme="minorHAnsi" w:cstheme="minorHAnsi"/>
          <w:b/>
          <w:i/>
          <w:color w:val="auto"/>
        </w:rPr>
        <w:t>À</w:t>
      </w:r>
      <w:r w:rsidRPr="00AB41EF" w:rsidR="00106ADB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AB41EF">
        <w:rPr>
          <w:rFonts w:asciiTheme="minorHAnsi" w:hAnsiTheme="minorHAnsi" w:cstheme="minorHAnsi"/>
          <w:b/>
          <w:i/>
          <w:color w:val="auto"/>
        </w:rPr>
        <w:t>Comissão de Justiça e Redação</w:t>
      </w:r>
      <w:r w:rsidRPr="00AB41EF" w:rsidR="00973E66">
        <w:rPr>
          <w:rFonts w:asciiTheme="minorHAnsi" w:hAnsiTheme="minorHAnsi" w:cstheme="minorHAnsi"/>
          <w:b/>
          <w:i/>
          <w:color w:val="auto"/>
        </w:rPr>
        <w:t>,</w:t>
      </w:r>
    </w:p>
    <w:p w:rsidR="0058062A" w:rsidRPr="00AB41EF" w:rsidP="00053466" w14:paraId="4B40703B" w14:textId="3C33CF14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AB41EF">
        <w:rPr>
          <w:rFonts w:asciiTheme="minorHAnsi" w:hAnsiTheme="minorHAnsi" w:cstheme="minorHAnsi"/>
          <w:b/>
          <w:i/>
          <w:color w:val="auto"/>
        </w:rPr>
        <w:t>Exmo.</w:t>
      </w:r>
      <w:r w:rsidR="00906B73">
        <w:rPr>
          <w:rFonts w:asciiTheme="minorHAnsi" w:hAnsiTheme="minorHAnsi" w:cstheme="minorHAnsi"/>
          <w:b/>
          <w:i/>
          <w:color w:val="auto"/>
        </w:rPr>
        <w:t xml:space="preserve"> Presidente</w:t>
      </w:r>
      <w:r w:rsidRPr="00AB41EF">
        <w:rPr>
          <w:rFonts w:asciiTheme="minorHAnsi" w:hAnsiTheme="minorHAnsi" w:cstheme="minorHAnsi"/>
          <w:b/>
          <w:i/>
          <w:color w:val="auto"/>
        </w:rPr>
        <w:t xml:space="preserve"> Vereador </w:t>
      </w:r>
      <w:r w:rsidR="00906B73">
        <w:rPr>
          <w:rFonts w:asciiTheme="minorHAnsi" w:hAnsiTheme="minorHAnsi" w:cstheme="minorHAnsi"/>
          <w:b/>
          <w:i/>
          <w:color w:val="auto"/>
        </w:rPr>
        <w:t>Gabriel Bueno</w:t>
      </w:r>
      <w:r w:rsidRPr="00AB41EF" w:rsidR="00973E66">
        <w:rPr>
          <w:rFonts w:asciiTheme="minorHAnsi" w:hAnsiTheme="minorHAnsi" w:cstheme="minorHAnsi"/>
          <w:b/>
          <w:i/>
          <w:color w:val="auto"/>
        </w:rPr>
        <w:t>.</w:t>
      </w:r>
    </w:p>
    <w:p w:rsidR="00EA669D" w:rsidP="00053466" w14:paraId="4C800A41" w14:textId="77777777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0C5FBA" w:rsidRPr="00AB41EF" w:rsidP="00053466" w14:paraId="2E4B7760" w14:textId="77777777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623AD7" w:rsidRPr="00AB41EF" w:rsidP="003C2F5F" w14:paraId="4ABBC958" w14:textId="076ACB03">
      <w:pPr>
        <w:pStyle w:val="Default"/>
        <w:tabs>
          <w:tab w:val="left" w:pos="2055"/>
        </w:tabs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64084E" w:rsidP="00906B73" w14:paraId="2D15EFF1" w14:textId="52D318C9">
      <w:pPr>
        <w:spacing w:after="240" w:line="360" w:lineRule="auto"/>
        <w:ind w:firstLine="1701"/>
        <w:jc w:val="both"/>
        <w:rPr>
          <w:rFonts w:eastAsia="Times New Roman" w:cstheme="minorHAnsi"/>
          <w:i/>
          <w:sz w:val="24"/>
          <w:szCs w:val="24"/>
          <w:lang w:eastAsia="pt-BR"/>
        </w:rPr>
      </w:pPr>
      <w:r w:rsidRPr="00AB41EF">
        <w:rPr>
          <w:rFonts w:eastAsia="Times New Roman" w:cstheme="minorHAnsi"/>
          <w:sz w:val="24"/>
          <w:szCs w:val="24"/>
          <w:lang w:eastAsia="pt-BR"/>
        </w:rPr>
        <w:t xml:space="preserve">Trata-se de parecer jurídico </w:t>
      </w:r>
      <w:r w:rsidRPr="00AB41EF" w:rsidR="0029742D">
        <w:rPr>
          <w:rFonts w:eastAsia="Times New Roman" w:cstheme="minorHAnsi"/>
          <w:sz w:val="24"/>
          <w:szCs w:val="24"/>
          <w:lang w:eastAsia="pt-BR"/>
        </w:rPr>
        <w:t>relativo ao projeto em epígrafe</w:t>
      </w:r>
      <w:r w:rsidRPr="00AB41E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AB41EF" w:rsidR="00E503EA">
        <w:rPr>
          <w:rFonts w:eastAsia="Times New Roman" w:cstheme="minorHAnsi"/>
          <w:sz w:val="24"/>
          <w:szCs w:val="24"/>
          <w:lang w:eastAsia="pt-BR"/>
        </w:rPr>
        <w:t xml:space="preserve">que </w:t>
      </w:r>
      <w:r w:rsidRPr="000C5FBA">
        <w:rPr>
          <w:rFonts w:eastAsia="Times New Roman" w:cstheme="minorHAnsi"/>
          <w:i/>
          <w:sz w:val="24"/>
          <w:szCs w:val="24"/>
          <w:lang w:eastAsia="pt-BR"/>
        </w:rPr>
        <w:t>“</w:t>
      </w:r>
      <w:r w:rsidRPr="00906B73" w:rsidR="00906B73">
        <w:rPr>
          <w:rFonts w:eastAsia="Times New Roman" w:cstheme="minorHAnsi"/>
          <w:i/>
          <w:sz w:val="24"/>
          <w:szCs w:val="24"/>
          <w:lang w:eastAsia="pt-BR"/>
        </w:rPr>
        <w:t xml:space="preserve">Autoriza a Câmara Municipal de Valinhos a celebrar convênio com </w:t>
      </w:r>
      <w:r w:rsidRPr="00906B73" w:rsidR="00906B73">
        <w:rPr>
          <w:rFonts w:eastAsia="Times New Roman" w:cstheme="minorHAnsi"/>
          <w:i/>
          <w:sz w:val="24"/>
          <w:szCs w:val="24"/>
          <w:lang w:eastAsia="pt-BR"/>
        </w:rPr>
        <w:t>a ABEL</w:t>
      </w:r>
      <w:r w:rsidRPr="00906B73" w:rsidR="00906B73">
        <w:rPr>
          <w:rFonts w:eastAsia="Times New Roman" w:cstheme="minorHAnsi"/>
          <w:i/>
          <w:sz w:val="24"/>
          <w:szCs w:val="24"/>
          <w:lang w:eastAsia="pt-BR"/>
        </w:rPr>
        <w:t>- Associação Brasileira de Escolas do Legislativo e de C</w:t>
      </w:r>
      <w:r w:rsidR="00906B73">
        <w:rPr>
          <w:rFonts w:eastAsia="Times New Roman" w:cstheme="minorHAnsi"/>
          <w:i/>
          <w:sz w:val="24"/>
          <w:szCs w:val="24"/>
          <w:lang w:eastAsia="pt-BR"/>
        </w:rPr>
        <w:t>ontas</w:t>
      </w:r>
      <w:r w:rsidRPr="0064084E">
        <w:rPr>
          <w:rFonts w:eastAsia="Times New Roman" w:cstheme="minorHAnsi"/>
          <w:i/>
          <w:sz w:val="24"/>
          <w:szCs w:val="24"/>
          <w:lang w:eastAsia="pt-BR"/>
        </w:rPr>
        <w:t>”.</w:t>
      </w:r>
    </w:p>
    <w:p w:rsidR="005A2F0B" w:rsidRPr="00AB41EF" w:rsidP="00053466" w14:paraId="71911B29" w14:textId="7E26E253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AB41EF">
        <w:rPr>
          <w:rFonts w:cstheme="minorHAnsi"/>
          <w:i/>
          <w:sz w:val="24"/>
          <w:szCs w:val="24"/>
        </w:rPr>
        <w:t>Ab initio</w:t>
      </w:r>
      <w:r w:rsidRPr="00AB41EF">
        <w:rPr>
          <w:rFonts w:cstheme="minorHAnsi"/>
          <w:sz w:val="24"/>
          <w:szCs w:val="24"/>
        </w:rPr>
        <w:t>, cumpre destacar a competência regimental</w:t>
      </w:r>
      <w:r w:rsidRPr="00AB41EF" w:rsidR="00973E66">
        <w:rPr>
          <w:rFonts w:cstheme="minorHAnsi"/>
          <w:sz w:val="24"/>
          <w:szCs w:val="24"/>
        </w:rPr>
        <w:t xml:space="preserve"> da </w:t>
      </w:r>
      <w:r w:rsidRPr="00AB41EF">
        <w:rPr>
          <w:rFonts w:cstheme="minorHAnsi"/>
          <w:sz w:val="24"/>
          <w:szCs w:val="24"/>
        </w:rPr>
        <w:t>Comissão de Justiça e Redação</w:t>
      </w:r>
      <w:r w:rsidRPr="00AB41EF" w:rsidR="00973E66">
        <w:rPr>
          <w:rFonts w:cstheme="minorHAnsi"/>
          <w:sz w:val="24"/>
          <w:szCs w:val="24"/>
        </w:rPr>
        <w:t xml:space="preserve"> </w:t>
      </w:r>
      <w:r w:rsidRPr="00AB41EF">
        <w:rPr>
          <w:rFonts w:cstheme="minorHAnsi"/>
          <w:sz w:val="24"/>
          <w:szCs w:val="24"/>
        </w:rPr>
        <w:t>estabelecida no artigo 38.</w:t>
      </w:r>
      <w:r>
        <w:rPr>
          <w:rStyle w:val="FootnoteReference"/>
          <w:rFonts w:cstheme="minorHAnsi"/>
          <w:sz w:val="24"/>
          <w:szCs w:val="24"/>
        </w:rPr>
        <w:footnoteReference w:id="2"/>
      </w:r>
    </w:p>
    <w:p w:rsidR="00C65153" w:rsidRPr="00AB41EF" w:rsidP="00055A36" w14:paraId="3996D272" w14:textId="09B009FF">
      <w:pPr>
        <w:spacing w:after="120" w:line="360" w:lineRule="auto"/>
        <w:ind w:firstLine="1701"/>
        <w:jc w:val="both"/>
        <w:rPr>
          <w:rFonts w:cstheme="minorHAnsi"/>
        </w:rPr>
      </w:pPr>
      <w:r w:rsidRPr="00AB41EF">
        <w:rPr>
          <w:rFonts w:cstheme="minorHAnsi"/>
          <w:sz w:val="24"/>
          <w:szCs w:val="24"/>
        </w:rPr>
        <w:t>Outrossim</w:t>
      </w:r>
      <w:r w:rsidRPr="00AB41EF">
        <w:rPr>
          <w:rFonts w:cstheme="minorHAnsi"/>
          <w:sz w:val="24"/>
          <w:szCs w:val="24"/>
        </w:rPr>
        <w:t>, ressalta-se que a opinião jurídica exarada nes</w:t>
      </w:r>
      <w:r w:rsidRPr="00AB41EF" w:rsidR="00B20851">
        <w:rPr>
          <w:rFonts w:cstheme="minorHAnsi"/>
          <w:sz w:val="24"/>
          <w:szCs w:val="24"/>
        </w:rPr>
        <w:t>s</w:t>
      </w:r>
      <w:r w:rsidRPr="00AB41EF">
        <w:rPr>
          <w:rFonts w:cstheme="minorHAnsi"/>
          <w:sz w:val="24"/>
          <w:szCs w:val="24"/>
        </w:rPr>
        <w:t xml:space="preserve">e </w:t>
      </w:r>
      <w:r w:rsidRPr="00112D61">
        <w:rPr>
          <w:rFonts w:cstheme="minorHAnsi"/>
          <w:b/>
          <w:sz w:val="24"/>
          <w:szCs w:val="24"/>
        </w:rPr>
        <w:t xml:space="preserve">parecer </w:t>
      </w:r>
      <w:r w:rsidRPr="00112D61">
        <w:rPr>
          <w:rFonts w:cstheme="minorHAnsi"/>
          <w:b/>
          <w:sz w:val="24"/>
          <w:szCs w:val="24"/>
        </w:rPr>
        <w:t>não</w:t>
      </w:r>
      <w:r w:rsidRPr="00112D61">
        <w:rPr>
          <w:rFonts w:cstheme="minorHAnsi"/>
          <w:b/>
          <w:sz w:val="24"/>
          <w:szCs w:val="24"/>
        </w:rPr>
        <w:t xml:space="preserve"> tem força </w:t>
      </w:r>
      <w:r w:rsidRPr="00794AA5">
        <w:rPr>
          <w:rFonts w:cstheme="minorHAnsi"/>
          <w:b/>
          <w:sz w:val="24"/>
          <w:szCs w:val="24"/>
        </w:rPr>
        <w:t>vinculante,</w:t>
      </w:r>
      <w:r w:rsidRPr="00794AA5">
        <w:rPr>
          <w:rFonts w:cstheme="minorHAnsi"/>
          <w:sz w:val="24"/>
          <w:szCs w:val="24"/>
        </w:rPr>
        <w:t xml:space="preserve"> sendo meramente opinativo não fundamentando decisão proferida pelas Comissões e/ou nobres vereadores.</w:t>
      </w:r>
      <w:r w:rsidRPr="00794AA5" w:rsidR="00055A36">
        <w:rPr>
          <w:rFonts w:cstheme="minorHAnsi"/>
          <w:sz w:val="24"/>
          <w:szCs w:val="24"/>
        </w:rPr>
        <w:t xml:space="preserve"> </w:t>
      </w:r>
      <w:r w:rsidRPr="00794AA5">
        <w:rPr>
          <w:rFonts w:cstheme="minorHAnsi"/>
          <w:sz w:val="24"/>
          <w:szCs w:val="24"/>
        </w:rPr>
        <w:t>Nesse sentido é o entendime</w:t>
      </w:r>
      <w:r w:rsidRPr="00794AA5" w:rsidR="00906B73">
        <w:rPr>
          <w:rFonts w:cstheme="minorHAnsi"/>
          <w:sz w:val="24"/>
          <w:szCs w:val="24"/>
        </w:rPr>
        <w:t>nto do Supremo Tribunal Federal</w:t>
      </w:r>
      <w:r>
        <w:rPr>
          <w:rStyle w:val="FootnoteReference"/>
          <w:rFonts w:cstheme="minorHAnsi"/>
          <w:sz w:val="24"/>
          <w:szCs w:val="24"/>
        </w:rPr>
        <w:footnoteReference w:id="3"/>
      </w:r>
      <w:r w:rsidRPr="00794AA5" w:rsidR="00906B73">
        <w:rPr>
          <w:rFonts w:cstheme="minorHAnsi"/>
          <w:sz w:val="24"/>
          <w:szCs w:val="24"/>
        </w:rPr>
        <w:t>.</w:t>
      </w:r>
      <w:r w:rsidRPr="00AB41EF">
        <w:rPr>
          <w:rFonts w:cstheme="minorHAnsi"/>
        </w:rPr>
        <w:t xml:space="preserve"> </w:t>
      </w:r>
    </w:p>
    <w:p w:rsidR="00234202" w:rsidP="00234202" w14:paraId="2542D09E" w14:textId="77777777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AB41EF">
        <w:rPr>
          <w:rFonts w:asciiTheme="minorHAnsi" w:hAnsiTheme="minorHAnsi" w:cstheme="minorHAnsi"/>
          <w:color w:val="auto"/>
        </w:rPr>
        <w:t>Considerando-se o</w:t>
      </w:r>
      <w:r w:rsidR="007A4CCA">
        <w:rPr>
          <w:rFonts w:asciiTheme="minorHAnsi" w:hAnsiTheme="minorHAnsi" w:cstheme="minorHAnsi"/>
          <w:color w:val="auto"/>
        </w:rPr>
        <w:t>s</w:t>
      </w:r>
      <w:r w:rsidRPr="00AB41EF" w:rsidR="00A32BE6">
        <w:rPr>
          <w:rFonts w:asciiTheme="minorHAnsi" w:hAnsiTheme="minorHAnsi" w:cstheme="minorHAnsi"/>
          <w:color w:val="auto"/>
        </w:rPr>
        <w:t xml:space="preserve"> aspecto</w:t>
      </w:r>
      <w:r w:rsidR="007A4CCA">
        <w:rPr>
          <w:rFonts w:asciiTheme="minorHAnsi" w:hAnsiTheme="minorHAnsi" w:cstheme="minorHAnsi"/>
          <w:color w:val="auto"/>
        </w:rPr>
        <w:t>s</w:t>
      </w:r>
      <w:r w:rsidRPr="00AB41EF" w:rsidR="00A32BE6">
        <w:rPr>
          <w:rFonts w:asciiTheme="minorHAnsi" w:hAnsiTheme="minorHAnsi" w:cstheme="minorHAnsi"/>
          <w:color w:val="auto"/>
        </w:rPr>
        <w:t xml:space="preserve"> </w:t>
      </w:r>
      <w:r w:rsidRPr="00AB41EF" w:rsidR="00916CB5">
        <w:rPr>
          <w:rFonts w:asciiTheme="minorHAnsi" w:hAnsiTheme="minorHAnsi" w:cstheme="minorHAnsi"/>
          <w:color w:val="auto"/>
        </w:rPr>
        <w:t>jurídico</w:t>
      </w:r>
      <w:r w:rsidR="007A4CCA">
        <w:rPr>
          <w:rFonts w:asciiTheme="minorHAnsi" w:hAnsiTheme="minorHAnsi" w:cstheme="minorHAnsi"/>
          <w:color w:val="auto"/>
        </w:rPr>
        <w:t>s</w:t>
      </w:r>
      <w:r w:rsidRPr="00AB41EF">
        <w:rPr>
          <w:rFonts w:asciiTheme="minorHAnsi" w:hAnsiTheme="minorHAnsi" w:cstheme="minorHAnsi"/>
          <w:color w:val="auto"/>
        </w:rPr>
        <w:t xml:space="preserve"> passa-se </w:t>
      </w:r>
      <w:r w:rsidRPr="00AB41EF" w:rsidR="002D1F88">
        <w:rPr>
          <w:rFonts w:asciiTheme="minorHAnsi" w:hAnsiTheme="minorHAnsi" w:cstheme="minorHAnsi"/>
          <w:color w:val="auto"/>
        </w:rPr>
        <w:t>a</w:t>
      </w:r>
      <w:r w:rsidRPr="00AB41EF">
        <w:rPr>
          <w:rFonts w:asciiTheme="minorHAnsi" w:hAnsiTheme="minorHAnsi" w:cstheme="minorHAnsi"/>
          <w:color w:val="auto"/>
        </w:rPr>
        <w:t xml:space="preserve"> </w:t>
      </w:r>
      <w:r w:rsidRPr="00AB41EF">
        <w:rPr>
          <w:rFonts w:asciiTheme="minorHAnsi" w:hAnsiTheme="minorHAnsi" w:cstheme="minorHAnsi"/>
          <w:b/>
          <w:color w:val="auto"/>
        </w:rPr>
        <w:t>análise técnica</w:t>
      </w:r>
      <w:r w:rsidRPr="00AB41EF">
        <w:rPr>
          <w:rFonts w:asciiTheme="minorHAnsi" w:hAnsiTheme="minorHAnsi" w:cstheme="minorHAnsi"/>
          <w:color w:val="auto"/>
        </w:rPr>
        <w:t xml:space="preserve"> do projeto. </w:t>
      </w:r>
    </w:p>
    <w:p w:rsidR="00A21575" w:rsidRPr="00AB41EF" w:rsidP="00053466" w14:paraId="08354287" w14:textId="368A5A51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  <w:color w:val="auto"/>
        </w:rPr>
      </w:pPr>
      <w:r w:rsidRPr="00AB41EF">
        <w:rPr>
          <w:rFonts w:asciiTheme="minorHAnsi" w:hAnsiTheme="minorHAnsi" w:cstheme="minorHAnsi"/>
          <w:color w:val="auto"/>
        </w:rPr>
        <w:t xml:space="preserve">A proposta em exame, no que tange à </w:t>
      </w:r>
      <w:r w:rsidRPr="00AB41EF" w:rsidR="00AD2EF4">
        <w:rPr>
          <w:rFonts w:asciiTheme="minorHAnsi" w:hAnsiTheme="minorHAnsi" w:cstheme="minorHAnsi"/>
          <w:b/>
          <w:color w:val="auto"/>
        </w:rPr>
        <w:t>competência municipal</w:t>
      </w:r>
      <w:r w:rsidRPr="00AB41EF">
        <w:rPr>
          <w:rFonts w:asciiTheme="minorHAnsi" w:hAnsiTheme="minorHAnsi" w:cstheme="minorHAnsi"/>
          <w:b/>
          <w:color w:val="auto"/>
        </w:rPr>
        <w:t>,</w:t>
      </w:r>
      <w:r w:rsidRPr="00AB41EF">
        <w:rPr>
          <w:rFonts w:asciiTheme="minorHAnsi" w:hAnsiTheme="minorHAnsi" w:cstheme="minorHAnsi"/>
          <w:color w:val="auto"/>
        </w:rPr>
        <w:t xml:space="preserve"> afigura-se revestida de constitucionalidade, pois por força da Constituição </w:t>
      </w:r>
      <w:r w:rsidRPr="00AB41EF" w:rsidR="006B1DD9">
        <w:rPr>
          <w:rFonts w:asciiTheme="minorHAnsi" w:hAnsiTheme="minorHAnsi" w:cstheme="minorHAnsi"/>
          <w:color w:val="auto"/>
        </w:rPr>
        <w:t xml:space="preserve">Federal </w:t>
      </w:r>
      <w:r w:rsidRPr="00AB41EF">
        <w:rPr>
          <w:rFonts w:asciiTheme="minorHAnsi" w:hAnsiTheme="minorHAnsi" w:cstheme="minorHAnsi"/>
          <w:color w:val="auto"/>
        </w:rPr>
        <w:t>os Municípios foram dotados de autonomia legislativa, que vem consubstanciada na capacidade de legislar sobre assuntos de inter</w:t>
      </w:r>
      <w:r w:rsidRPr="00AB41EF" w:rsidR="000A2B7F">
        <w:rPr>
          <w:rFonts w:asciiTheme="minorHAnsi" w:hAnsiTheme="minorHAnsi" w:cstheme="minorHAnsi"/>
          <w:color w:val="auto"/>
        </w:rPr>
        <w:t>esse local</w:t>
      </w:r>
      <w:r w:rsidRPr="00AB41EF">
        <w:rPr>
          <w:rFonts w:asciiTheme="minorHAnsi" w:hAnsiTheme="minorHAnsi" w:cstheme="minorHAnsi"/>
          <w:color w:val="auto"/>
        </w:rPr>
        <w:t xml:space="preserve">, </w:t>
      </w:r>
      <w:r w:rsidRPr="00AB41EF">
        <w:rPr>
          <w:rFonts w:asciiTheme="minorHAnsi" w:hAnsiTheme="minorHAnsi" w:cstheme="minorHAnsi"/>
          <w:i/>
          <w:color w:val="auto"/>
        </w:rPr>
        <w:t>in verbis:</w:t>
      </w:r>
    </w:p>
    <w:p w:rsidR="00A21575" w:rsidRPr="00AB41EF" w:rsidP="00EA669D" w14:paraId="7E45F21B" w14:textId="54F04B75">
      <w:p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120" w:line="300" w:lineRule="auto"/>
        <w:ind w:left="2268"/>
        <w:jc w:val="both"/>
        <w:rPr>
          <w:rFonts w:eastAsia="Calibri" w:cstheme="minorHAnsi"/>
          <w:i/>
          <w:color w:val="000000"/>
        </w:rPr>
      </w:pPr>
      <w:r w:rsidRPr="00AB41EF">
        <w:rPr>
          <w:rFonts w:eastAsia="Calibri" w:cstheme="minorHAnsi"/>
          <w:i/>
          <w:color w:val="000000"/>
        </w:rPr>
        <w:t>Art. 30. Compete aos Municípios:</w:t>
      </w:r>
    </w:p>
    <w:p w:rsidR="00EC6150" w:rsidRPr="00AB41EF" w:rsidP="00EC6150" w14:paraId="47CAEBE7" w14:textId="42F12378">
      <w:pPr>
        <w:pStyle w:val="ListParagraph"/>
        <w:numPr>
          <w:ilvl w:val="0"/>
          <w:numId w:val="3"/>
        </w:num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120" w:line="300" w:lineRule="auto"/>
        <w:jc w:val="both"/>
        <w:rPr>
          <w:rFonts w:eastAsia="Calibri" w:cstheme="minorHAnsi"/>
          <w:i/>
          <w:color w:val="000000"/>
        </w:rPr>
      </w:pPr>
      <w:r w:rsidRPr="00AB41EF">
        <w:rPr>
          <w:rFonts w:eastAsia="Calibri" w:cstheme="minorHAnsi"/>
          <w:i/>
          <w:color w:val="000000"/>
        </w:rPr>
        <w:t xml:space="preserve"> </w:t>
      </w:r>
      <w:r w:rsidRPr="00AB41EF" w:rsidR="00A21575">
        <w:rPr>
          <w:rFonts w:eastAsia="Calibri" w:cstheme="minorHAnsi"/>
          <w:i/>
          <w:color w:val="000000"/>
        </w:rPr>
        <w:t>legislar</w:t>
      </w:r>
      <w:r w:rsidRPr="00AB41EF" w:rsidR="00A21575">
        <w:rPr>
          <w:rFonts w:eastAsia="Calibri" w:cstheme="minorHAnsi"/>
          <w:i/>
          <w:color w:val="000000"/>
        </w:rPr>
        <w:t xml:space="preserve"> sobre assuntos de interesse local</w:t>
      </w:r>
    </w:p>
    <w:p w:rsidR="00623AD7" w:rsidRPr="00AB41EF" w:rsidP="00EA669D" w14:paraId="4ED24074" w14:textId="74B7A5F9">
      <w:p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240" w:line="300" w:lineRule="auto"/>
        <w:ind w:left="2268"/>
        <w:jc w:val="both"/>
        <w:rPr>
          <w:rFonts w:cstheme="minorHAnsi"/>
        </w:rPr>
      </w:pPr>
      <w:r w:rsidRPr="00AB41EF">
        <w:rPr>
          <w:rFonts w:eastAsia="Calibri" w:cstheme="minorHAnsi"/>
          <w:i/>
          <w:color w:val="000000"/>
        </w:rPr>
        <w:t>(...)</w:t>
      </w:r>
      <w:r w:rsidRPr="00AB41EF">
        <w:rPr>
          <w:rFonts w:cstheme="minorHAnsi"/>
        </w:rPr>
        <w:t xml:space="preserve"> </w:t>
      </w:r>
    </w:p>
    <w:p w:rsidR="00623AD7" w:rsidRPr="00AB41EF" w:rsidP="00622D40" w14:paraId="72FF87E4" w14:textId="77777777">
      <w:pPr>
        <w:spacing w:after="240" w:line="36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AB41EF">
        <w:rPr>
          <w:rFonts w:eastAsia="Times New Roman" w:cstheme="minorHAnsi"/>
          <w:sz w:val="24"/>
          <w:szCs w:val="24"/>
          <w:lang w:eastAsia="pt-BR"/>
        </w:rPr>
        <w:t>Nessa linha, a Lei Orgânica do Município de Valinhos estabelece:</w:t>
      </w:r>
    </w:p>
    <w:p w:rsidR="00623AD7" w:rsidRPr="00AB41EF" w:rsidP="00416CCB" w14:paraId="500D294B" w14:textId="77777777">
      <w:pPr>
        <w:spacing w:after="0"/>
        <w:ind w:left="2268"/>
        <w:jc w:val="both"/>
        <w:rPr>
          <w:rFonts w:cstheme="minorHAnsi"/>
          <w:i/>
        </w:rPr>
      </w:pPr>
      <w:r w:rsidRPr="00AB41EF">
        <w:rPr>
          <w:rFonts w:cstheme="minorHAnsi"/>
          <w:i/>
        </w:rPr>
        <w:t>Art</w:t>
      </w:r>
      <w:bookmarkStart w:id="0" w:name="_GoBack"/>
      <w:r w:rsidRPr="00AB41EF">
        <w:rPr>
          <w:rFonts w:cstheme="minorHAnsi"/>
          <w:i/>
        </w:rPr>
        <w:t xml:space="preserve">. 5º Compete ao Município, no exercício de sua autonomia, </w:t>
      </w:r>
      <w:r w:rsidRPr="00AB41EF">
        <w:rPr>
          <w:rFonts w:cstheme="minorHAnsi"/>
          <w:i/>
          <w:u w:val="single"/>
        </w:rPr>
        <w:t>legislar sobre tudo quanto respeite ao interesse local,</w:t>
      </w:r>
      <w:r w:rsidRPr="00AB41EF">
        <w:rPr>
          <w:rFonts w:cstheme="minorHAnsi"/>
          <w:i/>
        </w:rPr>
        <w:t xml:space="preserve"> tendo como objetivo o pleno desenvolvimento de suas funções sociais e garantir o bem-estar de seus habitantes, cabendo-lhe privativamente, entre outras, as seguintes atribuições:</w:t>
      </w:r>
    </w:p>
    <w:p w:rsidR="00623AD7" w:rsidRPr="00AB41EF" w:rsidP="00416CCB" w14:paraId="23F5F8A4" w14:textId="1C57C6CF">
      <w:pPr>
        <w:spacing w:after="0"/>
        <w:ind w:left="2268"/>
        <w:jc w:val="both"/>
        <w:rPr>
          <w:rFonts w:cstheme="minorHAnsi"/>
          <w:i/>
        </w:rPr>
      </w:pPr>
      <w:r w:rsidRPr="00AB41EF">
        <w:rPr>
          <w:rFonts w:cstheme="minorHAnsi"/>
          <w:i/>
        </w:rPr>
        <w:t>(...)</w:t>
      </w:r>
    </w:p>
    <w:p w:rsidR="00A84A80" w:rsidRPr="00AB41EF" w:rsidP="00416CCB" w14:paraId="5A3C8E21" w14:textId="77777777">
      <w:pPr>
        <w:spacing w:after="0"/>
        <w:ind w:left="2268"/>
        <w:jc w:val="both"/>
        <w:rPr>
          <w:rFonts w:cstheme="minorHAnsi"/>
          <w:i/>
        </w:rPr>
      </w:pPr>
    </w:p>
    <w:p w:rsidR="00623AD7" w:rsidRPr="00AB41EF" w:rsidP="00416CCB" w14:paraId="2E506F9D" w14:textId="4F87796E">
      <w:pPr>
        <w:spacing w:after="0"/>
        <w:ind w:left="2268"/>
        <w:jc w:val="both"/>
        <w:rPr>
          <w:rFonts w:cstheme="minorHAnsi"/>
          <w:i/>
        </w:rPr>
      </w:pPr>
      <w:r w:rsidRPr="00AB41EF">
        <w:rPr>
          <w:rFonts w:cstheme="minorHAnsi"/>
          <w:i/>
        </w:rPr>
        <w:t>“</w:t>
      </w:r>
      <w:r w:rsidRPr="00AB41EF">
        <w:rPr>
          <w:rFonts w:cstheme="minorHAnsi"/>
          <w:i/>
        </w:rPr>
        <w:t>Art.</w:t>
      </w:r>
      <w:r w:rsidRPr="00AB41EF">
        <w:rPr>
          <w:rFonts w:cstheme="minorHAnsi"/>
          <w:i/>
        </w:rPr>
        <w:t xml:space="preserve">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EE6781" w:rsidP="00416CCB" w14:paraId="1B262167" w14:textId="77777777">
      <w:pPr>
        <w:spacing w:after="0"/>
        <w:ind w:left="2268"/>
        <w:jc w:val="both"/>
        <w:rPr>
          <w:rFonts w:cstheme="minorHAnsi"/>
          <w:i/>
        </w:rPr>
      </w:pPr>
      <w:r w:rsidRPr="00AB41EF">
        <w:rPr>
          <w:rFonts w:cstheme="minorHAnsi"/>
          <w:i/>
        </w:rPr>
        <w:t xml:space="preserve">I - legislar sobre </w:t>
      </w:r>
      <w:bookmarkEnd w:id="0"/>
      <w:r w:rsidRPr="00AB41EF">
        <w:rPr>
          <w:rFonts w:cstheme="minorHAnsi"/>
          <w:i/>
        </w:rPr>
        <w:t>assuntos de interesse local;</w:t>
      </w:r>
      <w:r w:rsidRPr="00AB41EF" w:rsidR="006E4468">
        <w:rPr>
          <w:rFonts w:cstheme="minorHAnsi"/>
          <w:i/>
        </w:rPr>
        <w:t xml:space="preserve"> </w:t>
      </w:r>
    </w:p>
    <w:p w:rsidR="00A84A80" w:rsidRPr="00AB41EF" w:rsidP="00A84A80" w14:paraId="2522FB4F" w14:textId="77777777">
      <w:pPr>
        <w:spacing w:after="0" w:line="240" w:lineRule="auto"/>
        <w:ind w:left="2268"/>
        <w:jc w:val="both"/>
        <w:rPr>
          <w:rFonts w:cstheme="minorHAnsi"/>
          <w:i/>
          <w:sz w:val="24"/>
          <w:szCs w:val="24"/>
        </w:rPr>
      </w:pPr>
    </w:p>
    <w:p w:rsidR="00995E87" w:rsidRPr="00AB41EF" w:rsidP="00995E87" w14:paraId="616D43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AB41EF">
        <w:rPr>
          <w:rFonts w:cstheme="minorHAnsi"/>
          <w:sz w:val="24"/>
          <w:szCs w:val="24"/>
        </w:rPr>
        <w:t xml:space="preserve"> </w:t>
      </w:r>
      <w:r w:rsidRPr="00AB41EF">
        <w:rPr>
          <w:rFonts w:cstheme="minorHAnsi"/>
          <w:sz w:val="24"/>
          <w:szCs w:val="24"/>
        </w:rPr>
        <w:tab/>
      </w:r>
      <w:r w:rsidRPr="00AB41EF">
        <w:rPr>
          <w:rFonts w:cstheme="minorHAnsi"/>
          <w:sz w:val="24"/>
          <w:szCs w:val="24"/>
        </w:rPr>
        <w:tab/>
        <w:t xml:space="preserve">   </w:t>
      </w:r>
      <w:r w:rsidRPr="00AB41EF">
        <w:rPr>
          <w:rFonts w:cstheme="minorHAnsi"/>
          <w:sz w:val="24"/>
          <w:szCs w:val="24"/>
        </w:rPr>
        <w:t>Acerca do conceito de interesse local o saudoso professor Hely Lopes Meirelles leciona:</w:t>
      </w:r>
    </w:p>
    <w:p w:rsidR="00995E87" w:rsidRPr="00AB41EF" w:rsidP="00C4564E" w14:paraId="37CA77C0" w14:textId="77777777">
      <w:pPr>
        <w:autoSpaceDE w:val="0"/>
        <w:autoSpaceDN w:val="0"/>
        <w:adjustRightInd w:val="0"/>
        <w:spacing w:after="0" w:line="300" w:lineRule="auto"/>
        <w:ind w:left="2268"/>
        <w:jc w:val="both"/>
        <w:rPr>
          <w:rFonts w:eastAsia="Calibri" w:cstheme="minorHAnsi"/>
          <w:b/>
          <w:i/>
          <w:color w:val="000000"/>
        </w:rPr>
      </w:pPr>
      <w:r w:rsidRPr="00AB41EF">
        <w:rPr>
          <w:rFonts w:eastAsia="Calibri" w:cstheme="minorHAnsi"/>
          <w:i/>
          <w:color w:val="000000"/>
        </w:rPr>
        <w:t xml:space="preserve">"Interesse local não é interesse exclusivo do Município; não é interesse privativo da localidade; não é interesse único dos municípios. Se se exigisse essa exclusividade, </w:t>
      </w:r>
      <w:r w:rsidRPr="00AB41EF">
        <w:rPr>
          <w:rFonts w:eastAsia="Calibri" w:cstheme="minorHAnsi"/>
          <w:i/>
          <w:color w:val="000000"/>
        </w:rPr>
        <w:t xml:space="preserve">essa </w:t>
      </w:r>
      <w:r w:rsidRPr="00AB41EF">
        <w:rPr>
          <w:rFonts w:eastAsia="Calibri" w:cstheme="minorHAnsi"/>
          <w:i/>
          <w:color w:val="000000"/>
        </w:rPr>
        <w:t>privatividade</w:t>
      </w:r>
      <w:r w:rsidRPr="00AB41EF">
        <w:rPr>
          <w:rFonts w:eastAsia="Calibri" w:cstheme="minorHAnsi"/>
          <w:i/>
          <w:color w:val="000000"/>
        </w:rPr>
        <w:t>, essa unicidade, bem reduzido</w:t>
      </w:r>
      <w:r w:rsidRPr="00AB41EF">
        <w:rPr>
          <w:rFonts w:eastAsia="Calibri" w:cstheme="minorHAnsi"/>
          <w:i/>
          <w:color w:val="000000"/>
        </w:rPr>
        <w:t xml:space="preserve"> ficaria o âmbito da Administração local, aniquilando-se a autonomia de que faz praça a Constituição. Mesmo </w:t>
      </w:r>
      <w:r w:rsidRPr="00AB41EF">
        <w:rPr>
          <w:rFonts w:eastAsia="Calibri" w:cstheme="minorHAnsi"/>
          <w:i/>
          <w:color w:val="000000"/>
        </w:rPr>
        <w:t xml:space="preserve">porque não há interesse municipal que não o seja reflexamente da União e do Estado-membro, como, também, não há interesse regional ou nacional que não ressoe nos Municípios, como partes integrantes da Federação brasileira. </w:t>
      </w:r>
      <w:r w:rsidRPr="00AB41EF">
        <w:rPr>
          <w:rFonts w:eastAsia="Calibri" w:cstheme="minorHAnsi"/>
          <w:b/>
          <w:i/>
          <w:color w:val="000000"/>
        </w:rPr>
        <w:t>O que define e caracteriza o 'interesse local', inscrito como dogma constitucional, é a predominância do interesse do Município sobre o do Estado ou da União". (</w:t>
      </w:r>
      <w:r w:rsidRPr="00AB41EF">
        <w:rPr>
          <w:rFonts w:eastAsia="Calibri" w:cstheme="minorHAnsi"/>
          <w:b/>
          <w:i/>
          <w:color w:val="000000"/>
        </w:rPr>
        <w:t>gn</w:t>
      </w:r>
      <w:r w:rsidRPr="00AB41EF">
        <w:rPr>
          <w:rFonts w:eastAsia="Calibri" w:cstheme="minorHAnsi"/>
          <w:b/>
          <w:i/>
          <w:color w:val="000000"/>
        </w:rPr>
        <w:t>)</w:t>
      </w:r>
    </w:p>
    <w:p w:rsidR="00995E87" w:rsidRPr="00AB41EF" w:rsidP="002C4D6D" w14:paraId="6D60DF28" w14:textId="77777777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  <w:color w:val="000000"/>
        </w:rPr>
      </w:pPr>
      <w:r w:rsidRPr="00AB41EF">
        <w:rPr>
          <w:rFonts w:eastAsia="Calibri" w:cstheme="minorHAnsi"/>
          <w:i/>
          <w:color w:val="000000"/>
        </w:rPr>
        <w:t xml:space="preserve">(in Direito Municipal Brasileiro, 6ª ed., atualizada por Izabel Camargo Lopes Monteiro e Yara Darcy Police Monteiro, 1993, Malheiros, p. </w:t>
      </w:r>
      <w:r w:rsidRPr="00AB41EF">
        <w:rPr>
          <w:rFonts w:eastAsia="Calibri" w:cstheme="minorHAnsi"/>
          <w:i/>
          <w:color w:val="000000"/>
        </w:rPr>
        <w:t>98)</w:t>
      </w:r>
    </w:p>
    <w:p w:rsidR="00A33ED7" w:rsidP="00EE6781" w14:paraId="6CC7489E" w14:textId="791215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Cs w:val="24"/>
        </w:rPr>
      </w:pPr>
      <w:r w:rsidRPr="00AB41EF">
        <w:rPr>
          <w:rFonts w:cstheme="minorHAnsi"/>
          <w:sz w:val="24"/>
          <w:szCs w:val="24"/>
        </w:rPr>
        <w:t xml:space="preserve"> </w:t>
      </w:r>
      <w:r w:rsidRPr="00AB41EF">
        <w:rPr>
          <w:rFonts w:cstheme="minorHAnsi"/>
          <w:sz w:val="24"/>
          <w:szCs w:val="24"/>
        </w:rPr>
        <w:tab/>
      </w:r>
      <w:r w:rsidRPr="00AB41EF">
        <w:rPr>
          <w:rFonts w:cstheme="minorHAnsi"/>
          <w:sz w:val="24"/>
          <w:szCs w:val="24"/>
        </w:rPr>
        <w:tab/>
      </w:r>
    </w:p>
    <w:p w:rsidR="000D68A3" w:rsidRPr="00C4564E" w:rsidP="000D68A3" w14:paraId="06822AB1" w14:textId="3E4DCBE8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C4564E">
        <w:rPr>
          <w:rFonts w:cstheme="minorHAnsi"/>
          <w:sz w:val="24"/>
          <w:szCs w:val="24"/>
        </w:rPr>
        <w:t xml:space="preserve">No tocante à espécie normativa o Regimento Interno desta Casa de Leis regulamenta as matérias as que devem ser tratadas em </w:t>
      </w:r>
      <w:r w:rsidRPr="00C4564E" w:rsidR="00794AA5">
        <w:rPr>
          <w:rFonts w:cstheme="minorHAnsi"/>
          <w:sz w:val="24"/>
          <w:szCs w:val="24"/>
        </w:rPr>
        <w:t>projetos de decreto legislativo e projetos de resolução:</w:t>
      </w:r>
      <w:r w:rsidRPr="00C4564E" w:rsidR="00794AA5">
        <w:rPr>
          <w:rFonts w:cstheme="minorHAnsi"/>
          <w:sz w:val="24"/>
          <w:szCs w:val="24"/>
        </w:rPr>
        <w:t xml:space="preserve">  </w:t>
      </w:r>
    </w:p>
    <w:p w:rsidR="000D68A3" w:rsidRPr="00A34BEA" w:rsidP="00425345" w14:paraId="4AAC745C" w14:textId="77777777">
      <w:pPr>
        <w:spacing w:after="120"/>
        <w:ind w:left="2268"/>
        <w:jc w:val="both"/>
        <w:rPr>
          <w:rFonts w:cstheme="minorHAnsi"/>
          <w:i/>
        </w:rPr>
      </w:pPr>
      <w:r w:rsidRPr="00A34BEA">
        <w:rPr>
          <w:rFonts w:cstheme="minorHAnsi"/>
          <w:b/>
          <w:i/>
        </w:rPr>
        <w:t>Artigo 126</w:t>
      </w:r>
      <w:r w:rsidRPr="00A34BEA">
        <w:rPr>
          <w:rFonts w:cstheme="minorHAnsi"/>
          <w:i/>
        </w:rPr>
        <w:t xml:space="preserve"> - Toda matéria de competência da Câmara administrativa ou político-administrativa sujeita à deliberação da Câmara será objeto de projeto de resolução ou decreto legislativo.</w:t>
      </w:r>
    </w:p>
    <w:p w:rsidR="000D68A3" w:rsidRPr="00A34BEA" w:rsidP="00425345" w14:paraId="54F8BFC4" w14:textId="77777777">
      <w:pPr>
        <w:autoSpaceDE w:val="0"/>
        <w:autoSpaceDN w:val="0"/>
        <w:adjustRightInd w:val="0"/>
        <w:spacing w:after="120" w:line="264" w:lineRule="auto"/>
        <w:ind w:left="2268"/>
        <w:rPr>
          <w:rFonts w:cstheme="minorHAnsi"/>
          <w:b/>
          <w:i/>
        </w:rPr>
      </w:pPr>
      <w:r w:rsidRPr="00A34BEA">
        <w:rPr>
          <w:rFonts w:cstheme="minorHAnsi"/>
          <w:b/>
          <w:i/>
        </w:rPr>
        <w:t>§ 1º. Constitui matéria de projeto de resolução:</w:t>
      </w:r>
    </w:p>
    <w:p w:rsidR="000D68A3" w:rsidRPr="00A34BEA" w:rsidP="00425345" w14:paraId="65E1B3F1" w14:textId="77777777">
      <w:pPr>
        <w:autoSpaceDE w:val="0"/>
        <w:autoSpaceDN w:val="0"/>
        <w:adjustRightInd w:val="0"/>
        <w:spacing w:after="120" w:line="264" w:lineRule="auto"/>
        <w:ind w:left="2268"/>
        <w:rPr>
          <w:rFonts w:cstheme="minorHAnsi"/>
          <w:i/>
        </w:rPr>
      </w:pPr>
      <w:r w:rsidRPr="00A34BEA">
        <w:rPr>
          <w:rFonts w:cstheme="minorHAnsi"/>
          <w:i/>
        </w:rPr>
        <w:t>I - destituição dos membros da Mesa;</w:t>
      </w:r>
    </w:p>
    <w:p w:rsidR="000D68A3" w:rsidRPr="00A34BEA" w:rsidP="00425345" w14:paraId="1EC11A6A" w14:textId="77777777">
      <w:pPr>
        <w:autoSpaceDE w:val="0"/>
        <w:autoSpaceDN w:val="0"/>
        <w:adjustRightInd w:val="0"/>
        <w:spacing w:after="120" w:line="264" w:lineRule="auto"/>
        <w:ind w:left="2268"/>
        <w:rPr>
          <w:rFonts w:cstheme="minorHAnsi"/>
          <w:i/>
        </w:rPr>
      </w:pPr>
      <w:r w:rsidRPr="00A34BEA">
        <w:rPr>
          <w:rFonts w:cstheme="minorHAnsi"/>
          <w:i/>
        </w:rPr>
        <w:t xml:space="preserve">II - julgamentos de recursos de sua competência; </w:t>
      </w:r>
      <w:r w:rsidRPr="00A34BEA">
        <w:rPr>
          <w:rFonts w:cstheme="minorHAnsi"/>
          <w:i/>
        </w:rPr>
        <w:t>e</w:t>
      </w:r>
    </w:p>
    <w:p w:rsidR="000D68A3" w:rsidRPr="00A34BEA" w:rsidP="00425345" w14:paraId="711F23A1" w14:textId="77777777">
      <w:pPr>
        <w:spacing w:after="120" w:line="264" w:lineRule="auto"/>
        <w:ind w:left="2268"/>
        <w:jc w:val="both"/>
        <w:rPr>
          <w:rFonts w:cstheme="minorHAnsi"/>
          <w:i/>
        </w:rPr>
      </w:pPr>
      <w:r w:rsidRPr="00A34BEA">
        <w:rPr>
          <w:rFonts w:cstheme="minorHAnsi"/>
          <w:b/>
          <w:i/>
        </w:rPr>
        <w:t>III - assuntos de economia interna da Câmara</w:t>
      </w:r>
      <w:r w:rsidRPr="00A34BEA">
        <w:rPr>
          <w:rFonts w:cstheme="minorHAnsi"/>
          <w:i/>
        </w:rPr>
        <w:t>.</w:t>
      </w:r>
    </w:p>
    <w:p w:rsidR="000D68A3" w:rsidRPr="00A34BEA" w:rsidP="00425345" w14:paraId="52A6D07F" w14:textId="77777777">
      <w:pPr>
        <w:spacing w:after="120" w:line="264" w:lineRule="auto"/>
        <w:ind w:left="2268"/>
        <w:jc w:val="both"/>
        <w:rPr>
          <w:rFonts w:cstheme="minorHAnsi"/>
          <w:i/>
        </w:rPr>
      </w:pPr>
      <w:r w:rsidRPr="00A34BEA">
        <w:rPr>
          <w:rFonts w:cstheme="minorHAnsi"/>
          <w:i/>
        </w:rPr>
        <w:t>§ 2º - Constitui matéria de projeto de decreto legislativo:</w:t>
      </w:r>
    </w:p>
    <w:p w:rsidR="000D68A3" w:rsidRPr="00A34BEA" w:rsidP="00425345" w14:paraId="64997F76" w14:textId="77777777">
      <w:pPr>
        <w:spacing w:after="120" w:line="264" w:lineRule="auto"/>
        <w:ind w:left="2268"/>
        <w:jc w:val="both"/>
        <w:rPr>
          <w:rFonts w:cstheme="minorHAnsi"/>
          <w:i/>
        </w:rPr>
      </w:pPr>
      <w:r w:rsidRPr="00A34BEA">
        <w:rPr>
          <w:rFonts w:cstheme="minorHAnsi"/>
          <w:i/>
        </w:rPr>
        <w:t>I - fixação dos subsídios e verba de representação do Prefeito, e se for o caso, do Vice-Prefeito e Vereadores;</w:t>
      </w:r>
    </w:p>
    <w:p w:rsidR="000D68A3" w:rsidRPr="00A34BEA" w:rsidP="00425345" w14:paraId="6FBBBE36" w14:textId="77777777">
      <w:pPr>
        <w:spacing w:after="120" w:line="264" w:lineRule="auto"/>
        <w:ind w:left="2268"/>
        <w:jc w:val="both"/>
        <w:rPr>
          <w:rFonts w:cstheme="minorHAnsi"/>
          <w:i/>
        </w:rPr>
      </w:pPr>
      <w:r w:rsidRPr="00A34BEA">
        <w:rPr>
          <w:rFonts w:cstheme="minorHAnsi"/>
          <w:i/>
        </w:rPr>
        <w:t>II - aprovação ou rejeição das contas do Prefeito e da Mesa;</w:t>
      </w:r>
    </w:p>
    <w:p w:rsidR="00425345" w:rsidP="00425345" w14:paraId="68909420" w14:textId="77777777">
      <w:pPr>
        <w:spacing w:after="120" w:line="264" w:lineRule="auto"/>
        <w:ind w:left="2268"/>
        <w:jc w:val="both"/>
        <w:rPr>
          <w:rFonts w:cstheme="minorHAnsi"/>
          <w:i/>
        </w:rPr>
      </w:pPr>
      <w:r w:rsidRPr="00A34BEA">
        <w:rPr>
          <w:rFonts w:cstheme="minorHAnsi"/>
          <w:i/>
        </w:rPr>
        <w:t>III – outorga de títulos honorários e beneméritos; e,</w:t>
      </w:r>
    </w:p>
    <w:p w:rsidR="000D68A3" w:rsidRPr="00A34BEA" w:rsidP="00425345" w14:paraId="28EE2A0F" w14:textId="0D8F8172">
      <w:pPr>
        <w:spacing w:after="120" w:line="264" w:lineRule="auto"/>
        <w:ind w:left="2268"/>
        <w:jc w:val="both"/>
        <w:rPr>
          <w:rFonts w:cstheme="minorHAnsi"/>
          <w:i/>
        </w:rPr>
      </w:pPr>
      <w:r w:rsidRPr="00A34BEA">
        <w:rPr>
          <w:rFonts w:cstheme="minorHAnsi"/>
          <w:i/>
        </w:rPr>
        <w:t>IV - demais atos que independam da sanção do Prefeito.</w:t>
      </w:r>
    </w:p>
    <w:p w:rsidR="000D68A3" w:rsidRPr="00C4564E" w:rsidP="000D68A3" w14:paraId="53D04017" w14:textId="77777777">
      <w:pPr>
        <w:spacing w:after="240" w:line="360" w:lineRule="auto"/>
        <w:ind w:firstLine="1701"/>
        <w:jc w:val="both"/>
        <w:rPr>
          <w:rFonts w:cstheme="minorHAnsi"/>
          <w:sz w:val="4"/>
          <w:szCs w:val="4"/>
        </w:rPr>
      </w:pPr>
    </w:p>
    <w:p w:rsidR="000D68A3" w:rsidP="000D68A3" w14:paraId="7737867F" w14:textId="77777777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0D68A3">
        <w:rPr>
          <w:rFonts w:cstheme="minorHAnsi"/>
          <w:sz w:val="24"/>
          <w:szCs w:val="24"/>
        </w:rPr>
        <w:t xml:space="preserve">Nesse sentido, cumpre ressaltar que a Câmara Municipal, em virtude de sua autonomia, possui prerrogativas próprias desse órgão (artigos 51, IV e 52, XIII, da CF/88), entre as quais se destacam a elaboração do regimento interno, a organização dos serviços internos e </w:t>
      </w:r>
      <w:r w:rsidRPr="000D68A3">
        <w:rPr>
          <w:rFonts w:cstheme="minorHAnsi"/>
          <w:sz w:val="24"/>
          <w:szCs w:val="24"/>
          <w:u w:val="single"/>
        </w:rPr>
        <w:t>a livre deliberação sobre os assuntos de sua economia interna</w:t>
      </w:r>
      <w:r w:rsidRPr="000D68A3">
        <w:rPr>
          <w:rFonts w:cstheme="minorHAnsi"/>
          <w:sz w:val="24"/>
          <w:szCs w:val="24"/>
        </w:rPr>
        <w:t xml:space="preserve"> </w:t>
      </w:r>
      <w:r w:rsidRPr="000D68A3">
        <w:rPr>
          <w:rFonts w:cstheme="minorHAnsi"/>
          <w:i/>
          <w:sz w:val="24"/>
          <w:szCs w:val="24"/>
        </w:rPr>
        <w:t>(interna corporis</w:t>
      </w:r>
      <w:r w:rsidRPr="000D68A3">
        <w:rPr>
          <w:rFonts w:cstheme="minorHAnsi"/>
          <w:sz w:val="24"/>
          <w:szCs w:val="24"/>
        </w:rPr>
        <w:t>).</w:t>
      </w:r>
    </w:p>
    <w:p w:rsidR="000D68A3" w:rsidRPr="000D68A3" w:rsidP="000D68A3" w14:paraId="282FB5AB" w14:textId="77777777">
      <w:pPr>
        <w:spacing w:after="240" w:line="360" w:lineRule="auto"/>
        <w:ind w:right="57" w:firstLine="1701"/>
        <w:jc w:val="both"/>
        <w:rPr>
          <w:rFonts w:cstheme="minorHAnsi"/>
          <w:sz w:val="24"/>
          <w:szCs w:val="24"/>
        </w:rPr>
      </w:pPr>
      <w:r w:rsidRPr="000D68A3">
        <w:rPr>
          <w:rFonts w:cstheme="minorHAnsi"/>
          <w:sz w:val="24"/>
          <w:szCs w:val="24"/>
        </w:rPr>
        <w:t xml:space="preserve">Sobre o tema, leciona Hely Lopes Meirelles: </w:t>
      </w:r>
    </w:p>
    <w:p w:rsidR="000D68A3" w:rsidRPr="00A34BEA" w:rsidP="00425345" w14:paraId="49591A97" w14:textId="77777777">
      <w:pPr>
        <w:spacing w:after="120" w:line="300" w:lineRule="auto"/>
        <w:ind w:left="2268" w:right="57"/>
        <w:jc w:val="both"/>
        <w:rPr>
          <w:rFonts w:cstheme="minorHAnsi"/>
        </w:rPr>
      </w:pPr>
      <w:r w:rsidRPr="00A34BEA">
        <w:rPr>
          <w:rFonts w:cstheme="minorHAnsi"/>
        </w:rPr>
        <w:t>“</w:t>
      </w:r>
      <w:r w:rsidRPr="00A34BEA">
        <w:rPr>
          <w:rFonts w:cstheme="minorHAnsi"/>
          <w:i/>
        </w:rPr>
        <w:t>Em sentido técnico-jurídico, interna corporis não é tudo que provém do seio da Câmara ou se contém em suas manifestações administrativas. </w:t>
      </w:r>
      <w:r w:rsidRPr="00A34BEA">
        <w:rPr>
          <w:rFonts w:cstheme="minorHAnsi"/>
          <w:b/>
          <w:i/>
        </w:rPr>
        <w:t>Interna corporis são somente aquelas questões ou assuntos que entendem direta e imediatamente com a economia interna da corporação legislativa</w:t>
      </w:r>
      <w:r w:rsidRPr="00A34BEA">
        <w:rPr>
          <w:rFonts w:cstheme="minorHAnsi"/>
          <w:i/>
        </w:rPr>
        <w:t>, com seus privilégios e com a formação ideológica da lei, que, por sua própria natureza, são reservados à exclusiva apreciação e deliberação do plenário da Câmara. Tais são os atos de escolha de Mesa (eleições internas), os de verificação de poderes e incompatibilidades de seus membros (cassação de mandatos, concessões de licenças etc.) e os de utilização de suas prerrogativas institucionais (modo de funcionamento da Câmara, elaboração de regimento interno, constituição de comissões, organização de serviços auxiliares etc.) e a valoração das votações</w:t>
      </w:r>
      <w:r w:rsidRPr="00A34BEA">
        <w:rPr>
          <w:rFonts w:cstheme="minorHAnsi"/>
        </w:rPr>
        <w:t xml:space="preserve"> (In Direito Municipal Positivo, 14ed</w:t>
      </w:r>
      <w:r w:rsidRPr="00A34BEA">
        <w:rPr>
          <w:rFonts w:cstheme="minorHAnsi"/>
        </w:rPr>
        <w:t>.,</w:t>
      </w:r>
      <w:r w:rsidRPr="00A34BEA">
        <w:rPr>
          <w:rFonts w:cstheme="minorHAnsi"/>
        </w:rPr>
        <w:t>SP: Malheiros, 2006, p. 611). (grifo nosso)</w:t>
      </w:r>
    </w:p>
    <w:p w:rsidR="000D68A3" w:rsidRPr="00425345" w:rsidP="00EE6781" w14:paraId="1C72492E" w14:textId="77777777">
      <w:pPr>
        <w:spacing w:after="0" w:line="360" w:lineRule="auto"/>
        <w:ind w:firstLine="1701"/>
        <w:jc w:val="both"/>
        <w:rPr>
          <w:rFonts w:cstheme="minorHAnsi"/>
          <w:sz w:val="4"/>
          <w:szCs w:val="4"/>
        </w:rPr>
      </w:pPr>
    </w:p>
    <w:p w:rsidR="001900C3" w:rsidRPr="00720FA9" w:rsidP="00643718" w14:paraId="41CB1687" w14:textId="77777777">
      <w:pPr>
        <w:pStyle w:val="BodyText"/>
        <w:spacing w:after="20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AB41EF">
        <w:rPr>
          <w:rFonts w:asciiTheme="minorHAnsi" w:hAnsiTheme="minorHAnsi" w:cstheme="minorHAnsi"/>
          <w:szCs w:val="24"/>
        </w:rPr>
        <w:t xml:space="preserve">Por fim, quanto ao aspecto gramatical e lógico o projeto atende aos preceitos da Lei Complementar nº 95 de 1998 que dispõe sobre a elaboração, redação, alteração e consolidação das leis, conforme determina o parágrafo único do art. 59 da </w:t>
      </w:r>
      <w:r w:rsidRPr="00720FA9">
        <w:rPr>
          <w:rFonts w:asciiTheme="minorHAnsi" w:hAnsiTheme="minorHAnsi" w:cstheme="minorHAnsi"/>
          <w:szCs w:val="24"/>
        </w:rPr>
        <w:t>Constituição Federal.</w:t>
      </w:r>
    </w:p>
    <w:p w:rsidR="00245E85" w:rsidRPr="00C21D00" w:rsidP="00643718" w14:paraId="44C8B1A6" w14:textId="6830BC85">
      <w:pPr>
        <w:pStyle w:val="corpodapea"/>
        <w:spacing w:before="0" w:beforeAutospacing="0" w:after="200" w:afterAutospacing="0" w:line="360" w:lineRule="auto"/>
        <w:ind w:firstLine="1701"/>
        <w:jc w:val="both"/>
        <w:rPr>
          <w:rFonts w:eastAsia="Calibri" w:asciiTheme="minorHAnsi" w:hAnsiTheme="minorHAnsi" w:cstheme="minorHAnsi"/>
        </w:rPr>
      </w:pPr>
      <w:r w:rsidRPr="00C21D00">
        <w:rPr>
          <w:rFonts w:asciiTheme="minorHAnsi" w:hAnsiTheme="minorHAnsi" w:cstheme="minorHAnsi"/>
        </w:rPr>
        <w:t xml:space="preserve">Ante todo o exposto, </w:t>
      </w:r>
      <w:r w:rsidR="000D68A3">
        <w:rPr>
          <w:rFonts w:asciiTheme="minorHAnsi" w:hAnsiTheme="minorHAnsi" w:cstheme="minorHAnsi"/>
        </w:rPr>
        <w:t xml:space="preserve">opinamos pela constitucionalidade e legalidade do projeto. </w:t>
      </w:r>
      <w:r w:rsidRPr="00C21D00" w:rsidR="000C5FBA">
        <w:rPr>
          <w:rFonts w:eastAsia="Calibri" w:asciiTheme="minorHAnsi" w:hAnsiTheme="minorHAnsi" w:cstheme="minorHAnsi"/>
        </w:rPr>
        <w:t>Sobre o mérito, manifestar-se-á o Plenário de forma soberana.</w:t>
      </w:r>
    </w:p>
    <w:p w:rsidR="001900C3" w:rsidRPr="00C21D00" w:rsidP="00643718" w14:paraId="57845D3A" w14:textId="77777777">
      <w:pPr>
        <w:spacing w:line="360" w:lineRule="auto"/>
        <w:ind w:firstLine="1701"/>
        <w:jc w:val="both"/>
        <w:rPr>
          <w:rFonts w:cstheme="minorHAnsi"/>
          <w:sz w:val="24"/>
          <w:szCs w:val="24"/>
        </w:rPr>
      </w:pPr>
      <w:r w:rsidRPr="00C21D00">
        <w:rPr>
          <w:rFonts w:cstheme="minorHAnsi"/>
          <w:sz w:val="24"/>
          <w:szCs w:val="24"/>
        </w:rPr>
        <w:t>É o parecer</w:t>
      </w:r>
      <w:r w:rsidRPr="00C21D00" w:rsidR="00C911DC">
        <w:rPr>
          <w:rFonts w:cstheme="minorHAnsi"/>
          <w:sz w:val="24"/>
          <w:szCs w:val="24"/>
        </w:rPr>
        <w:t>.</w:t>
      </w:r>
    </w:p>
    <w:p w:rsidR="00623AD7" w:rsidP="00643718" w14:paraId="263D6D57" w14:textId="3638CB29">
      <w:pPr>
        <w:spacing w:line="360" w:lineRule="auto"/>
        <w:ind w:firstLine="1701"/>
        <w:jc w:val="both"/>
        <w:rPr>
          <w:rFonts w:cstheme="minorHAnsi"/>
          <w:sz w:val="24"/>
          <w:szCs w:val="24"/>
        </w:rPr>
      </w:pPr>
      <w:r w:rsidRPr="00C21D00">
        <w:rPr>
          <w:rFonts w:cstheme="minorHAnsi"/>
          <w:sz w:val="24"/>
          <w:szCs w:val="24"/>
        </w:rPr>
        <w:t>Procuradoria</w:t>
      </w:r>
      <w:r w:rsidRPr="00C21D00">
        <w:rPr>
          <w:rFonts w:cstheme="minorHAnsi"/>
          <w:sz w:val="24"/>
          <w:szCs w:val="24"/>
        </w:rPr>
        <w:t xml:space="preserve">, </w:t>
      </w:r>
      <w:r w:rsidRPr="00C21D00" w:rsidR="00F867C2">
        <w:rPr>
          <w:rFonts w:cstheme="minorHAnsi"/>
          <w:sz w:val="24"/>
          <w:szCs w:val="24"/>
        </w:rPr>
        <w:t>em</w:t>
      </w:r>
      <w:r w:rsidRPr="00C21D00">
        <w:rPr>
          <w:rFonts w:cstheme="minorHAnsi"/>
          <w:sz w:val="24"/>
          <w:szCs w:val="24"/>
        </w:rPr>
        <w:t xml:space="preserve"> </w:t>
      </w:r>
      <w:r w:rsidR="00906B73">
        <w:rPr>
          <w:rFonts w:cstheme="minorHAnsi"/>
          <w:sz w:val="24"/>
          <w:szCs w:val="24"/>
        </w:rPr>
        <w:t>22</w:t>
      </w:r>
      <w:r w:rsidRPr="00C21D00" w:rsidR="0064084E">
        <w:rPr>
          <w:rFonts w:cstheme="minorHAnsi"/>
          <w:sz w:val="24"/>
          <w:szCs w:val="24"/>
        </w:rPr>
        <w:t xml:space="preserve"> </w:t>
      </w:r>
      <w:r w:rsidRPr="00C21D00" w:rsidR="004122DE">
        <w:rPr>
          <w:rFonts w:cstheme="minorHAnsi"/>
          <w:sz w:val="24"/>
          <w:szCs w:val="24"/>
        </w:rPr>
        <w:t xml:space="preserve">de </w:t>
      </w:r>
      <w:r w:rsidR="00906B73">
        <w:rPr>
          <w:rFonts w:cstheme="minorHAnsi"/>
          <w:sz w:val="24"/>
          <w:szCs w:val="24"/>
        </w:rPr>
        <w:t>março</w:t>
      </w:r>
      <w:r w:rsidRPr="00C21D00">
        <w:rPr>
          <w:rFonts w:cstheme="minorHAnsi"/>
          <w:sz w:val="24"/>
          <w:szCs w:val="24"/>
        </w:rPr>
        <w:t xml:space="preserve"> de 20</w:t>
      </w:r>
      <w:r w:rsidRPr="00C21D00" w:rsidR="00F66849">
        <w:rPr>
          <w:rFonts w:cstheme="minorHAnsi"/>
          <w:sz w:val="24"/>
          <w:szCs w:val="24"/>
        </w:rPr>
        <w:t>2</w:t>
      </w:r>
      <w:r w:rsidR="00906B73">
        <w:rPr>
          <w:rFonts w:cstheme="minorHAnsi"/>
          <w:sz w:val="24"/>
          <w:szCs w:val="24"/>
        </w:rPr>
        <w:t>3</w:t>
      </w:r>
      <w:r w:rsidRPr="00C21D00">
        <w:rPr>
          <w:rFonts w:cstheme="minorHAnsi"/>
          <w:sz w:val="24"/>
          <w:szCs w:val="24"/>
        </w:rPr>
        <w:t>.</w:t>
      </w:r>
    </w:p>
    <w:p w:rsidR="00643718" w:rsidP="00643718" w14:paraId="6C03382F" w14:textId="77777777">
      <w:pPr>
        <w:spacing w:line="360" w:lineRule="auto"/>
        <w:ind w:firstLine="1701"/>
        <w:jc w:val="both"/>
        <w:rPr>
          <w:rFonts w:cstheme="minorHAnsi"/>
          <w:sz w:val="4"/>
          <w:szCs w:val="4"/>
        </w:rPr>
      </w:pPr>
    </w:p>
    <w:p w:rsidR="00794AA5" w:rsidRPr="00643718" w:rsidP="00643718" w14:paraId="2E00C599" w14:textId="77777777">
      <w:pPr>
        <w:spacing w:line="360" w:lineRule="auto"/>
        <w:ind w:firstLine="1701"/>
        <w:jc w:val="both"/>
        <w:rPr>
          <w:rFonts w:cstheme="minorHAnsi"/>
          <w:sz w:val="4"/>
          <w:szCs w:val="4"/>
        </w:rPr>
      </w:pPr>
    </w:p>
    <w:p w:rsidR="00623AD7" w:rsidRPr="00AB41EF" w:rsidP="00F505B3" w14:paraId="5D8B2A22" w14:textId="77777777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AB41EF">
        <w:rPr>
          <w:rFonts w:asciiTheme="minorHAnsi" w:hAnsiTheme="minorHAnsi" w:cstheme="minorHAnsi"/>
          <w:b/>
          <w:szCs w:val="24"/>
        </w:rPr>
        <w:t>Rosemeire de Souza Cardoso Barbosa</w:t>
      </w:r>
    </w:p>
    <w:p w:rsidR="007E1938" w:rsidRPr="00AB41EF" w:rsidP="00F505B3" w14:paraId="010763F6" w14:textId="70D7FE56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AB41EF">
        <w:rPr>
          <w:rFonts w:asciiTheme="minorHAnsi" w:hAnsiTheme="minorHAnsi" w:cstheme="minorHAnsi"/>
          <w:b/>
          <w:szCs w:val="24"/>
        </w:rPr>
        <w:t>Procuradora - OAB/SP 308.298</w:t>
      </w:r>
    </w:p>
    <w:p w:rsidR="00055A36" w:rsidRPr="00AB41EF" w:rsidP="00F505B3" w14:paraId="5C0E6357" w14:textId="11A7F5EA">
      <w:pPr>
        <w:pStyle w:val="BodyText"/>
        <w:spacing w:after="0"/>
        <w:jc w:val="center"/>
        <w:rPr>
          <w:rFonts w:asciiTheme="minorHAnsi" w:hAnsiTheme="minorHAnsi" w:cstheme="minorHAnsi"/>
          <w:szCs w:val="24"/>
        </w:rPr>
      </w:pPr>
      <w:r w:rsidRPr="00AB41EF">
        <w:rPr>
          <w:rFonts w:asciiTheme="minorHAnsi" w:hAnsiTheme="minorHAnsi" w:cstheme="minorHAnsi"/>
          <w:szCs w:val="24"/>
        </w:rPr>
        <w:t>Assinatura Eletrônica</w:t>
      </w:r>
    </w:p>
    <w:sectPr w:rsidSect="00106ADB">
      <w:headerReference w:type="default" r:id="rId6"/>
      <w:foot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425345" w:rsidP="00CF4A3C" w14:paraId="028256AF" w14:textId="68A83E7F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425345" w:rsidP="003C2F5F" w14:paraId="5D442BCC" w14:textId="592C94A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425345" w:rsidP="003C2F5F" w14:paraId="1B51221B" w14:textId="753249AC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425345" w:rsidP="003C2F5F" w14:paraId="5327156F" w14:textId="7777777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16CCB">
              <w:rPr>
                <w:b/>
                <w:bCs/>
                <w:noProof/>
                <w:sz w:val="18"/>
                <w:szCs w:val="18"/>
              </w:rPr>
              <w:t>4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16CCB">
              <w:rPr>
                <w:b/>
                <w:bCs/>
                <w:noProof/>
                <w:sz w:val="18"/>
                <w:szCs w:val="18"/>
              </w:rPr>
              <w:t>4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25345" w14:paraId="5841F2D3" w14:textId="77777777">
      <w:pPr>
        <w:spacing w:after="0" w:line="240" w:lineRule="auto"/>
      </w:pPr>
      <w:r>
        <w:separator/>
      </w:r>
    </w:p>
  </w:footnote>
  <w:footnote w:type="continuationSeparator" w:id="1">
    <w:p w:rsidR="00425345" w14:paraId="1F8DB62B" w14:textId="77777777">
      <w:pPr>
        <w:spacing w:after="0" w:line="240" w:lineRule="auto"/>
      </w:pPr>
      <w:r>
        <w:continuationSeparator/>
      </w:r>
    </w:p>
  </w:footnote>
  <w:footnote w:id="2">
    <w:p w:rsidR="00425345" w:rsidP="001B2556" w14:paraId="24DCC816" w14:textId="55A21B3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“</w:t>
      </w:r>
      <w:r>
        <w:rPr>
          <w:i/>
          <w:iCs/>
        </w:rPr>
        <w:t>Art. 38. Compete à Comissão de Justiça e Redação manifestar-se sobre todos os assuntos</w:t>
      </w:r>
      <w:r w:rsidRPr="001B2556">
        <w:rPr>
          <w:i/>
          <w:iCs/>
        </w:rPr>
        <w:t xml:space="preserve"> entregues</w:t>
      </w:r>
      <w:r w:rsidRPr="001B2556">
        <w:rPr>
          <w:i/>
          <w:iCs/>
        </w:rPr>
        <w:t xml:space="preserve">  </w:t>
      </w:r>
      <w:r w:rsidRPr="001B2556">
        <w:rPr>
          <w:i/>
          <w:iCs/>
        </w:rPr>
        <w:t>à sua apreciação, quanto ao seu aspecto constitucional, legal ou jurídico e quanto ao seu aspecto gramatical e lógico, quando solicitado o seu parecer por imposição regimental ou deliberação de um terço dos Vereadores da Câmara. § 1º É  obrigatória  a  audiência  da  Comissão  sobre  todos  os  projetos  que  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</w:t>
      </w:r>
      <w:r w:rsidRPr="001B2556">
        <w:t>.</w:t>
      </w:r>
      <w:r>
        <w:t>”</w:t>
      </w:r>
    </w:p>
  </w:footnote>
  <w:footnote w:id="3">
    <w:p w:rsidR="00425345" w:rsidRPr="00906B73" w:rsidP="00906B73" w14:paraId="417C42D2" w14:textId="5F90F4D6">
      <w:pPr>
        <w:pStyle w:val="FootnoteText"/>
        <w:jc w:val="both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906B73">
        <w:rPr>
          <w:i/>
          <w:iCs/>
        </w:rPr>
        <w:t xml:space="preserve">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906B73">
        <w:rPr>
          <w:i/>
          <w:iCs/>
        </w:rPr>
        <w:t>ex</w:t>
      </w:r>
      <w:r w:rsidRPr="00906B73">
        <w:rPr>
          <w:i/>
          <w:iCs/>
        </w:rPr>
        <w:t xml:space="preserve"> </w:t>
      </w:r>
      <w:r w:rsidRPr="00906B73">
        <w:rPr>
          <w:i/>
          <w:iCs/>
        </w:rPr>
        <w:t>oficio</w:t>
      </w:r>
      <w:r w:rsidRPr="00906B73">
        <w:rPr>
          <w:i/>
          <w:iCs/>
        </w:rPr>
        <w:t xml:space="preserve"> da lei. </w:t>
      </w:r>
      <w:r w:rsidRPr="00906B73">
        <w:rPr>
          <w:i/>
          <w:iCs/>
        </w:rPr>
        <w:t>Na oportunidade do julgamento, porquanto envolvido na espécie simples parecer, ou seja, ato opinativo que poderia ser, ou não, considerado pelo administrador.”</w:t>
      </w:r>
      <w:r w:rsidRPr="00906B73">
        <w:rPr>
          <w:i/>
          <w:iCs/>
        </w:rPr>
        <w:t xml:space="preserve"> (Mandado de Segurança n° 24.584-1 - Distrito Federal - Relator: Min. Marco Aurélio de Mello – STF.)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345" w:rsidP="003C2F5F" w14:paraId="38AEE6C2" w14:textId="77777777">
    <w:pPr>
      <w:pStyle w:val="Header"/>
      <w:jc w:val="center"/>
      <w:rPr>
        <w:b/>
        <w:sz w:val="26"/>
        <w:lang w:val="pt-PT"/>
      </w:rPr>
    </w:pPr>
  </w:p>
  <w:p w:rsidR="00425345" w:rsidP="003C2F5F" w14:paraId="28D762B7" w14:textId="77777777">
    <w:pPr>
      <w:pStyle w:val="Header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345" w:rsidP="003C2F5F" w14:textId="7777777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948748144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9243663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41002049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FC32F6" w:rsidP="003C2F5F" w14:paraId="6E351152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638749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31240597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425345" w:rsidP="003C2F5F" w14:paraId="69F2DB4C" w14:textId="77777777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25345" w:rsidP="003C2F5F" w14:paraId="24D3E421" w14:textId="77777777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25345" w:rsidP="003C2F5F" w14:paraId="6FE38094" w14:textId="77777777">
    <w:pPr>
      <w:pStyle w:val="Header"/>
    </w:pPr>
  </w:p>
  <w:p w:rsidR="00425345" w:rsidP="003C2F5F" w14:paraId="05C8AF9F" w14:textId="77777777">
    <w:pPr>
      <w:pStyle w:val="Header"/>
    </w:pPr>
  </w:p>
  <w:p w:rsidR="00425345" w14:paraId="25ECCD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3C3F22"/>
    <w:multiLevelType w:val="hybridMultilevel"/>
    <w:tmpl w:val="47B08C6C"/>
    <w:lvl w:ilvl="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A390E8F"/>
    <w:multiLevelType w:val="hybridMultilevel"/>
    <w:tmpl w:val="9A089F72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68960D19"/>
    <w:multiLevelType w:val="hybridMultilevel"/>
    <w:tmpl w:val="566826B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0471"/>
    <w:rsid w:val="00004354"/>
    <w:rsid w:val="00053466"/>
    <w:rsid w:val="00054297"/>
    <w:rsid w:val="00055A36"/>
    <w:rsid w:val="00055CC4"/>
    <w:rsid w:val="00055EFA"/>
    <w:rsid w:val="00057AD0"/>
    <w:rsid w:val="000656E6"/>
    <w:rsid w:val="000854D9"/>
    <w:rsid w:val="00085F09"/>
    <w:rsid w:val="000863AF"/>
    <w:rsid w:val="00093998"/>
    <w:rsid w:val="00097E46"/>
    <w:rsid w:val="000A1978"/>
    <w:rsid w:val="000A2B7F"/>
    <w:rsid w:val="000B17B5"/>
    <w:rsid w:val="000C4719"/>
    <w:rsid w:val="000C5FBA"/>
    <w:rsid w:val="000D676A"/>
    <w:rsid w:val="000D68A3"/>
    <w:rsid w:val="000E0541"/>
    <w:rsid w:val="000F53FD"/>
    <w:rsid w:val="000F7DF6"/>
    <w:rsid w:val="00100254"/>
    <w:rsid w:val="0010042C"/>
    <w:rsid w:val="00106ADB"/>
    <w:rsid w:val="00112D61"/>
    <w:rsid w:val="001150B0"/>
    <w:rsid w:val="00116058"/>
    <w:rsid w:val="001166FA"/>
    <w:rsid w:val="0012397D"/>
    <w:rsid w:val="00130A14"/>
    <w:rsid w:val="00133B04"/>
    <w:rsid w:val="00133C76"/>
    <w:rsid w:val="00146235"/>
    <w:rsid w:val="00171311"/>
    <w:rsid w:val="00186563"/>
    <w:rsid w:val="00186BFA"/>
    <w:rsid w:val="001900C3"/>
    <w:rsid w:val="001A7366"/>
    <w:rsid w:val="001B2556"/>
    <w:rsid w:val="001B380C"/>
    <w:rsid w:val="001B39B0"/>
    <w:rsid w:val="001D010E"/>
    <w:rsid w:val="002214C7"/>
    <w:rsid w:val="00230A9C"/>
    <w:rsid w:val="00234202"/>
    <w:rsid w:val="00245E85"/>
    <w:rsid w:val="00253D01"/>
    <w:rsid w:val="00264F4E"/>
    <w:rsid w:val="00277FC6"/>
    <w:rsid w:val="00290799"/>
    <w:rsid w:val="0029742D"/>
    <w:rsid w:val="002A0294"/>
    <w:rsid w:val="002A0BF9"/>
    <w:rsid w:val="002B1B24"/>
    <w:rsid w:val="002B3EF9"/>
    <w:rsid w:val="002B6DD7"/>
    <w:rsid w:val="002C174B"/>
    <w:rsid w:val="002C4D6D"/>
    <w:rsid w:val="002D0400"/>
    <w:rsid w:val="002D1F88"/>
    <w:rsid w:val="002E06DC"/>
    <w:rsid w:val="002E0B93"/>
    <w:rsid w:val="002E2F6F"/>
    <w:rsid w:val="002F1549"/>
    <w:rsid w:val="002F5795"/>
    <w:rsid w:val="003128C1"/>
    <w:rsid w:val="003132A3"/>
    <w:rsid w:val="003210F0"/>
    <w:rsid w:val="00330053"/>
    <w:rsid w:val="00350F60"/>
    <w:rsid w:val="00374C03"/>
    <w:rsid w:val="003856D7"/>
    <w:rsid w:val="003A5BDC"/>
    <w:rsid w:val="003A6461"/>
    <w:rsid w:val="003B4ED0"/>
    <w:rsid w:val="003C2F5F"/>
    <w:rsid w:val="003C4DB0"/>
    <w:rsid w:val="003C6555"/>
    <w:rsid w:val="003D3D50"/>
    <w:rsid w:val="003D6EE3"/>
    <w:rsid w:val="003E11D3"/>
    <w:rsid w:val="003E371A"/>
    <w:rsid w:val="003F0920"/>
    <w:rsid w:val="003F610A"/>
    <w:rsid w:val="0040409A"/>
    <w:rsid w:val="00407A33"/>
    <w:rsid w:val="004122DE"/>
    <w:rsid w:val="00415C7A"/>
    <w:rsid w:val="00416CCB"/>
    <w:rsid w:val="00417BC0"/>
    <w:rsid w:val="00425345"/>
    <w:rsid w:val="00427BE6"/>
    <w:rsid w:val="004308EC"/>
    <w:rsid w:val="00433A4C"/>
    <w:rsid w:val="0045236F"/>
    <w:rsid w:val="00465FE0"/>
    <w:rsid w:val="004D6EED"/>
    <w:rsid w:val="005056F7"/>
    <w:rsid w:val="005101D9"/>
    <w:rsid w:val="00531B48"/>
    <w:rsid w:val="00541026"/>
    <w:rsid w:val="00553C12"/>
    <w:rsid w:val="0058062A"/>
    <w:rsid w:val="00582F11"/>
    <w:rsid w:val="00585C59"/>
    <w:rsid w:val="00591032"/>
    <w:rsid w:val="00593369"/>
    <w:rsid w:val="00596241"/>
    <w:rsid w:val="005A1CB4"/>
    <w:rsid w:val="005A2F0B"/>
    <w:rsid w:val="005B66AE"/>
    <w:rsid w:val="005C097C"/>
    <w:rsid w:val="005C3000"/>
    <w:rsid w:val="005E0BB6"/>
    <w:rsid w:val="005E2A7A"/>
    <w:rsid w:val="005F696D"/>
    <w:rsid w:val="0061357C"/>
    <w:rsid w:val="00613C31"/>
    <w:rsid w:val="0061442B"/>
    <w:rsid w:val="00622D40"/>
    <w:rsid w:val="00623AD7"/>
    <w:rsid w:val="00625539"/>
    <w:rsid w:val="0063663D"/>
    <w:rsid w:val="0064084E"/>
    <w:rsid w:val="00643718"/>
    <w:rsid w:val="00644ED3"/>
    <w:rsid w:val="006504F4"/>
    <w:rsid w:val="00664412"/>
    <w:rsid w:val="0067562F"/>
    <w:rsid w:val="00686242"/>
    <w:rsid w:val="00687B41"/>
    <w:rsid w:val="006A1A17"/>
    <w:rsid w:val="006A5B5D"/>
    <w:rsid w:val="006B1DD9"/>
    <w:rsid w:val="006D1203"/>
    <w:rsid w:val="006D2F36"/>
    <w:rsid w:val="006E00C4"/>
    <w:rsid w:val="006E43B0"/>
    <w:rsid w:val="006E4468"/>
    <w:rsid w:val="006E4F1C"/>
    <w:rsid w:val="006F0642"/>
    <w:rsid w:val="006F6EBB"/>
    <w:rsid w:val="0070570A"/>
    <w:rsid w:val="00706AB2"/>
    <w:rsid w:val="007111F6"/>
    <w:rsid w:val="00720FA9"/>
    <w:rsid w:val="007277F2"/>
    <w:rsid w:val="00753377"/>
    <w:rsid w:val="007711FB"/>
    <w:rsid w:val="00794AA5"/>
    <w:rsid w:val="007A3E43"/>
    <w:rsid w:val="007A4CCA"/>
    <w:rsid w:val="007C7735"/>
    <w:rsid w:val="007C7ACF"/>
    <w:rsid w:val="007D24E4"/>
    <w:rsid w:val="007E1938"/>
    <w:rsid w:val="007E1F99"/>
    <w:rsid w:val="007E4608"/>
    <w:rsid w:val="007E684E"/>
    <w:rsid w:val="00805484"/>
    <w:rsid w:val="00815A68"/>
    <w:rsid w:val="00832A22"/>
    <w:rsid w:val="00833548"/>
    <w:rsid w:val="0083373A"/>
    <w:rsid w:val="00840756"/>
    <w:rsid w:val="00843AF6"/>
    <w:rsid w:val="00844F2A"/>
    <w:rsid w:val="00866252"/>
    <w:rsid w:val="00867EC0"/>
    <w:rsid w:val="008706BC"/>
    <w:rsid w:val="008743BF"/>
    <w:rsid w:val="00880E5C"/>
    <w:rsid w:val="008A52BF"/>
    <w:rsid w:val="008B1AF1"/>
    <w:rsid w:val="008B446B"/>
    <w:rsid w:val="008C29F0"/>
    <w:rsid w:val="008D02B8"/>
    <w:rsid w:val="008D48C2"/>
    <w:rsid w:val="008D67BD"/>
    <w:rsid w:val="008E7C91"/>
    <w:rsid w:val="008F5FCA"/>
    <w:rsid w:val="00906B73"/>
    <w:rsid w:val="00916CB5"/>
    <w:rsid w:val="00924DE9"/>
    <w:rsid w:val="0094325E"/>
    <w:rsid w:val="00946145"/>
    <w:rsid w:val="009513F9"/>
    <w:rsid w:val="0097085A"/>
    <w:rsid w:val="00973E66"/>
    <w:rsid w:val="00981172"/>
    <w:rsid w:val="00985CD8"/>
    <w:rsid w:val="00987EDC"/>
    <w:rsid w:val="00990D8F"/>
    <w:rsid w:val="00995E87"/>
    <w:rsid w:val="009A6ACD"/>
    <w:rsid w:val="009F0F77"/>
    <w:rsid w:val="00A21575"/>
    <w:rsid w:val="00A32BE6"/>
    <w:rsid w:val="00A33922"/>
    <w:rsid w:val="00A33ED7"/>
    <w:rsid w:val="00A34BEA"/>
    <w:rsid w:val="00A4011C"/>
    <w:rsid w:val="00A44636"/>
    <w:rsid w:val="00A455A2"/>
    <w:rsid w:val="00A7003F"/>
    <w:rsid w:val="00A731C0"/>
    <w:rsid w:val="00A816F6"/>
    <w:rsid w:val="00A84A80"/>
    <w:rsid w:val="00AA19F5"/>
    <w:rsid w:val="00AA5A87"/>
    <w:rsid w:val="00AB02F8"/>
    <w:rsid w:val="00AB41EF"/>
    <w:rsid w:val="00AC632E"/>
    <w:rsid w:val="00AC6375"/>
    <w:rsid w:val="00AD2EF4"/>
    <w:rsid w:val="00AD41DD"/>
    <w:rsid w:val="00B20851"/>
    <w:rsid w:val="00B21513"/>
    <w:rsid w:val="00B51914"/>
    <w:rsid w:val="00B77CFD"/>
    <w:rsid w:val="00B77DD5"/>
    <w:rsid w:val="00B9191A"/>
    <w:rsid w:val="00B96D71"/>
    <w:rsid w:val="00BA60E8"/>
    <w:rsid w:val="00BA71BB"/>
    <w:rsid w:val="00BB2737"/>
    <w:rsid w:val="00BB4A3C"/>
    <w:rsid w:val="00BB699B"/>
    <w:rsid w:val="00BC1CA3"/>
    <w:rsid w:val="00BF1E38"/>
    <w:rsid w:val="00BF6582"/>
    <w:rsid w:val="00C00C77"/>
    <w:rsid w:val="00C037D3"/>
    <w:rsid w:val="00C16375"/>
    <w:rsid w:val="00C21D00"/>
    <w:rsid w:val="00C4564E"/>
    <w:rsid w:val="00C50F96"/>
    <w:rsid w:val="00C54AEF"/>
    <w:rsid w:val="00C65153"/>
    <w:rsid w:val="00C772FB"/>
    <w:rsid w:val="00C84C14"/>
    <w:rsid w:val="00C86E28"/>
    <w:rsid w:val="00C911DC"/>
    <w:rsid w:val="00C96BE2"/>
    <w:rsid w:val="00CA36F2"/>
    <w:rsid w:val="00CB55DD"/>
    <w:rsid w:val="00CB5A0D"/>
    <w:rsid w:val="00CC33A9"/>
    <w:rsid w:val="00CC3BFA"/>
    <w:rsid w:val="00CD2341"/>
    <w:rsid w:val="00CD4057"/>
    <w:rsid w:val="00CF4A3C"/>
    <w:rsid w:val="00D43148"/>
    <w:rsid w:val="00D50B43"/>
    <w:rsid w:val="00D56ED0"/>
    <w:rsid w:val="00D57968"/>
    <w:rsid w:val="00D654ED"/>
    <w:rsid w:val="00D7028D"/>
    <w:rsid w:val="00D8253A"/>
    <w:rsid w:val="00D93904"/>
    <w:rsid w:val="00DA067C"/>
    <w:rsid w:val="00DA6666"/>
    <w:rsid w:val="00DD225D"/>
    <w:rsid w:val="00DD275D"/>
    <w:rsid w:val="00DF2C1A"/>
    <w:rsid w:val="00E010C5"/>
    <w:rsid w:val="00E048C7"/>
    <w:rsid w:val="00E07310"/>
    <w:rsid w:val="00E126A0"/>
    <w:rsid w:val="00E162E0"/>
    <w:rsid w:val="00E17B92"/>
    <w:rsid w:val="00E3389E"/>
    <w:rsid w:val="00E405EE"/>
    <w:rsid w:val="00E41EA1"/>
    <w:rsid w:val="00E503EA"/>
    <w:rsid w:val="00E66F59"/>
    <w:rsid w:val="00E7573E"/>
    <w:rsid w:val="00E75FB5"/>
    <w:rsid w:val="00E77219"/>
    <w:rsid w:val="00E813C9"/>
    <w:rsid w:val="00E879AD"/>
    <w:rsid w:val="00E91634"/>
    <w:rsid w:val="00E9745E"/>
    <w:rsid w:val="00EA669D"/>
    <w:rsid w:val="00EA721E"/>
    <w:rsid w:val="00EB49A2"/>
    <w:rsid w:val="00EC6150"/>
    <w:rsid w:val="00EE46A3"/>
    <w:rsid w:val="00EE6021"/>
    <w:rsid w:val="00EE6781"/>
    <w:rsid w:val="00EF074D"/>
    <w:rsid w:val="00EF4DF2"/>
    <w:rsid w:val="00F11D00"/>
    <w:rsid w:val="00F1565F"/>
    <w:rsid w:val="00F253CD"/>
    <w:rsid w:val="00F46F47"/>
    <w:rsid w:val="00F505B3"/>
    <w:rsid w:val="00F50F2E"/>
    <w:rsid w:val="00F53BEF"/>
    <w:rsid w:val="00F564CF"/>
    <w:rsid w:val="00F65074"/>
    <w:rsid w:val="00F66849"/>
    <w:rsid w:val="00F740A6"/>
    <w:rsid w:val="00F847EE"/>
    <w:rsid w:val="00F867C2"/>
    <w:rsid w:val="00F96CC6"/>
    <w:rsid w:val="00FA1D5B"/>
    <w:rsid w:val="00FB0318"/>
    <w:rsid w:val="00FB7CDD"/>
    <w:rsid w:val="00FC32F6"/>
    <w:rsid w:val="00FC59A5"/>
    <w:rsid w:val="00FF0189"/>
    <w:rsid w:val="00FF16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7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9461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semiHidden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E7C9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E7C91"/>
    <w:rPr>
      <w:rFonts w:ascii="Arial" w:eastAsia="Times New Roman" w:hAnsi="Arial" w:cs="Times New Roman"/>
      <w:sz w:val="24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B25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B25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556"/>
    <w:rPr>
      <w:vertAlign w:val="superscript"/>
    </w:rPr>
  </w:style>
  <w:style w:type="paragraph" w:customStyle="1" w:styleId="corpodapea">
    <w:name w:val="corpodapea"/>
    <w:basedOn w:val="Normal"/>
    <w:rsid w:val="00C91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3C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12397D"/>
    <w:rPr>
      <w:i/>
      <w:iCs/>
    </w:rPr>
  </w:style>
  <w:style w:type="paragraph" w:styleId="Footer">
    <w:name w:val="footer"/>
    <w:basedOn w:val="Normal"/>
    <w:link w:val="RodapChar"/>
    <w:unhideWhenUsed/>
    <w:rsid w:val="003C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3C2F5F"/>
  </w:style>
  <w:style w:type="paragraph" w:styleId="BalloonText">
    <w:name w:val="Balloon Text"/>
    <w:basedOn w:val="Normal"/>
    <w:link w:val="TextodebaloChar"/>
    <w:uiPriority w:val="99"/>
    <w:semiHidden/>
    <w:unhideWhenUsed/>
    <w:rsid w:val="003C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F5F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2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C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9461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jud-text">
    <w:name w:val="jud-text"/>
    <w:basedOn w:val="Normal"/>
    <w:rsid w:val="0094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59"/>
    <w:unhideWhenUsed/>
    <w:rsid w:val="005A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6D70-E8DD-441B-9379-8AB8EA34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907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6</cp:revision>
  <cp:lastPrinted>2021-05-27T14:59:00Z</cp:lastPrinted>
  <dcterms:created xsi:type="dcterms:W3CDTF">2023-03-22T16:55:00Z</dcterms:created>
  <dcterms:modified xsi:type="dcterms:W3CDTF">2023-03-22T17:54:00Z</dcterms:modified>
</cp:coreProperties>
</file>