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7C041" w14:textId="77777777" w:rsidR="00455FF4" w:rsidRPr="00BA75B5" w:rsidRDefault="00455FF4" w:rsidP="00AF0E93">
      <w:pPr>
        <w:widowControl w:val="0"/>
        <w:jc w:val="both"/>
        <w:rPr>
          <w:rFonts w:cs="Arial"/>
          <w:b/>
          <w:bCs/>
          <w:szCs w:val="24"/>
        </w:rPr>
      </w:pPr>
    </w:p>
    <w:p w14:paraId="564401E9" w14:textId="77777777" w:rsidR="00411676" w:rsidRDefault="00411676" w:rsidP="00AF0E93">
      <w:pPr>
        <w:widowControl w:val="0"/>
        <w:jc w:val="both"/>
        <w:rPr>
          <w:rFonts w:cs="Arial"/>
          <w:b/>
          <w:bCs/>
          <w:szCs w:val="24"/>
        </w:rPr>
      </w:pPr>
    </w:p>
    <w:p w14:paraId="45D749AA" w14:textId="0A0A386A" w:rsidR="00A04FF1" w:rsidRPr="00BA75B5" w:rsidRDefault="00A04FF1" w:rsidP="00AF0E93">
      <w:pPr>
        <w:widowControl w:val="0"/>
        <w:jc w:val="both"/>
        <w:rPr>
          <w:rFonts w:cs="Arial"/>
          <w:b/>
          <w:bCs/>
          <w:szCs w:val="24"/>
        </w:rPr>
      </w:pPr>
      <w:r w:rsidRPr="00BA75B5">
        <w:rPr>
          <w:rFonts w:cs="Arial"/>
          <w:b/>
          <w:bCs/>
          <w:szCs w:val="24"/>
        </w:rPr>
        <w:t>Senhor Presidente,</w:t>
      </w:r>
    </w:p>
    <w:p w14:paraId="6F31E69B" w14:textId="77777777" w:rsidR="005C7621" w:rsidRPr="00BA75B5" w:rsidRDefault="00A04FF1" w:rsidP="00AF0E93">
      <w:pPr>
        <w:widowControl w:val="0"/>
        <w:jc w:val="both"/>
        <w:rPr>
          <w:rFonts w:cs="Arial"/>
          <w:b/>
          <w:bCs/>
          <w:szCs w:val="24"/>
        </w:rPr>
      </w:pPr>
      <w:r w:rsidRPr="00BA75B5">
        <w:rPr>
          <w:rFonts w:cs="Arial"/>
          <w:b/>
          <w:bCs/>
          <w:szCs w:val="24"/>
        </w:rPr>
        <w:t>Senhores Vereadores</w:t>
      </w:r>
      <w:r w:rsidR="0068721F" w:rsidRPr="00BA75B5">
        <w:rPr>
          <w:rFonts w:cs="Arial"/>
          <w:b/>
          <w:bCs/>
          <w:szCs w:val="24"/>
        </w:rPr>
        <w:t>,</w:t>
      </w:r>
    </w:p>
    <w:p w14:paraId="6868BF11" w14:textId="77777777" w:rsidR="004E493C" w:rsidRPr="00BA75B5" w:rsidRDefault="004E493C" w:rsidP="00AF0E93">
      <w:pPr>
        <w:widowControl w:val="0"/>
        <w:spacing w:line="360" w:lineRule="auto"/>
        <w:jc w:val="both"/>
        <w:rPr>
          <w:rFonts w:cs="Arial"/>
          <w:bCs/>
          <w:szCs w:val="24"/>
        </w:rPr>
      </w:pPr>
    </w:p>
    <w:p w14:paraId="4CF4A111" w14:textId="77777777" w:rsidR="00411676" w:rsidRDefault="00411676" w:rsidP="00AF0E93">
      <w:pPr>
        <w:widowControl w:val="0"/>
        <w:spacing w:line="360" w:lineRule="auto"/>
        <w:ind w:firstLine="2835"/>
        <w:jc w:val="both"/>
        <w:rPr>
          <w:rFonts w:cs="Arial"/>
          <w:bCs/>
          <w:szCs w:val="24"/>
        </w:rPr>
      </w:pPr>
    </w:p>
    <w:p w14:paraId="0E3A7461" w14:textId="6A2FF5C6" w:rsidR="00A04FF1" w:rsidRPr="00BA75B5" w:rsidRDefault="0080458F" w:rsidP="00AF0E93">
      <w:pPr>
        <w:widowControl w:val="0"/>
        <w:spacing w:line="360" w:lineRule="auto"/>
        <w:ind w:firstLine="2835"/>
        <w:jc w:val="both"/>
        <w:rPr>
          <w:rFonts w:cs="Arial"/>
          <w:bCs/>
          <w:szCs w:val="24"/>
        </w:rPr>
      </w:pPr>
      <w:r w:rsidRPr="00BA75B5">
        <w:rPr>
          <w:rFonts w:cs="Arial"/>
          <w:bCs/>
          <w:szCs w:val="24"/>
        </w:rPr>
        <w:t>O</w:t>
      </w:r>
      <w:r w:rsidR="00F33936" w:rsidRPr="00BA75B5">
        <w:rPr>
          <w:rFonts w:cs="Arial"/>
          <w:bCs/>
          <w:szCs w:val="24"/>
        </w:rPr>
        <w:t xml:space="preserve">s </w:t>
      </w:r>
      <w:r w:rsidR="00BC54D1" w:rsidRPr="00BA75B5">
        <w:rPr>
          <w:rFonts w:cs="Arial"/>
          <w:bCs/>
          <w:szCs w:val="24"/>
        </w:rPr>
        <w:t>v</w:t>
      </w:r>
      <w:r w:rsidR="00F33936" w:rsidRPr="00BA75B5">
        <w:rPr>
          <w:rFonts w:cs="Arial"/>
          <w:bCs/>
          <w:szCs w:val="24"/>
        </w:rPr>
        <w:t xml:space="preserve">ereadores </w:t>
      </w:r>
      <w:r w:rsidR="00F33936" w:rsidRPr="00BA75B5">
        <w:rPr>
          <w:rFonts w:cs="Arial"/>
          <w:b/>
          <w:bCs/>
          <w:szCs w:val="24"/>
        </w:rPr>
        <w:t>FRANKLIN</w:t>
      </w:r>
      <w:r w:rsidR="00F33936" w:rsidRPr="00BA75B5">
        <w:rPr>
          <w:rFonts w:cs="Arial"/>
          <w:bCs/>
          <w:szCs w:val="24"/>
        </w:rPr>
        <w:t xml:space="preserve"> </w:t>
      </w:r>
      <w:r w:rsidR="00E25307" w:rsidRPr="00BA75B5">
        <w:rPr>
          <w:rFonts w:cs="Arial"/>
          <w:bCs/>
          <w:szCs w:val="24"/>
        </w:rPr>
        <w:t xml:space="preserve">e </w:t>
      </w:r>
      <w:r w:rsidR="00E25307" w:rsidRPr="00BA75B5">
        <w:rPr>
          <w:rFonts w:cs="Arial"/>
          <w:b/>
          <w:bCs/>
          <w:szCs w:val="24"/>
        </w:rPr>
        <w:t>MÔNICA MORANDI</w:t>
      </w:r>
      <w:r w:rsidRPr="00BA75B5">
        <w:rPr>
          <w:rFonts w:cs="Arial"/>
          <w:bCs/>
          <w:szCs w:val="24"/>
        </w:rPr>
        <w:t xml:space="preserve"> </w:t>
      </w:r>
      <w:r w:rsidR="00E25307" w:rsidRPr="00BA75B5">
        <w:rPr>
          <w:rFonts w:cs="Arial"/>
          <w:bCs/>
          <w:szCs w:val="24"/>
        </w:rPr>
        <w:t>apresentam</w:t>
      </w:r>
      <w:r w:rsidRPr="00BA75B5">
        <w:rPr>
          <w:rFonts w:cs="Arial"/>
          <w:bCs/>
          <w:szCs w:val="24"/>
        </w:rPr>
        <w:t xml:space="preserve">, nos termos regimentais, </w:t>
      </w:r>
      <w:r w:rsidR="00C957ED" w:rsidRPr="00BA75B5">
        <w:rPr>
          <w:rFonts w:cs="Arial"/>
          <w:bCs/>
          <w:szCs w:val="24"/>
        </w:rPr>
        <w:t xml:space="preserve">para a devida apreciação e votação em Plenário, </w:t>
      </w:r>
      <w:r w:rsidRPr="00BA75B5">
        <w:rPr>
          <w:rFonts w:cs="Arial"/>
          <w:bCs/>
          <w:szCs w:val="24"/>
        </w:rPr>
        <w:t xml:space="preserve">o presente Projeto de </w:t>
      </w:r>
      <w:r w:rsidR="00B76E19" w:rsidRPr="00BA75B5">
        <w:rPr>
          <w:rFonts w:cs="Arial"/>
          <w:bCs/>
          <w:szCs w:val="24"/>
        </w:rPr>
        <w:t>Decreto Legislativo</w:t>
      </w:r>
      <w:r w:rsidRPr="00BA75B5">
        <w:rPr>
          <w:rFonts w:cs="Arial"/>
          <w:bCs/>
          <w:szCs w:val="24"/>
        </w:rPr>
        <w:t xml:space="preserve">, que </w:t>
      </w:r>
      <w:r w:rsidR="00E15A87" w:rsidRPr="00BA75B5">
        <w:rPr>
          <w:rFonts w:cs="Arial"/>
          <w:b/>
          <w:i/>
          <w:iCs/>
          <w:szCs w:val="24"/>
        </w:rPr>
        <w:t xml:space="preserve">Suspende os efeitos do Decreto Municipal nº 11.538 de 28 de fevereiro de 2023, que </w:t>
      </w:r>
      <w:r w:rsidR="002109C5" w:rsidRPr="00BA75B5">
        <w:rPr>
          <w:rFonts w:cs="Arial"/>
          <w:b/>
          <w:i/>
          <w:iCs/>
          <w:szCs w:val="24"/>
        </w:rPr>
        <w:t>“</w:t>
      </w:r>
      <w:r w:rsidR="00E15A87" w:rsidRPr="00BA75B5">
        <w:rPr>
          <w:rFonts w:cs="Arial"/>
          <w:b/>
          <w:i/>
          <w:iCs/>
          <w:szCs w:val="24"/>
        </w:rPr>
        <w:t xml:space="preserve">Dispõe sobre a revisão dos valores das Tarifas de Água e Esgoto e reajuste dos valores dos Preços Públicos dos Demais Serviços a serem aplicados no </w:t>
      </w:r>
      <w:r w:rsidR="00791847" w:rsidRPr="00BA75B5">
        <w:rPr>
          <w:rFonts w:cs="Arial"/>
          <w:b/>
          <w:i/>
          <w:iCs/>
          <w:szCs w:val="24"/>
        </w:rPr>
        <w:t>Município</w:t>
      </w:r>
      <w:r w:rsidR="00E15A87" w:rsidRPr="00BA75B5">
        <w:rPr>
          <w:rFonts w:cs="Arial"/>
          <w:b/>
          <w:i/>
          <w:iCs/>
          <w:szCs w:val="24"/>
        </w:rPr>
        <w:t xml:space="preserve"> de Valinhos, na forma que especifica</w:t>
      </w:r>
      <w:r w:rsidRPr="00BA75B5">
        <w:rPr>
          <w:rFonts w:cs="Arial"/>
          <w:b/>
          <w:i/>
          <w:iCs/>
          <w:szCs w:val="24"/>
        </w:rPr>
        <w:t>”</w:t>
      </w:r>
      <w:r w:rsidRPr="00BA75B5">
        <w:rPr>
          <w:rFonts w:cs="Arial"/>
          <w:bCs/>
          <w:szCs w:val="24"/>
        </w:rPr>
        <w:t xml:space="preserve">, </w:t>
      </w:r>
      <w:r w:rsidR="00BC54D1" w:rsidRPr="00BA75B5">
        <w:rPr>
          <w:rFonts w:cs="Arial"/>
          <w:bCs/>
          <w:szCs w:val="24"/>
        </w:rPr>
        <w:t xml:space="preserve"> </w:t>
      </w:r>
      <w:r w:rsidR="00BC54D1" w:rsidRPr="00BA75B5">
        <w:rPr>
          <w:rStyle w:val="Forte"/>
          <w:rFonts w:cs="Arial"/>
          <w:b w:val="0"/>
          <w:szCs w:val="24"/>
        </w:rPr>
        <w:t>com fundamentos no inciso V do artigo 49 da Constituição Federal, no inciso IX do artigo 20 da Constituição do Estado de São Paulo, no inciso</w:t>
      </w:r>
      <w:r w:rsidR="00060874" w:rsidRPr="00BA75B5">
        <w:rPr>
          <w:rStyle w:val="Forte"/>
          <w:rFonts w:cs="Arial"/>
          <w:b w:val="0"/>
          <w:szCs w:val="24"/>
        </w:rPr>
        <w:t xml:space="preserve"> XIX</w:t>
      </w:r>
      <w:r w:rsidR="00BC54D1" w:rsidRPr="00BA75B5">
        <w:rPr>
          <w:rStyle w:val="Forte"/>
          <w:rFonts w:cs="Arial"/>
          <w:b w:val="0"/>
          <w:szCs w:val="24"/>
        </w:rPr>
        <w:t xml:space="preserve"> do artigo </w:t>
      </w:r>
      <w:r w:rsidR="00060874" w:rsidRPr="00BA75B5">
        <w:rPr>
          <w:rStyle w:val="Forte"/>
          <w:rFonts w:cs="Arial"/>
          <w:b w:val="0"/>
          <w:szCs w:val="24"/>
        </w:rPr>
        <w:t>9º</w:t>
      </w:r>
      <w:r w:rsidR="00BC54D1" w:rsidRPr="00BA75B5">
        <w:rPr>
          <w:rStyle w:val="Forte"/>
          <w:rFonts w:cs="Arial"/>
          <w:b w:val="0"/>
          <w:szCs w:val="24"/>
        </w:rPr>
        <w:t xml:space="preserve"> da Lei Orgânica d</w:t>
      </w:r>
      <w:r w:rsidR="00060874" w:rsidRPr="00BA75B5">
        <w:rPr>
          <w:rStyle w:val="Forte"/>
          <w:rFonts w:cs="Arial"/>
          <w:b w:val="0"/>
          <w:szCs w:val="24"/>
        </w:rPr>
        <w:t>o município</w:t>
      </w:r>
      <w:r w:rsidR="00BC54D1" w:rsidRPr="00BA75B5">
        <w:rPr>
          <w:rStyle w:val="Forte"/>
          <w:rFonts w:cs="Arial"/>
          <w:b w:val="0"/>
          <w:szCs w:val="24"/>
        </w:rPr>
        <w:t xml:space="preserve"> bem como no inciso XIX do artigo 27 do Regimento Interno da Câmara Municipal</w:t>
      </w:r>
      <w:r w:rsidR="00BC54D1" w:rsidRPr="00BA75B5">
        <w:rPr>
          <w:rFonts w:cs="Arial"/>
          <w:b/>
          <w:bCs/>
          <w:szCs w:val="24"/>
        </w:rPr>
        <w:t xml:space="preserve">, </w:t>
      </w:r>
      <w:r w:rsidRPr="00BA75B5">
        <w:rPr>
          <w:rFonts w:cs="Arial"/>
          <w:bCs/>
          <w:szCs w:val="24"/>
        </w:rPr>
        <w:t>nos seguintes termos.</w:t>
      </w:r>
    </w:p>
    <w:p w14:paraId="738F6E7F" w14:textId="77777777" w:rsidR="0080458F" w:rsidRPr="00BA75B5" w:rsidRDefault="0080458F" w:rsidP="00AF0E93">
      <w:pPr>
        <w:widowControl w:val="0"/>
        <w:spacing w:line="360" w:lineRule="auto"/>
        <w:ind w:firstLine="2835"/>
        <w:jc w:val="both"/>
        <w:rPr>
          <w:rFonts w:cs="Arial"/>
          <w:bCs/>
          <w:szCs w:val="24"/>
        </w:rPr>
      </w:pPr>
    </w:p>
    <w:p w14:paraId="608F065B" w14:textId="77777777" w:rsidR="0080458F" w:rsidRPr="00BA75B5" w:rsidRDefault="0080458F" w:rsidP="00AF0E93">
      <w:pPr>
        <w:widowControl w:val="0"/>
        <w:spacing w:line="360" w:lineRule="auto"/>
        <w:jc w:val="both"/>
        <w:rPr>
          <w:rFonts w:cs="Arial"/>
          <w:b/>
          <w:bCs/>
          <w:szCs w:val="24"/>
        </w:rPr>
      </w:pPr>
      <w:r w:rsidRPr="00BA75B5">
        <w:rPr>
          <w:rFonts w:cs="Arial"/>
          <w:b/>
          <w:bCs/>
          <w:szCs w:val="24"/>
        </w:rPr>
        <w:t>Justificativa</w:t>
      </w:r>
    </w:p>
    <w:p w14:paraId="69F3B396" w14:textId="77777777" w:rsidR="004E493C" w:rsidRPr="00BA75B5" w:rsidRDefault="004E493C" w:rsidP="00AF0E93">
      <w:pPr>
        <w:widowControl w:val="0"/>
        <w:spacing w:line="360" w:lineRule="auto"/>
        <w:ind w:firstLine="2835"/>
        <w:jc w:val="both"/>
        <w:rPr>
          <w:rFonts w:cs="Arial"/>
          <w:bCs/>
          <w:szCs w:val="24"/>
        </w:rPr>
      </w:pPr>
    </w:p>
    <w:p w14:paraId="38C587F6" w14:textId="5FA2F262" w:rsidR="000F6446" w:rsidRPr="00BA75B5" w:rsidRDefault="002D6CCA" w:rsidP="00AF0E93">
      <w:pPr>
        <w:widowControl w:val="0"/>
        <w:spacing w:line="360" w:lineRule="auto"/>
        <w:ind w:firstLine="2835"/>
        <w:jc w:val="both"/>
        <w:rPr>
          <w:rFonts w:cs="Arial"/>
          <w:bCs/>
          <w:szCs w:val="24"/>
        </w:rPr>
      </w:pPr>
      <w:r w:rsidRPr="00BA75B5">
        <w:rPr>
          <w:rFonts w:cs="Arial"/>
          <w:bCs/>
          <w:szCs w:val="24"/>
        </w:rPr>
        <w:t>O Projeto de Decreto Legislativo ora apresentado tem por objetivo sustar os efeitos do Decreto do Executivo</w:t>
      </w:r>
      <w:r w:rsidR="00884A63">
        <w:rPr>
          <w:rFonts w:cs="Arial"/>
          <w:bCs/>
          <w:szCs w:val="24"/>
        </w:rPr>
        <w:t>,</w:t>
      </w:r>
      <w:r w:rsidRPr="00BA75B5">
        <w:rPr>
          <w:rFonts w:cs="Arial"/>
          <w:bCs/>
          <w:szCs w:val="24"/>
        </w:rPr>
        <w:t xml:space="preserve"> que autorizou </w:t>
      </w:r>
      <w:r w:rsidR="00884A63">
        <w:rPr>
          <w:rFonts w:cs="Arial"/>
          <w:bCs/>
          <w:szCs w:val="24"/>
        </w:rPr>
        <w:t>“</w:t>
      </w:r>
      <w:r w:rsidRPr="00BA75B5">
        <w:rPr>
          <w:rFonts w:cs="Arial"/>
          <w:bCs/>
          <w:szCs w:val="24"/>
        </w:rPr>
        <w:t>revisão dos valores das Tarifas de Água e Esgoto e reajuste dos valores dos Preços Públicos dos Demais Serviço</w:t>
      </w:r>
      <w:r w:rsidR="00AE19C7" w:rsidRPr="00BA75B5">
        <w:rPr>
          <w:rFonts w:cs="Arial"/>
          <w:bCs/>
          <w:szCs w:val="24"/>
        </w:rPr>
        <w:t>s”</w:t>
      </w:r>
      <w:r w:rsidR="00884A63">
        <w:rPr>
          <w:rFonts w:cs="Arial"/>
          <w:bCs/>
          <w:szCs w:val="24"/>
        </w:rPr>
        <w:t>. E</w:t>
      </w:r>
      <w:r w:rsidR="00AE19C7" w:rsidRPr="00BA75B5">
        <w:rPr>
          <w:rFonts w:cs="Arial"/>
          <w:bCs/>
          <w:szCs w:val="24"/>
        </w:rPr>
        <w:t>m linhas gerais</w:t>
      </w:r>
      <w:r w:rsidR="00884A63">
        <w:rPr>
          <w:rFonts w:cs="Arial"/>
          <w:bCs/>
          <w:szCs w:val="24"/>
        </w:rPr>
        <w:t>,</w:t>
      </w:r>
      <w:r w:rsidR="00AE19C7" w:rsidRPr="00BA75B5">
        <w:rPr>
          <w:rFonts w:cs="Arial"/>
          <w:bCs/>
          <w:szCs w:val="24"/>
        </w:rPr>
        <w:t xml:space="preserve"> </w:t>
      </w:r>
      <w:r w:rsidR="000F6446" w:rsidRPr="00BA75B5">
        <w:rPr>
          <w:rFonts w:cs="Arial"/>
          <w:bCs/>
          <w:szCs w:val="24"/>
        </w:rPr>
        <w:t xml:space="preserve">o Decreto </w:t>
      </w:r>
      <w:r w:rsidR="00884A63">
        <w:rPr>
          <w:rFonts w:cs="Arial"/>
          <w:bCs/>
          <w:szCs w:val="24"/>
        </w:rPr>
        <w:t xml:space="preserve">do Executivo </w:t>
      </w:r>
      <w:r w:rsidR="000F6446" w:rsidRPr="00BA75B5">
        <w:rPr>
          <w:rFonts w:cs="Arial"/>
          <w:bCs/>
          <w:szCs w:val="24"/>
        </w:rPr>
        <w:t>autorizou a majoração em quase 40% dos serviços prestados pelo DAEV, aumentando significativamente a tarifa da Água e o Esgoto a par</w:t>
      </w:r>
      <w:r w:rsidR="00884A63">
        <w:rPr>
          <w:rFonts w:cs="Arial"/>
          <w:bCs/>
          <w:szCs w:val="24"/>
        </w:rPr>
        <w:t>t</w:t>
      </w:r>
      <w:r w:rsidR="000F6446" w:rsidRPr="00BA75B5">
        <w:rPr>
          <w:rFonts w:cs="Arial"/>
          <w:bCs/>
          <w:szCs w:val="24"/>
        </w:rPr>
        <w:t xml:space="preserve">ir de 2023. </w:t>
      </w:r>
    </w:p>
    <w:p w14:paraId="0831A909" w14:textId="77777777" w:rsidR="000F6446" w:rsidRPr="00BA75B5" w:rsidRDefault="000F6446" w:rsidP="00AF0E93">
      <w:pPr>
        <w:widowControl w:val="0"/>
        <w:spacing w:line="360" w:lineRule="auto"/>
        <w:ind w:firstLine="2835"/>
        <w:jc w:val="both"/>
        <w:rPr>
          <w:rFonts w:cs="Arial"/>
          <w:szCs w:val="24"/>
          <w:highlight w:val="yellow"/>
        </w:rPr>
      </w:pPr>
    </w:p>
    <w:p w14:paraId="57FE6C88" w14:textId="62CA5C3D" w:rsidR="0028461D" w:rsidRPr="00BA75B5" w:rsidRDefault="002D6CCA" w:rsidP="00AF0E93">
      <w:pPr>
        <w:widowControl w:val="0"/>
        <w:spacing w:line="360" w:lineRule="auto"/>
        <w:ind w:firstLine="2835"/>
        <w:jc w:val="both"/>
        <w:rPr>
          <w:rFonts w:cs="Arial"/>
          <w:bCs/>
          <w:szCs w:val="24"/>
        </w:rPr>
      </w:pPr>
      <w:r w:rsidRPr="00BA75B5">
        <w:rPr>
          <w:rFonts w:cs="Arial"/>
          <w:bCs/>
          <w:szCs w:val="24"/>
        </w:rPr>
        <w:t xml:space="preserve">Contudo, o reajuste aprovado no percentual de </w:t>
      </w:r>
      <w:r w:rsidR="000F6446" w:rsidRPr="00BA75B5">
        <w:rPr>
          <w:rFonts w:cs="Arial"/>
          <w:bCs/>
          <w:szCs w:val="24"/>
        </w:rPr>
        <w:t xml:space="preserve">quase 40% </w:t>
      </w:r>
      <w:r w:rsidRPr="00BA75B5">
        <w:rPr>
          <w:rFonts w:cs="Arial"/>
          <w:bCs/>
          <w:szCs w:val="24"/>
        </w:rPr>
        <w:t>não condiz com o atual momento, estando muito acima da inflação projetada para o ano de 202</w:t>
      </w:r>
      <w:r w:rsidR="000F6446" w:rsidRPr="00BA75B5">
        <w:rPr>
          <w:rFonts w:cs="Arial"/>
          <w:bCs/>
          <w:szCs w:val="24"/>
        </w:rPr>
        <w:t>3</w:t>
      </w:r>
      <w:r w:rsidRPr="00BA75B5">
        <w:rPr>
          <w:rFonts w:cs="Arial"/>
          <w:bCs/>
          <w:szCs w:val="24"/>
        </w:rPr>
        <w:t xml:space="preserve">, que é de </w:t>
      </w:r>
      <w:r w:rsidR="00BB6FFE" w:rsidRPr="00BA75B5">
        <w:rPr>
          <w:rFonts w:cs="Arial"/>
          <w:bCs/>
          <w:szCs w:val="24"/>
        </w:rPr>
        <w:t>5</w:t>
      </w:r>
      <w:r w:rsidRPr="00BA75B5">
        <w:rPr>
          <w:rFonts w:cs="Arial"/>
          <w:bCs/>
          <w:szCs w:val="24"/>
        </w:rPr>
        <w:t>,</w:t>
      </w:r>
      <w:r w:rsidR="00BB6FFE" w:rsidRPr="00BA75B5">
        <w:rPr>
          <w:rFonts w:cs="Arial"/>
          <w:bCs/>
          <w:szCs w:val="24"/>
        </w:rPr>
        <w:t>77</w:t>
      </w:r>
      <w:r w:rsidRPr="00BA75B5">
        <w:rPr>
          <w:rFonts w:cs="Arial"/>
          <w:bCs/>
          <w:szCs w:val="24"/>
        </w:rPr>
        <w:t>%</w:t>
      </w:r>
      <w:r w:rsidR="00BB6FFE" w:rsidRPr="00BA75B5">
        <w:rPr>
          <w:rFonts w:cs="Arial"/>
          <w:bCs/>
          <w:szCs w:val="24"/>
        </w:rPr>
        <w:t xml:space="preserve"> </w:t>
      </w:r>
      <w:r w:rsidR="00BB6FFE" w:rsidRPr="00BA75B5">
        <w:rPr>
          <w:rFonts w:cs="Arial"/>
          <w:szCs w:val="24"/>
        </w:rPr>
        <w:t xml:space="preserve">(IPCA), </w:t>
      </w:r>
      <w:r w:rsidRPr="00BA75B5">
        <w:rPr>
          <w:rFonts w:cs="Arial"/>
          <w:bCs/>
          <w:szCs w:val="24"/>
        </w:rPr>
        <w:t>além de desconsiderar a situação socioeconômica atual.</w:t>
      </w:r>
      <w:r w:rsidR="000F6446" w:rsidRPr="00BA75B5">
        <w:rPr>
          <w:rFonts w:cs="Arial"/>
          <w:bCs/>
          <w:szCs w:val="24"/>
        </w:rPr>
        <w:t xml:space="preserve"> Além disso</w:t>
      </w:r>
      <w:r w:rsidR="00884A63">
        <w:rPr>
          <w:rFonts w:cs="Arial"/>
          <w:bCs/>
          <w:szCs w:val="24"/>
        </w:rPr>
        <w:t>,</w:t>
      </w:r>
      <w:r w:rsidR="000F6446" w:rsidRPr="00BA75B5">
        <w:rPr>
          <w:rFonts w:cs="Arial"/>
          <w:bCs/>
          <w:szCs w:val="24"/>
        </w:rPr>
        <w:t xml:space="preserve"> </w:t>
      </w:r>
      <w:r w:rsidR="00884A63">
        <w:rPr>
          <w:rFonts w:cs="Arial"/>
          <w:bCs/>
          <w:szCs w:val="24"/>
        </w:rPr>
        <w:t xml:space="preserve">há </w:t>
      </w:r>
      <w:r w:rsidR="000F6446" w:rsidRPr="00BA75B5">
        <w:rPr>
          <w:rFonts w:cs="Arial"/>
          <w:bCs/>
          <w:szCs w:val="24"/>
        </w:rPr>
        <w:t xml:space="preserve">de se lembrar que a mesma administração já </w:t>
      </w:r>
      <w:r w:rsidR="000F6446" w:rsidRPr="00BA75B5">
        <w:rPr>
          <w:rFonts w:cs="Arial"/>
          <w:bCs/>
          <w:szCs w:val="24"/>
        </w:rPr>
        <w:lastRenderedPageBreak/>
        <w:t>elevou a tarifa recentemente</w:t>
      </w:r>
      <w:r w:rsidR="00884A63">
        <w:rPr>
          <w:rFonts w:cs="Arial"/>
          <w:bCs/>
          <w:szCs w:val="24"/>
        </w:rPr>
        <w:t xml:space="preserve">, </w:t>
      </w:r>
      <w:r w:rsidR="000F6446" w:rsidRPr="00BA75B5">
        <w:rPr>
          <w:rFonts w:cs="Arial"/>
          <w:bCs/>
          <w:szCs w:val="24"/>
        </w:rPr>
        <w:t xml:space="preserve">aplicando um reajuste de 17,20% no final de 2021, ou seja, o munícipe pegará mais 40% em cima de um valor já majorado, sendo num espaço curto de </w:t>
      </w:r>
      <w:r w:rsidR="00884A63">
        <w:rPr>
          <w:rFonts w:cs="Arial"/>
          <w:bCs/>
          <w:szCs w:val="24"/>
        </w:rPr>
        <w:t xml:space="preserve">menos </w:t>
      </w:r>
      <w:r w:rsidR="000F6446" w:rsidRPr="00BA75B5">
        <w:rPr>
          <w:rFonts w:cs="Arial"/>
          <w:bCs/>
          <w:szCs w:val="24"/>
        </w:rPr>
        <w:t>de 1 ano e meio a mesma tarifa sofreu aumento real de quase 60% de seu valor.</w:t>
      </w:r>
    </w:p>
    <w:p w14:paraId="65C5796B" w14:textId="77777777" w:rsidR="0028461D" w:rsidRPr="00BA75B5" w:rsidRDefault="0028461D" w:rsidP="00AF0E93">
      <w:pPr>
        <w:widowControl w:val="0"/>
        <w:spacing w:line="360" w:lineRule="auto"/>
        <w:ind w:firstLine="2835"/>
        <w:jc w:val="both"/>
        <w:rPr>
          <w:rFonts w:cs="Arial"/>
          <w:bCs/>
          <w:szCs w:val="24"/>
        </w:rPr>
      </w:pPr>
    </w:p>
    <w:p w14:paraId="2FD458E2" w14:textId="2880AD2A" w:rsidR="0028461D" w:rsidRPr="00BA75B5" w:rsidRDefault="00884A63" w:rsidP="00AF0E93">
      <w:pPr>
        <w:widowControl w:val="0"/>
        <w:spacing w:line="360" w:lineRule="auto"/>
        <w:ind w:firstLine="2835"/>
        <w:jc w:val="both"/>
        <w:rPr>
          <w:rFonts w:cs="Arial"/>
          <w:szCs w:val="24"/>
          <w:shd w:val="clear" w:color="auto" w:fill="FFFFFF"/>
        </w:rPr>
      </w:pPr>
      <w:r>
        <w:rPr>
          <w:rFonts w:cs="Arial"/>
          <w:szCs w:val="24"/>
        </w:rPr>
        <w:t xml:space="preserve">Pelo recente aumento, </w:t>
      </w:r>
      <w:r w:rsidR="0028461D" w:rsidRPr="00BA75B5">
        <w:rPr>
          <w:rFonts w:cs="Arial"/>
          <w:szCs w:val="24"/>
        </w:rPr>
        <w:t>a tarifa de água de Valinhos subir</w:t>
      </w:r>
      <w:r>
        <w:rPr>
          <w:rFonts w:cs="Arial"/>
          <w:szCs w:val="24"/>
        </w:rPr>
        <w:t>á</w:t>
      </w:r>
      <w:r w:rsidR="0028461D" w:rsidRPr="00BA75B5">
        <w:rPr>
          <w:rFonts w:cs="Arial"/>
          <w:szCs w:val="24"/>
        </w:rPr>
        <w:t xml:space="preserve"> 39,67% a partir do mês de abril</w:t>
      </w:r>
      <w:r w:rsidR="0028461D" w:rsidRPr="00BA75B5">
        <w:rPr>
          <w:rFonts w:cs="Arial"/>
          <w:szCs w:val="24"/>
          <w:shd w:val="clear" w:color="auto" w:fill="FFFFFF"/>
        </w:rPr>
        <w:t xml:space="preserve">. Para as casas, </w:t>
      </w:r>
      <w:r>
        <w:rPr>
          <w:rFonts w:cs="Arial"/>
          <w:szCs w:val="24"/>
          <w:shd w:val="clear" w:color="auto" w:fill="FFFFFF"/>
        </w:rPr>
        <w:t xml:space="preserve">com </w:t>
      </w:r>
      <w:r w:rsidR="0028461D" w:rsidRPr="00BA75B5">
        <w:rPr>
          <w:rFonts w:cs="Arial"/>
          <w:szCs w:val="24"/>
          <w:shd w:val="clear" w:color="auto" w:fill="FFFFFF"/>
        </w:rPr>
        <w:t>consumo mínimo de até 10 m³ subir</w:t>
      </w:r>
      <w:r>
        <w:rPr>
          <w:rFonts w:cs="Arial"/>
          <w:szCs w:val="24"/>
          <w:shd w:val="clear" w:color="auto" w:fill="FFFFFF"/>
        </w:rPr>
        <w:t>á</w:t>
      </w:r>
      <w:r w:rsidR="0028461D" w:rsidRPr="00BA75B5">
        <w:rPr>
          <w:rFonts w:cs="Arial"/>
          <w:szCs w:val="24"/>
          <w:shd w:val="clear" w:color="auto" w:fill="FFFFFF"/>
        </w:rPr>
        <w:t xml:space="preserve"> de R$ 33,98 para R$ 47,46, </w:t>
      </w:r>
      <w:r>
        <w:rPr>
          <w:rFonts w:cs="Arial"/>
          <w:szCs w:val="24"/>
          <w:shd w:val="clear" w:color="auto" w:fill="FFFFFF"/>
        </w:rPr>
        <w:t xml:space="preserve">ou seja, uma </w:t>
      </w:r>
      <w:r w:rsidR="0028461D" w:rsidRPr="00BA75B5">
        <w:rPr>
          <w:rFonts w:cs="Arial"/>
          <w:szCs w:val="24"/>
          <w:shd w:val="clear" w:color="auto" w:fill="FFFFFF"/>
        </w:rPr>
        <w:t xml:space="preserve">alta de 39,67%. Já os imóveis comerciais vão passar a pagar R$ 189,82 pelo consumo mínimo, </w:t>
      </w:r>
      <w:r>
        <w:rPr>
          <w:rFonts w:cs="Arial"/>
          <w:szCs w:val="24"/>
          <w:shd w:val="clear" w:color="auto" w:fill="FFFFFF"/>
        </w:rPr>
        <w:t xml:space="preserve">ou seja, um </w:t>
      </w:r>
      <w:r w:rsidR="0028461D" w:rsidRPr="00BA75B5">
        <w:rPr>
          <w:rFonts w:cs="Arial"/>
          <w:szCs w:val="24"/>
          <w:shd w:val="clear" w:color="auto" w:fill="FFFFFF"/>
        </w:rPr>
        <w:t>aumento de 24,9%, passando a ser uma das mais car</w:t>
      </w:r>
      <w:r w:rsidR="004A4A56" w:rsidRPr="00BA75B5">
        <w:rPr>
          <w:rFonts w:cs="Arial"/>
          <w:szCs w:val="24"/>
          <w:shd w:val="clear" w:color="auto" w:fill="FFFFFF"/>
        </w:rPr>
        <w:t>as</w:t>
      </w:r>
      <w:r w:rsidR="0028461D" w:rsidRPr="00BA75B5">
        <w:rPr>
          <w:rFonts w:cs="Arial"/>
          <w:szCs w:val="24"/>
          <w:shd w:val="clear" w:color="auto" w:fill="FFFFFF"/>
        </w:rPr>
        <w:t xml:space="preserve"> </w:t>
      </w:r>
      <w:r>
        <w:rPr>
          <w:rFonts w:cs="Arial"/>
          <w:szCs w:val="24"/>
          <w:shd w:val="clear" w:color="auto" w:fill="FFFFFF"/>
        </w:rPr>
        <w:t xml:space="preserve">tarifas </w:t>
      </w:r>
      <w:r w:rsidR="0028461D" w:rsidRPr="00BA75B5">
        <w:rPr>
          <w:rFonts w:cs="Arial"/>
          <w:szCs w:val="24"/>
          <w:shd w:val="clear" w:color="auto" w:fill="FFFFFF"/>
        </w:rPr>
        <w:t xml:space="preserve">da Região Metropolitana de Campinas (RMC). </w:t>
      </w:r>
      <w:r w:rsidR="00BA75B5" w:rsidRPr="00BA75B5">
        <w:rPr>
          <w:rStyle w:val="Refdenotaderodap"/>
          <w:rFonts w:cs="Arial"/>
          <w:szCs w:val="24"/>
          <w:shd w:val="clear" w:color="auto" w:fill="FFFFFF"/>
        </w:rPr>
        <w:footnoteReference w:id="1"/>
      </w:r>
    </w:p>
    <w:p w14:paraId="27AF2156" w14:textId="41BCD2BD" w:rsidR="004A4A56" w:rsidRPr="00BA75B5" w:rsidRDefault="004A4A56" w:rsidP="00AF0E93">
      <w:pPr>
        <w:widowControl w:val="0"/>
        <w:spacing w:line="360" w:lineRule="auto"/>
        <w:ind w:firstLine="2835"/>
        <w:jc w:val="both"/>
        <w:rPr>
          <w:rFonts w:cs="Arial"/>
          <w:bCs/>
          <w:noProof/>
          <w:szCs w:val="24"/>
        </w:rPr>
      </w:pPr>
      <w:r w:rsidRPr="00BA75B5">
        <w:rPr>
          <w:rFonts w:cs="Arial"/>
          <w:bCs/>
          <w:noProof/>
          <w:szCs w:val="24"/>
        </w:rPr>
        <w:drawing>
          <wp:anchor distT="0" distB="0" distL="114300" distR="114300" simplePos="0" relativeHeight="251659264" behindDoc="0" locked="0" layoutInCell="1" allowOverlap="1" wp14:anchorId="7C2808C6" wp14:editId="543BCA9A">
            <wp:simplePos x="0" y="0"/>
            <wp:positionH relativeFrom="margin">
              <wp:posOffset>202399</wp:posOffset>
            </wp:positionH>
            <wp:positionV relativeFrom="paragraph">
              <wp:posOffset>106614</wp:posOffset>
            </wp:positionV>
            <wp:extent cx="5533901" cy="399056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2059" cy="3996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2DB17" w14:textId="24CB5D17" w:rsidR="004A4A56" w:rsidRPr="00BA75B5" w:rsidRDefault="004A4A56" w:rsidP="00AF0E93">
      <w:pPr>
        <w:widowControl w:val="0"/>
        <w:spacing w:line="360" w:lineRule="auto"/>
        <w:ind w:firstLine="2835"/>
        <w:jc w:val="both"/>
        <w:rPr>
          <w:rFonts w:cs="Arial"/>
          <w:bCs/>
          <w:noProof/>
          <w:szCs w:val="24"/>
        </w:rPr>
      </w:pPr>
    </w:p>
    <w:p w14:paraId="5431A7F2" w14:textId="2CB8EC60" w:rsidR="004A4A56" w:rsidRPr="00BA75B5" w:rsidRDefault="004A4A56" w:rsidP="00AF0E93">
      <w:pPr>
        <w:widowControl w:val="0"/>
        <w:spacing w:line="360" w:lineRule="auto"/>
        <w:ind w:firstLine="2835"/>
        <w:jc w:val="both"/>
        <w:rPr>
          <w:rFonts w:cs="Arial"/>
          <w:bCs/>
          <w:noProof/>
          <w:szCs w:val="24"/>
        </w:rPr>
      </w:pPr>
    </w:p>
    <w:p w14:paraId="22710778" w14:textId="77777777" w:rsidR="004A4A56" w:rsidRPr="00BA75B5" w:rsidRDefault="004A4A56" w:rsidP="00AF0E93">
      <w:pPr>
        <w:widowControl w:val="0"/>
        <w:spacing w:line="360" w:lineRule="auto"/>
        <w:ind w:firstLine="2835"/>
        <w:jc w:val="both"/>
        <w:rPr>
          <w:rFonts w:cs="Arial"/>
          <w:bCs/>
          <w:noProof/>
          <w:szCs w:val="24"/>
        </w:rPr>
      </w:pPr>
    </w:p>
    <w:p w14:paraId="3B4EDCBC" w14:textId="79DA4712" w:rsidR="004A4A56" w:rsidRPr="00BA75B5" w:rsidRDefault="004A4A56" w:rsidP="00AF0E93">
      <w:pPr>
        <w:widowControl w:val="0"/>
        <w:spacing w:line="360" w:lineRule="auto"/>
        <w:ind w:firstLine="2835"/>
        <w:jc w:val="both"/>
        <w:rPr>
          <w:rFonts w:cs="Arial"/>
          <w:bCs/>
          <w:noProof/>
          <w:szCs w:val="24"/>
        </w:rPr>
      </w:pPr>
    </w:p>
    <w:p w14:paraId="7C3425E5" w14:textId="77777777" w:rsidR="004A4A56" w:rsidRPr="00BA75B5" w:rsidRDefault="004A4A56" w:rsidP="00AF0E93">
      <w:pPr>
        <w:widowControl w:val="0"/>
        <w:spacing w:line="360" w:lineRule="auto"/>
        <w:ind w:firstLine="2835"/>
        <w:jc w:val="both"/>
        <w:rPr>
          <w:rFonts w:cs="Arial"/>
          <w:bCs/>
          <w:noProof/>
          <w:szCs w:val="24"/>
        </w:rPr>
      </w:pPr>
    </w:p>
    <w:p w14:paraId="1DFC6C3D" w14:textId="77777777" w:rsidR="004A4A56" w:rsidRPr="00BA75B5" w:rsidRDefault="004A4A56" w:rsidP="00AF0E93">
      <w:pPr>
        <w:widowControl w:val="0"/>
        <w:spacing w:line="360" w:lineRule="auto"/>
        <w:ind w:firstLine="2835"/>
        <w:jc w:val="both"/>
        <w:rPr>
          <w:rFonts w:cs="Arial"/>
          <w:bCs/>
          <w:noProof/>
          <w:szCs w:val="24"/>
        </w:rPr>
      </w:pPr>
    </w:p>
    <w:p w14:paraId="2F8B709B" w14:textId="77777777" w:rsidR="004A4A56" w:rsidRPr="00BA75B5" w:rsidRDefault="004A4A56" w:rsidP="00AF0E93">
      <w:pPr>
        <w:widowControl w:val="0"/>
        <w:spacing w:line="360" w:lineRule="auto"/>
        <w:ind w:firstLine="2835"/>
        <w:jc w:val="both"/>
        <w:rPr>
          <w:rFonts w:cs="Arial"/>
          <w:bCs/>
          <w:noProof/>
          <w:szCs w:val="24"/>
        </w:rPr>
      </w:pPr>
    </w:p>
    <w:p w14:paraId="162987DC" w14:textId="15F70D10" w:rsidR="004A4A56" w:rsidRPr="00BA75B5" w:rsidRDefault="004A4A56" w:rsidP="00AF0E93">
      <w:pPr>
        <w:widowControl w:val="0"/>
        <w:spacing w:line="360" w:lineRule="auto"/>
        <w:ind w:firstLine="2835"/>
        <w:jc w:val="both"/>
        <w:rPr>
          <w:rFonts w:cs="Arial"/>
          <w:bCs/>
          <w:noProof/>
          <w:szCs w:val="24"/>
        </w:rPr>
      </w:pPr>
    </w:p>
    <w:p w14:paraId="0C04A597" w14:textId="3DCB6C28" w:rsidR="004A4A56" w:rsidRPr="00BA75B5" w:rsidRDefault="004A4A56" w:rsidP="00AF0E93">
      <w:pPr>
        <w:widowControl w:val="0"/>
        <w:spacing w:line="360" w:lineRule="auto"/>
        <w:ind w:firstLine="2835"/>
        <w:jc w:val="both"/>
        <w:rPr>
          <w:rFonts w:cs="Arial"/>
          <w:bCs/>
          <w:noProof/>
          <w:szCs w:val="24"/>
        </w:rPr>
      </w:pPr>
    </w:p>
    <w:p w14:paraId="2E61D99A" w14:textId="1470AEB6" w:rsidR="004A4A56" w:rsidRPr="00BA75B5" w:rsidRDefault="004A4A56" w:rsidP="00AF0E93">
      <w:pPr>
        <w:widowControl w:val="0"/>
        <w:spacing w:line="360" w:lineRule="auto"/>
        <w:ind w:firstLine="2835"/>
        <w:jc w:val="both"/>
        <w:rPr>
          <w:rFonts w:cs="Arial"/>
          <w:bCs/>
          <w:noProof/>
          <w:szCs w:val="24"/>
        </w:rPr>
      </w:pPr>
    </w:p>
    <w:p w14:paraId="5BB36796" w14:textId="4E556428" w:rsidR="004A4A56" w:rsidRPr="00BA75B5" w:rsidRDefault="004A4A56" w:rsidP="00AF0E93">
      <w:pPr>
        <w:widowControl w:val="0"/>
        <w:spacing w:line="360" w:lineRule="auto"/>
        <w:ind w:firstLine="2835"/>
        <w:jc w:val="both"/>
        <w:rPr>
          <w:rFonts w:cs="Arial"/>
          <w:bCs/>
          <w:noProof/>
          <w:szCs w:val="24"/>
        </w:rPr>
      </w:pPr>
    </w:p>
    <w:p w14:paraId="03AF5623" w14:textId="77777777" w:rsidR="004A4A56" w:rsidRPr="00BA75B5" w:rsidRDefault="004A4A56" w:rsidP="00AF0E93">
      <w:pPr>
        <w:widowControl w:val="0"/>
        <w:spacing w:line="360" w:lineRule="auto"/>
        <w:ind w:firstLine="2835"/>
        <w:jc w:val="both"/>
        <w:rPr>
          <w:rFonts w:cs="Arial"/>
          <w:bCs/>
          <w:noProof/>
          <w:szCs w:val="24"/>
        </w:rPr>
      </w:pPr>
    </w:p>
    <w:p w14:paraId="1CE9CB40" w14:textId="77777777" w:rsidR="004A4A56" w:rsidRPr="00BA75B5" w:rsidRDefault="004A4A56" w:rsidP="00AF0E93">
      <w:pPr>
        <w:widowControl w:val="0"/>
        <w:spacing w:line="360" w:lineRule="auto"/>
        <w:ind w:firstLine="2835"/>
        <w:jc w:val="both"/>
        <w:rPr>
          <w:rFonts w:cs="Arial"/>
          <w:bCs/>
          <w:noProof/>
          <w:szCs w:val="24"/>
        </w:rPr>
      </w:pPr>
    </w:p>
    <w:p w14:paraId="05A9EADE" w14:textId="5C003672" w:rsidR="004A4A56" w:rsidRPr="00BA75B5" w:rsidRDefault="004A4A56" w:rsidP="00AF0E93">
      <w:pPr>
        <w:widowControl w:val="0"/>
        <w:spacing w:line="360" w:lineRule="auto"/>
        <w:ind w:firstLine="2835"/>
        <w:jc w:val="both"/>
        <w:rPr>
          <w:rFonts w:cs="Arial"/>
          <w:bCs/>
          <w:noProof/>
          <w:szCs w:val="24"/>
        </w:rPr>
      </w:pPr>
    </w:p>
    <w:p w14:paraId="45134E14" w14:textId="77777777" w:rsidR="004A4A56" w:rsidRPr="00BA75B5" w:rsidRDefault="004A4A56" w:rsidP="00AF0E93">
      <w:pPr>
        <w:widowControl w:val="0"/>
        <w:spacing w:line="360" w:lineRule="auto"/>
        <w:ind w:firstLine="2835"/>
        <w:jc w:val="both"/>
        <w:rPr>
          <w:rFonts w:cs="Arial"/>
          <w:bCs/>
          <w:noProof/>
          <w:szCs w:val="24"/>
        </w:rPr>
      </w:pPr>
    </w:p>
    <w:p w14:paraId="4D0BBA91" w14:textId="77777777" w:rsidR="00411676" w:rsidRDefault="00411676" w:rsidP="00AF0E93">
      <w:pPr>
        <w:widowControl w:val="0"/>
        <w:spacing w:line="360" w:lineRule="auto"/>
        <w:ind w:firstLine="2835"/>
        <w:jc w:val="both"/>
        <w:rPr>
          <w:rFonts w:cs="Arial"/>
          <w:bCs/>
          <w:szCs w:val="24"/>
        </w:rPr>
      </w:pPr>
    </w:p>
    <w:p w14:paraId="07949C63" w14:textId="316099CE" w:rsidR="002D6CCA" w:rsidRPr="00BA75B5" w:rsidRDefault="002D6CCA" w:rsidP="00AF0E93">
      <w:pPr>
        <w:widowControl w:val="0"/>
        <w:spacing w:line="360" w:lineRule="auto"/>
        <w:ind w:firstLine="2835"/>
        <w:jc w:val="both"/>
        <w:rPr>
          <w:rFonts w:cs="Arial"/>
          <w:bCs/>
          <w:szCs w:val="24"/>
        </w:rPr>
      </w:pPr>
      <w:r w:rsidRPr="00BA75B5">
        <w:rPr>
          <w:rFonts w:cs="Arial"/>
          <w:bCs/>
          <w:szCs w:val="24"/>
        </w:rPr>
        <w:lastRenderedPageBreak/>
        <w:t xml:space="preserve">Desta forma, </w:t>
      </w:r>
      <w:r w:rsidR="000F6446" w:rsidRPr="00BA75B5">
        <w:rPr>
          <w:rFonts w:cs="Arial"/>
          <w:bCs/>
          <w:szCs w:val="24"/>
        </w:rPr>
        <w:t>não</w:t>
      </w:r>
      <w:r w:rsidRPr="00BA75B5">
        <w:rPr>
          <w:rFonts w:cs="Arial"/>
          <w:bCs/>
          <w:szCs w:val="24"/>
        </w:rPr>
        <w:t xml:space="preserve"> nos parece oportuno </w:t>
      </w:r>
      <w:r w:rsidR="00884A63">
        <w:rPr>
          <w:rFonts w:cs="Arial"/>
          <w:bCs/>
          <w:szCs w:val="24"/>
        </w:rPr>
        <w:t xml:space="preserve">este </w:t>
      </w:r>
      <w:r w:rsidRPr="00BA75B5">
        <w:rPr>
          <w:rFonts w:cs="Arial"/>
          <w:bCs/>
          <w:szCs w:val="24"/>
        </w:rPr>
        <w:t>reajuste, principalmente em um momento tão delicado como o que estamos vivenciando</w:t>
      </w:r>
      <w:r w:rsidR="00884A63">
        <w:rPr>
          <w:rFonts w:cs="Arial"/>
          <w:bCs/>
          <w:szCs w:val="24"/>
        </w:rPr>
        <w:t>. A</w:t>
      </w:r>
      <w:r w:rsidR="00884A63" w:rsidRPr="00BA75B5">
        <w:rPr>
          <w:rFonts w:cs="Arial"/>
          <w:bCs/>
          <w:szCs w:val="24"/>
        </w:rPr>
        <w:t>liás</w:t>
      </w:r>
      <w:r w:rsidR="00884A63">
        <w:rPr>
          <w:rFonts w:cs="Arial"/>
          <w:bCs/>
          <w:szCs w:val="24"/>
        </w:rPr>
        <w:t>,</w:t>
      </w:r>
      <w:r w:rsidR="000F6446" w:rsidRPr="00BA75B5">
        <w:rPr>
          <w:rFonts w:cs="Arial"/>
          <w:bCs/>
          <w:szCs w:val="24"/>
        </w:rPr>
        <w:t xml:space="preserve"> é de se lembrar que a Municipalidade encerrou o exercício anterior com mais de 312 milhões </w:t>
      </w:r>
      <w:r w:rsidR="00884A63">
        <w:rPr>
          <w:rFonts w:cs="Arial"/>
          <w:bCs/>
          <w:szCs w:val="24"/>
        </w:rPr>
        <w:t xml:space="preserve">de reais </w:t>
      </w:r>
      <w:r w:rsidR="000F6446" w:rsidRPr="00BA75B5">
        <w:rPr>
          <w:rFonts w:cs="Arial"/>
          <w:bCs/>
          <w:szCs w:val="24"/>
        </w:rPr>
        <w:t xml:space="preserve">nos cofres públicos e com uma perspectiva de arrecadação para 2023 de mais de 1 bilhão de reais.  </w:t>
      </w:r>
    </w:p>
    <w:p w14:paraId="44365902" w14:textId="77777777" w:rsidR="002D6CCA" w:rsidRPr="00BA75B5" w:rsidRDefault="002D6CCA" w:rsidP="00AF0E93">
      <w:pPr>
        <w:widowControl w:val="0"/>
        <w:spacing w:line="360" w:lineRule="auto"/>
        <w:ind w:firstLine="2835"/>
        <w:jc w:val="both"/>
        <w:rPr>
          <w:rFonts w:cs="Arial"/>
          <w:bCs/>
          <w:szCs w:val="24"/>
        </w:rPr>
      </w:pPr>
    </w:p>
    <w:p w14:paraId="485E22FE" w14:textId="0DF069F7" w:rsidR="00A44554" w:rsidRPr="00BA75B5" w:rsidRDefault="000F6446" w:rsidP="00AF0E93">
      <w:pPr>
        <w:widowControl w:val="0"/>
        <w:spacing w:line="360" w:lineRule="auto"/>
        <w:ind w:firstLine="2835"/>
        <w:jc w:val="both"/>
        <w:rPr>
          <w:rFonts w:cs="Arial"/>
          <w:bCs/>
          <w:szCs w:val="24"/>
        </w:rPr>
      </w:pPr>
      <w:r w:rsidRPr="00BA75B5">
        <w:rPr>
          <w:rFonts w:cs="Arial"/>
          <w:bCs/>
          <w:szCs w:val="24"/>
        </w:rPr>
        <w:t xml:space="preserve">Neste sentido, </w:t>
      </w:r>
      <w:r w:rsidR="00884A63">
        <w:rPr>
          <w:rFonts w:cs="Arial"/>
          <w:bCs/>
          <w:szCs w:val="24"/>
        </w:rPr>
        <w:t xml:space="preserve">há </w:t>
      </w:r>
      <w:r w:rsidRPr="00BA75B5">
        <w:rPr>
          <w:rFonts w:cs="Arial"/>
          <w:bCs/>
          <w:szCs w:val="24"/>
        </w:rPr>
        <w:t>que se destacar que o DAEV é um Departamento da Prefeitura</w:t>
      </w:r>
      <w:r w:rsidR="00884A63">
        <w:rPr>
          <w:rFonts w:cs="Arial"/>
          <w:bCs/>
          <w:szCs w:val="24"/>
        </w:rPr>
        <w:t>,</w:t>
      </w:r>
      <w:r w:rsidRPr="00BA75B5">
        <w:rPr>
          <w:rFonts w:cs="Arial"/>
          <w:bCs/>
          <w:szCs w:val="24"/>
        </w:rPr>
        <w:t xml:space="preserve"> ou seja</w:t>
      </w:r>
      <w:r w:rsidR="00884A63">
        <w:rPr>
          <w:rFonts w:cs="Arial"/>
          <w:bCs/>
          <w:szCs w:val="24"/>
        </w:rPr>
        <w:t>,</w:t>
      </w:r>
      <w:r w:rsidRPr="00BA75B5">
        <w:rPr>
          <w:rFonts w:cs="Arial"/>
          <w:bCs/>
          <w:szCs w:val="24"/>
        </w:rPr>
        <w:t xml:space="preserve"> </w:t>
      </w:r>
      <w:r w:rsidR="00884A63">
        <w:rPr>
          <w:rFonts w:cs="Arial"/>
          <w:bCs/>
          <w:szCs w:val="24"/>
        </w:rPr>
        <w:t xml:space="preserve">faz parte </w:t>
      </w:r>
      <w:r w:rsidRPr="00BA75B5">
        <w:rPr>
          <w:rFonts w:cs="Arial"/>
          <w:bCs/>
          <w:szCs w:val="24"/>
        </w:rPr>
        <w:t xml:space="preserve">deste </w:t>
      </w:r>
      <w:r w:rsidR="00884A63">
        <w:rPr>
          <w:rFonts w:cs="Arial"/>
          <w:bCs/>
          <w:szCs w:val="24"/>
        </w:rPr>
        <w:t xml:space="preserve">viçoso </w:t>
      </w:r>
      <w:r w:rsidRPr="00BA75B5">
        <w:rPr>
          <w:rFonts w:cs="Arial"/>
          <w:bCs/>
          <w:szCs w:val="24"/>
        </w:rPr>
        <w:t xml:space="preserve">orçamento, tendo recentemente inclusive recebido mais de 10 </w:t>
      </w:r>
      <w:r w:rsidR="00A44554" w:rsidRPr="00BA75B5">
        <w:rPr>
          <w:rFonts w:cs="Arial"/>
          <w:bCs/>
          <w:szCs w:val="24"/>
        </w:rPr>
        <w:t>milhões</w:t>
      </w:r>
      <w:r w:rsidRPr="00BA75B5">
        <w:rPr>
          <w:rFonts w:cs="Arial"/>
          <w:bCs/>
          <w:szCs w:val="24"/>
        </w:rPr>
        <w:t xml:space="preserve"> de reais da Prefeitura para investimentos do D</w:t>
      </w:r>
      <w:r w:rsidR="00A44554" w:rsidRPr="00BA75B5">
        <w:rPr>
          <w:rFonts w:cs="Arial"/>
          <w:bCs/>
          <w:szCs w:val="24"/>
        </w:rPr>
        <w:t>AEV</w:t>
      </w:r>
      <w:r w:rsidR="00884A63">
        <w:rPr>
          <w:rFonts w:cs="Arial"/>
          <w:bCs/>
          <w:szCs w:val="24"/>
        </w:rPr>
        <w:t>. A</w:t>
      </w:r>
      <w:r w:rsidRPr="00BA75B5">
        <w:rPr>
          <w:rFonts w:cs="Arial"/>
          <w:bCs/>
          <w:szCs w:val="24"/>
        </w:rPr>
        <w:t>lém disso, recentemente</w:t>
      </w:r>
      <w:r w:rsidR="00884A63">
        <w:rPr>
          <w:rFonts w:cs="Arial"/>
          <w:bCs/>
          <w:szCs w:val="24"/>
        </w:rPr>
        <w:t>,</w:t>
      </w:r>
      <w:r w:rsidRPr="00BA75B5">
        <w:rPr>
          <w:rFonts w:cs="Arial"/>
          <w:bCs/>
          <w:szCs w:val="24"/>
        </w:rPr>
        <w:t xml:space="preserve"> </w:t>
      </w:r>
      <w:r w:rsidR="00884A63">
        <w:rPr>
          <w:rFonts w:cs="Arial"/>
          <w:bCs/>
          <w:szCs w:val="24"/>
        </w:rPr>
        <w:t xml:space="preserve">o DAEV </w:t>
      </w:r>
      <w:r w:rsidRPr="00BA75B5">
        <w:rPr>
          <w:rFonts w:cs="Arial"/>
          <w:bCs/>
          <w:szCs w:val="24"/>
        </w:rPr>
        <w:t xml:space="preserve">também foi beneficiado pela </w:t>
      </w:r>
      <w:r w:rsidR="00884A63">
        <w:rPr>
          <w:rFonts w:cs="Arial"/>
          <w:bCs/>
          <w:szCs w:val="24"/>
        </w:rPr>
        <w:t>“</w:t>
      </w:r>
      <w:r w:rsidRPr="00BA75B5">
        <w:rPr>
          <w:rFonts w:cs="Arial"/>
          <w:bCs/>
          <w:szCs w:val="24"/>
        </w:rPr>
        <w:t xml:space="preserve">Lei da </w:t>
      </w:r>
      <w:r w:rsidR="00884A63">
        <w:rPr>
          <w:rFonts w:cs="Arial"/>
          <w:bCs/>
          <w:szCs w:val="24"/>
        </w:rPr>
        <w:t>C</w:t>
      </w:r>
      <w:r w:rsidRPr="00BA75B5">
        <w:rPr>
          <w:rFonts w:cs="Arial"/>
          <w:bCs/>
          <w:szCs w:val="24"/>
        </w:rPr>
        <w:t>omple</w:t>
      </w:r>
      <w:r w:rsidR="00A44554" w:rsidRPr="00BA75B5">
        <w:rPr>
          <w:rFonts w:cs="Arial"/>
          <w:bCs/>
          <w:szCs w:val="24"/>
        </w:rPr>
        <w:t>mentação</w:t>
      </w:r>
      <w:r w:rsidR="00884A63">
        <w:rPr>
          <w:rFonts w:cs="Arial"/>
          <w:bCs/>
          <w:szCs w:val="24"/>
        </w:rPr>
        <w:t xml:space="preserve"> Previdenciária”, </w:t>
      </w:r>
      <w:r w:rsidR="00A44554" w:rsidRPr="00BA75B5">
        <w:rPr>
          <w:rFonts w:cs="Arial"/>
          <w:bCs/>
          <w:szCs w:val="24"/>
        </w:rPr>
        <w:t>deixa</w:t>
      </w:r>
      <w:r w:rsidR="00884A63">
        <w:rPr>
          <w:rFonts w:cs="Arial"/>
          <w:bCs/>
          <w:szCs w:val="24"/>
        </w:rPr>
        <w:t xml:space="preserve">ndo </w:t>
      </w:r>
      <w:r w:rsidR="00A44554" w:rsidRPr="00BA75B5">
        <w:rPr>
          <w:rFonts w:cs="Arial"/>
          <w:bCs/>
          <w:szCs w:val="24"/>
        </w:rPr>
        <w:t xml:space="preserve">de </w:t>
      </w:r>
      <w:r w:rsidR="00884A63">
        <w:rPr>
          <w:rFonts w:cs="Arial"/>
          <w:bCs/>
          <w:szCs w:val="24"/>
        </w:rPr>
        <w:t xml:space="preserve">fazer aportes de contribuição previdenciária da </w:t>
      </w:r>
      <w:r w:rsidR="00A44554" w:rsidRPr="00BA75B5">
        <w:rPr>
          <w:rFonts w:cs="Arial"/>
          <w:bCs/>
          <w:szCs w:val="24"/>
        </w:rPr>
        <w:t>cota patronal</w:t>
      </w:r>
      <w:r w:rsidR="00884A63">
        <w:rPr>
          <w:rFonts w:cs="Arial"/>
          <w:bCs/>
          <w:szCs w:val="24"/>
        </w:rPr>
        <w:t xml:space="preserve">. Em </w:t>
      </w:r>
      <w:r w:rsidR="00A44554" w:rsidRPr="00BA75B5">
        <w:rPr>
          <w:rFonts w:cs="Arial"/>
          <w:bCs/>
          <w:szCs w:val="24"/>
        </w:rPr>
        <w:t>tod</w:t>
      </w:r>
      <w:r w:rsidR="00884A63">
        <w:rPr>
          <w:rFonts w:cs="Arial"/>
          <w:bCs/>
          <w:szCs w:val="24"/>
        </w:rPr>
        <w:t xml:space="preserve">as </w:t>
      </w:r>
      <w:r w:rsidR="00A44554" w:rsidRPr="00BA75B5">
        <w:rPr>
          <w:rFonts w:cs="Arial"/>
          <w:bCs/>
          <w:szCs w:val="24"/>
        </w:rPr>
        <w:t xml:space="preserve">estas ações </w:t>
      </w:r>
      <w:r w:rsidR="00884A63">
        <w:rPr>
          <w:rFonts w:cs="Arial"/>
          <w:bCs/>
          <w:szCs w:val="24"/>
        </w:rPr>
        <w:t xml:space="preserve">foram corroboradas por </w:t>
      </w:r>
      <w:r w:rsidR="00A44554" w:rsidRPr="00BA75B5">
        <w:rPr>
          <w:rFonts w:cs="Arial"/>
          <w:bCs/>
          <w:szCs w:val="24"/>
        </w:rPr>
        <w:t>esta Casa de Leis</w:t>
      </w:r>
      <w:r w:rsidR="00884A63">
        <w:rPr>
          <w:rFonts w:cs="Arial"/>
          <w:bCs/>
          <w:szCs w:val="24"/>
        </w:rPr>
        <w:t>, a partir d</w:t>
      </w:r>
      <w:r w:rsidR="00A44554" w:rsidRPr="00BA75B5">
        <w:rPr>
          <w:rFonts w:cs="Arial"/>
          <w:bCs/>
          <w:szCs w:val="24"/>
        </w:rPr>
        <w:t xml:space="preserve">as iniciativas do </w:t>
      </w:r>
      <w:r w:rsidR="00884A63">
        <w:rPr>
          <w:rFonts w:cs="Arial"/>
          <w:bCs/>
          <w:szCs w:val="24"/>
        </w:rPr>
        <w:t xml:space="preserve">Poder </w:t>
      </w:r>
      <w:r w:rsidR="00A44554" w:rsidRPr="00BA75B5">
        <w:rPr>
          <w:rFonts w:cs="Arial"/>
          <w:bCs/>
          <w:szCs w:val="24"/>
        </w:rPr>
        <w:t xml:space="preserve">Executivo. </w:t>
      </w:r>
    </w:p>
    <w:p w14:paraId="3C0C6A29" w14:textId="77777777" w:rsidR="00A44554" w:rsidRPr="00BA75B5" w:rsidRDefault="00A44554" w:rsidP="00AF0E93">
      <w:pPr>
        <w:widowControl w:val="0"/>
        <w:spacing w:line="360" w:lineRule="auto"/>
        <w:ind w:firstLine="2835"/>
        <w:jc w:val="both"/>
        <w:rPr>
          <w:rFonts w:cs="Arial"/>
          <w:bCs/>
          <w:szCs w:val="24"/>
        </w:rPr>
      </w:pPr>
    </w:p>
    <w:p w14:paraId="676B4EDB" w14:textId="42E6AC4A" w:rsidR="00A44554" w:rsidRPr="00BA75B5" w:rsidRDefault="002D6CCA" w:rsidP="00AF0E93">
      <w:pPr>
        <w:widowControl w:val="0"/>
        <w:spacing w:line="360" w:lineRule="auto"/>
        <w:ind w:firstLine="2835"/>
        <w:jc w:val="both"/>
        <w:rPr>
          <w:rFonts w:cs="Arial"/>
          <w:bCs/>
          <w:szCs w:val="24"/>
        </w:rPr>
      </w:pPr>
      <w:r w:rsidRPr="00BA75B5">
        <w:rPr>
          <w:rFonts w:cs="Arial"/>
          <w:bCs/>
          <w:szCs w:val="24"/>
        </w:rPr>
        <w:t xml:space="preserve">Desta forma, entende-se que </w:t>
      </w:r>
      <w:r w:rsidR="00A44554" w:rsidRPr="00BA75B5">
        <w:rPr>
          <w:rFonts w:cs="Arial"/>
          <w:bCs/>
          <w:szCs w:val="24"/>
        </w:rPr>
        <w:t>o Decreto da Exma. Senhora Prefeita</w:t>
      </w:r>
      <w:r w:rsidR="00660119">
        <w:rPr>
          <w:rFonts w:cs="Arial"/>
          <w:bCs/>
          <w:szCs w:val="24"/>
        </w:rPr>
        <w:t>,</w:t>
      </w:r>
      <w:r w:rsidR="00A44554" w:rsidRPr="00BA75B5">
        <w:rPr>
          <w:rFonts w:cs="Arial"/>
          <w:bCs/>
          <w:szCs w:val="24"/>
        </w:rPr>
        <w:t xml:space="preserve"> Lucimara Godoy Vilas Boas</w:t>
      </w:r>
      <w:r w:rsidR="00660119">
        <w:rPr>
          <w:rFonts w:cs="Arial"/>
          <w:bCs/>
          <w:szCs w:val="24"/>
        </w:rPr>
        <w:t>, C</w:t>
      </w:r>
      <w:r w:rsidR="004A4A56" w:rsidRPr="00BA75B5">
        <w:rPr>
          <w:rFonts w:cs="Arial"/>
          <w:bCs/>
          <w:szCs w:val="24"/>
        </w:rPr>
        <w:t xml:space="preserve">hefe do </w:t>
      </w:r>
      <w:r w:rsidR="00660119">
        <w:rPr>
          <w:rFonts w:cs="Arial"/>
          <w:bCs/>
          <w:szCs w:val="24"/>
        </w:rPr>
        <w:t xml:space="preserve">Poder </w:t>
      </w:r>
      <w:r w:rsidR="004A4A56" w:rsidRPr="00BA75B5">
        <w:rPr>
          <w:rFonts w:cs="Arial"/>
          <w:bCs/>
          <w:szCs w:val="24"/>
        </w:rPr>
        <w:t xml:space="preserve">Executivo, </w:t>
      </w:r>
      <w:r w:rsidRPr="00BA75B5">
        <w:rPr>
          <w:rFonts w:cs="Arial"/>
          <w:bCs/>
          <w:szCs w:val="24"/>
        </w:rPr>
        <w:t>que autorizou o aumento proposto pel</w:t>
      </w:r>
      <w:r w:rsidR="00A44554" w:rsidRPr="00BA75B5">
        <w:rPr>
          <w:rFonts w:cs="Arial"/>
          <w:bCs/>
          <w:szCs w:val="24"/>
        </w:rPr>
        <w:t xml:space="preserve">o DAEV e Ratificado pela </w:t>
      </w:r>
      <w:r w:rsidR="004A4A56" w:rsidRPr="00BA75B5">
        <w:rPr>
          <w:rFonts w:cs="Arial"/>
          <w:spacing w:val="-9"/>
          <w:szCs w:val="24"/>
          <w:shd w:val="clear" w:color="auto" w:fill="FFFFFF"/>
        </w:rPr>
        <w:t>ARES-PCJ (Agência Reguladora dos Serviços de Saneamento das Bacias dos Rios Piracicaba, Capivari e Jundiaí)</w:t>
      </w:r>
      <w:r w:rsidR="00A44554" w:rsidRPr="00BA75B5">
        <w:rPr>
          <w:rFonts w:cs="Arial"/>
          <w:bCs/>
          <w:szCs w:val="24"/>
        </w:rPr>
        <w:t xml:space="preserve">, </w:t>
      </w:r>
      <w:r w:rsidRPr="00BA75B5">
        <w:rPr>
          <w:rFonts w:cs="Arial"/>
          <w:bCs/>
          <w:szCs w:val="24"/>
        </w:rPr>
        <w:t xml:space="preserve">gera </w:t>
      </w:r>
      <w:r w:rsidR="00A44554" w:rsidRPr="00BA75B5">
        <w:rPr>
          <w:rFonts w:cs="Arial"/>
          <w:bCs/>
          <w:szCs w:val="24"/>
        </w:rPr>
        <w:t xml:space="preserve">um enorme prejuízo </w:t>
      </w:r>
      <w:r w:rsidR="00660119">
        <w:rPr>
          <w:rFonts w:cs="Arial"/>
          <w:bCs/>
          <w:szCs w:val="24"/>
        </w:rPr>
        <w:t xml:space="preserve">à </w:t>
      </w:r>
      <w:r w:rsidR="00A44554" w:rsidRPr="00BA75B5">
        <w:rPr>
          <w:rFonts w:cs="Arial"/>
          <w:bCs/>
          <w:szCs w:val="24"/>
        </w:rPr>
        <w:t>população valinhense</w:t>
      </w:r>
      <w:r w:rsidRPr="00BA75B5">
        <w:rPr>
          <w:rFonts w:cs="Arial"/>
          <w:bCs/>
          <w:szCs w:val="24"/>
        </w:rPr>
        <w:t xml:space="preserve">, até porque </w:t>
      </w:r>
      <w:r w:rsidR="00A44554" w:rsidRPr="00BA75B5">
        <w:rPr>
          <w:rFonts w:cs="Arial"/>
          <w:bCs/>
          <w:szCs w:val="24"/>
        </w:rPr>
        <w:t xml:space="preserve">o DAEV </w:t>
      </w:r>
      <w:r w:rsidRPr="00BA75B5">
        <w:rPr>
          <w:rFonts w:cs="Arial"/>
          <w:bCs/>
          <w:szCs w:val="24"/>
        </w:rPr>
        <w:t xml:space="preserve">é </w:t>
      </w:r>
      <w:r w:rsidR="00660119">
        <w:rPr>
          <w:rFonts w:cs="Arial"/>
          <w:bCs/>
          <w:szCs w:val="24"/>
        </w:rPr>
        <w:t>autarquia</w:t>
      </w:r>
      <w:r w:rsidR="00A44554" w:rsidRPr="00BA75B5">
        <w:rPr>
          <w:rFonts w:cs="Arial"/>
          <w:bCs/>
          <w:szCs w:val="24"/>
        </w:rPr>
        <w:t xml:space="preserve">, </w:t>
      </w:r>
      <w:r w:rsidR="00660119">
        <w:rPr>
          <w:rFonts w:cs="Arial"/>
          <w:bCs/>
          <w:szCs w:val="24"/>
        </w:rPr>
        <w:t xml:space="preserve">de natureza pública, que </w:t>
      </w:r>
      <w:r w:rsidR="00A44554" w:rsidRPr="00BA75B5">
        <w:rPr>
          <w:rFonts w:cs="Arial"/>
          <w:bCs/>
          <w:szCs w:val="24"/>
        </w:rPr>
        <w:t>não visa lucro</w:t>
      </w:r>
      <w:r w:rsidR="004A4A56" w:rsidRPr="00BA75B5">
        <w:rPr>
          <w:rFonts w:cs="Arial"/>
          <w:bCs/>
          <w:szCs w:val="24"/>
        </w:rPr>
        <w:t xml:space="preserve">, </w:t>
      </w:r>
      <w:r w:rsidR="00660119">
        <w:rPr>
          <w:rFonts w:cs="Arial"/>
          <w:bCs/>
          <w:szCs w:val="24"/>
        </w:rPr>
        <w:t xml:space="preserve">motivos pelos quais não se justifica que </w:t>
      </w:r>
      <w:r w:rsidR="004A4A56" w:rsidRPr="00BA75B5">
        <w:rPr>
          <w:rFonts w:cs="Arial"/>
          <w:bCs/>
          <w:szCs w:val="24"/>
        </w:rPr>
        <w:t>pass</w:t>
      </w:r>
      <w:r w:rsidR="00660119">
        <w:rPr>
          <w:rFonts w:cs="Arial"/>
          <w:bCs/>
          <w:szCs w:val="24"/>
        </w:rPr>
        <w:t xml:space="preserve">e </w:t>
      </w:r>
      <w:r w:rsidR="004A4A56" w:rsidRPr="00BA75B5">
        <w:rPr>
          <w:rFonts w:cs="Arial"/>
          <w:bCs/>
          <w:szCs w:val="24"/>
        </w:rPr>
        <w:t>a ter uma das maiores tarifas</w:t>
      </w:r>
      <w:r w:rsidR="00660119">
        <w:rPr>
          <w:rFonts w:cs="Arial"/>
          <w:bCs/>
          <w:szCs w:val="24"/>
        </w:rPr>
        <w:t xml:space="preserve"> de água</w:t>
      </w:r>
      <w:r w:rsidR="004A4A56" w:rsidRPr="00BA75B5">
        <w:rPr>
          <w:rFonts w:cs="Arial"/>
          <w:bCs/>
          <w:szCs w:val="24"/>
        </w:rPr>
        <w:t xml:space="preserve">, </w:t>
      </w:r>
      <w:r w:rsidR="00660119">
        <w:rPr>
          <w:rFonts w:cs="Arial"/>
          <w:bCs/>
          <w:szCs w:val="24"/>
        </w:rPr>
        <w:t xml:space="preserve">e o que pior: </w:t>
      </w:r>
      <w:r w:rsidR="004A4A56" w:rsidRPr="00BA75B5">
        <w:rPr>
          <w:rFonts w:cs="Arial"/>
          <w:bCs/>
          <w:szCs w:val="24"/>
        </w:rPr>
        <w:t xml:space="preserve">sem </w:t>
      </w:r>
      <w:r w:rsidR="00660119">
        <w:rPr>
          <w:rFonts w:cs="Arial"/>
          <w:bCs/>
          <w:szCs w:val="24"/>
        </w:rPr>
        <w:t xml:space="preserve">quaisquer </w:t>
      </w:r>
      <w:r w:rsidR="004A4A56" w:rsidRPr="00BA75B5">
        <w:rPr>
          <w:rFonts w:cs="Arial"/>
          <w:bCs/>
          <w:szCs w:val="24"/>
        </w:rPr>
        <w:t xml:space="preserve">justificativas plausíveis. </w:t>
      </w:r>
      <w:r w:rsidR="00A44554" w:rsidRPr="00BA75B5">
        <w:rPr>
          <w:rFonts w:cs="Arial"/>
          <w:bCs/>
          <w:szCs w:val="24"/>
        </w:rPr>
        <w:t xml:space="preserve"> </w:t>
      </w:r>
    </w:p>
    <w:p w14:paraId="3EFEF07E" w14:textId="77777777" w:rsidR="004A4A56" w:rsidRPr="00BA75B5" w:rsidRDefault="004A4A56" w:rsidP="00AF0E93">
      <w:pPr>
        <w:widowControl w:val="0"/>
        <w:spacing w:line="360" w:lineRule="auto"/>
        <w:ind w:firstLine="2835"/>
        <w:jc w:val="both"/>
        <w:rPr>
          <w:rFonts w:cs="Arial"/>
          <w:bCs/>
          <w:szCs w:val="24"/>
        </w:rPr>
      </w:pPr>
    </w:p>
    <w:p w14:paraId="4A4497C1" w14:textId="77777777" w:rsidR="0070280D" w:rsidRDefault="00A44554" w:rsidP="00AF0E93">
      <w:pPr>
        <w:widowControl w:val="0"/>
        <w:spacing w:line="360" w:lineRule="auto"/>
        <w:ind w:firstLine="2835"/>
        <w:jc w:val="both"/>
        <w:rPr>
          <w:rFonts w:cs="Arial"/>
          <w:bCs/>
          <w:szCs w:val="24"/>
        </w:rPr>
      </w:pPr>
      <w:r w:rsidRPr="00BA75B5">
        <w:rPr>
          <w:rFonts w:cs="Arial"/>
          <w:bCs/>
          <w:szCs w:val="24"/>
        </w:rPr>
        <w:t>Importante destacar também</w:t>
      </w:r>
      <w:r w:rsidR="008365C4" w:rsidRPr="00BA75B5">
        <w:rPr>
          <w:rFonts w:cs="Arial"/>
          <w:bCs/>
          <w:szCs w:val="24"/>
        </w:rPr>
        <w:t xml:space="preserve">, </w:t>
      </w:r>
      <w:r w:rsidRPr="00BA75B5">
        <w:rPr>
          <w:rFonts w:cs="Arial"/>
          <w:bCs/>
          <w:szCs w:val="24"/>
        </w:rPr>
        <w:t xml:space="preserve">que o referido ‘aumento’ foi solicitado </w:t>
      </w:r>
      <w:r w:rsidR="00660119">
        <w:rPr>
          <w:rFonts w:cs="Arial"/>
          <w:bCs/>
          <w:szCs w:val="24"/>
        </w:rPr>
        <w:t xml:space="preserve">pelo município de Valinhos, por sua </w:t>
      </w:r>
      <w:r w:rsidR="004A4A56" w:rsidRPr="00BA75B5">
        <w:rPr>
          <w:rFonts w:cs="Arial"/>
          <w:bCs/>
          <w:szCs w:val="24"/>
        </w:rPr>
        <w:t>responsável</w:t>
      </w:r>
      <w:r w:rsidR="00660119">
        <w:rPr>
          <w:rFonts w:cs="Arial"/>
          <w:bCs/>
          <w:szCs w:val="24"/>
        </w:rPr>
        <w:t>,</w:t>
      </w:r>
      <w:r w:rsidR="004A4A56" w:rsidRPr="00BA75B5">
        <w:rPr>
          <w:rFonts w:cs="Arial"/>
          <w:bCs/>
          <w:szCs w:val="24"/>
        </w:rPr>
        <w:t xml:space="preserve"> </w:t>
      </w:r>
      <w:r w:rsidRPr="00BA75B5">
        <w:rPr>
          <w:rFonts w:cs="Arial"/>
          <w:bCs/>
          <w:szCs w:val="24"/>
        </w:rPr>
        <w:t>a Prefeita Lucimara</w:t>
      </w:r>
      <w:r w:rsidR="008365C4" w:rsidRPr="00BA75B5">
        <w:rPr>
          <w:rFonts w:cs="Arial"/>
          <w:bCs/>
          <w:szCs w:val="24"/>
        </w:rPr>
        <w:t>. E, foi</w:t>
      </w:r>
      <w:r w:rsidRPr="00BA75B5">
        <w:rPr>
          <w:rFonts w:cs="Arial"/>
          <w:bCs/>
          <w:szCs w:val="24"/>
        </w:rPr>
        <w:t xml:space="preserve"> </w:t>
      </w:r>
      <w:r w:rsidR="008365C4" w:rsidRPr="00BA75B5">
        <w:rPr>
          <w:rFonts w:cs="Arial"/>
          <w:bCs/>
          <w:szCs w:val="24"/>
        </w:rPr>
        <w:t>autorizado p</w:t>
      </w:r>
      <w:r w:rsidRPr="00BA75B5">
        <w:rPr>
          <w:rFonts w:cs="Arial"/>
          <w:bCs/>
          <w:szCs w:val="24"/>
        </w:rPr>
        <w:t>ela A</w:t>
      </w:r>
      <w:r w:rsidR="008365C4" w:rsidRPr="00BA75B5">
        <w:rPr>
          <w:rFonts w:cs="Arial"/>
          <w:bCs/>
          <w:szCs w:val="24"/>
        </w:rPr>
        <w:t>RES-</w:t>
      </w:r>
      <w:r w:rsidRPr="00BA75B5">
        <w:rPr>
          <w:rFonts w:cs="Arial"/>
          <w:bCs/>
          <w:szCs w:val="24"/>
        </w:rPr>
        <w:t>PCJ</w:t>
      </w:r>
      <w:r w:rsidR="008365C4" w:rsidRPr="00BA75B5">
        <w:rPr>
          <w:rFonts w:cs="Arial"/>
          <w:bCs/>
          <w:szCs w:val="24"/>
        </w:rPr>
        <w:t>,</w:t>
      </w:r>
      <w:r w:rsidRPr="00BA75B5">
        <w:rPr>
          <w:rFonts w:cs="Arial"/>
          <w:bCs/>
          <w:szCs w:val="24"/>
        </w:rPr>
        <w:t xml:space="preserve"> </w:t>
      </w:r>
      <w:r w:rsidR="00660119">
        <w:rPr>
          <w:rFonts w:cs="Arial"/>
          <w:bCs/>
          <w:szCs w:val="24"/>
        </w:rPr>
        <w:t xml:space="preserve">órgão </w:t>
      </w:r>
      <w:r w:rsidR="0070280D">
        <w:rPr>
          <w:rFonts w:cs="Arial"/>
          <w:bCs/>
          <w:szCs w:val="24"/>
        </w:rPr>
        <w:t xml:space="preserve">que era presidido pela mesma pessoa, a Prefeita Lucimara. </w:t>
      </w:r>
    </w:p>
    <w:p w14:paraId="46C0FB88" w14:textId="77777777" w:rsidR="0070280D" w:rsidRDefault="0070280D" w:rsidP="00AF0E93">
      <w:pPr>
        <w:widowControl w:val="0"/>
        <w:spacing w:line="360" w:lineRule="auto"/>
        <w:ind w:firstLine="2835"/>
        <w:jc w:val="both"/>
        <w:rPr>
          <w:rFonts w:cs="Arial"/>
          <w:bCs/>
          <w:szCs w:val="24"/>
        </w:rPr>
      </w:pPr>
    </w:p>
    <w:p w14:paraId="3C610313" w14:textId="1692847F" w:rsidR="00A44554" w:rsidRPr="00BA75B5" w:rsidRDefault="0070280D" w:rsidP="00AF0E93">
      <w:pPr>
        <w:widowControl w:val="0"/>
        <w:spacing w:line="360" w:lineRule="auto"/>
        <w:ind w:firstLine="2835"/>
        <w:jc w:val="both"/>
        <w:rPr>
          <w:rFonts w:cs="Arial"/>
          <w:bCs/>
          <w:szCs w:val="24"/>
        </w:rPr>
      </w:pPr>
      <w:r>
        <w:rPr>
          <w:rFonts w:cs="Arial"/>
          <w:bCs/>
          <w:szCs w:val="24"/>
        </w:rPr>
        <w:t xml:space="preserve">Fato é que são </w:t>
      </w:r>
      <w:r w:rsidR="00A44554" w:rsidRPr="00BA75B5">
        <w:rPr>
          <w:rFonts w:cs="Arial"/>
          <w:bCs/>
          <w:szCs w:val="24"/>
        </w:rPr>
        <w:t>descabido</w:t>
      </w:r>
      <w:r>
        <w:rPr>
          <w:rFonts w:cs="Arial"/>
          <w:bCs/>
          <w:szCs w:val="24"/>
        </w:rPr>
        <w:t>s</w:t>
      </w:r>
      <w:r w:rsidR="00A44554" w:rsidRPr="00BA75B5">
        <w:rPr>
          <w:rFonts w:cs="Arial"/>
          <w:bCs/>
          <w:szCs w:val="24"/>
        </w:rPr>
        <w:t xml:space="preserve"> os excessivos aumentos</w:t>
      </w:r>
      <w:r>
        <w:rPr>
          <w:rFonts w:cs="Arial"/>
          <w:bCs/>
          <w:szCs w:val="24"/>
        </w:rPr>
        <w:t>,</w:t>
      </w:r>
      <w:r w:rsidR="008365C4" w:rsidRPr="00BA75B5">
        <w:rPr>
          <w:rFonts w:cs="Arial"/>
          <w:bCs/>
          <w:szCs w:val="24"/>
        </w:rPr>
        <w:t xml:space="preserve"> sem as devidas justificativas e </w:t>
      </w:r>
      <w:r>
        <w:rPr>
          <w:rFonts w:cs="Arial"/>
          <w:bCs/>
          <w:szCs w:val="24"/>
        </w:rPr>
        <w:t xml:space="preserve">sem que sejam instrumentalizados por </w:t>
      </w:r>
      <w:r w:rsidR="008365C4" w:rsidRPr="00BA75B5">
        <w:rPr>
          <w:rFonts w:cs="Arial"/>
          <w:bCs/>
          <w:szCs w:val="24"/>
        </w:rPr>
        <w:t>Lei.</w:t>
      </w:r>
      <w:r w:rsidR="00A44554" w:rsidRPr="00BA75B5">
        <w:rPr>
          <w:rFonts w:cs="Arial"/>
          <w:bCs/>
          <w:szCs w:val="24"/>
        </w:rPr>
        <w:t xml:space="preserve"> </w:t>
      </w:r>
    </w:p>
    <w:p w14:paraId="7457C9E9" w14:textId="77777777" w:rsidR="00A44554" w:rsidRPr="00BA75B5" w:rsidRDefault="00A44554" w:rsidP="00AF0E93">
      <w:pPr>
        <w:widowControl w:val="0"/>
        <w:spacing w:line="360" w:lineRule="auto"/>
        <w:ind w:firstLine="2835"/>
        <w:jc w:val="both"/>
        <w:rPr>
          <w:rFonts w:cs="Arial"/>
          <w:bCs/>
          <w:szCs w:val="24"/>
        </w:rPr>
      </w:pPr>
    </w:p>
    <w:p w14:paraId="5C392AEC" w14:textId="73F86C47" w:rsidR="001D2CA4" w:rsidRPr="00BA75B5" w:rsidRDefault="00310D47" w:rsidP="00AF0E93">
      <w:pPr>
        <w:widowControl w:val="0"/>
        <w:spacing w:line="360" w:lineRule="auto"/>
        <w:ind w:firstLine="2835"/>
        <w:jc w:val="both"/>
        <w:rPr>
          <w:rFonts w:cs="Arial"/>
          <w:szCs w:val="24"/>
        </w:rPr>
      </w:pPr>
      <w:r w:rsidRPr="00BA75B5">
        <w:rPr>
          <w:rFonts w:cs="Arial"/>
          <w:bCs/>
          <w:szCs w:val="24"/>
        </w:rPr>
        <w:t>Assim, n</w:t>
      </w:r>
      <w:r w:rsidRPr="00BA75B5">
        <w:rPr>
          <w:rFonts w:cs="Arial"/>
          <w:szCs w:val="24"/>
        </w:rPr>
        <w:t>o caso em tela</w:t>
      </w:r>
      <w:r w:rsidR="0070280D">
        <w:rPr>
          <w:rFonts w:cs="Arial"/>
          <w:szCs w:val="24"/>
        </w:rPr>
        <w:t>,</w:t>
      </w:r>
      <w:r w:rsidR="008365C4" w:rsidRPr="00BA75B5">
        <w:rPr>
          <w:rFonts w:cs="Arial"/>
          <w:szCs w:val="24"/>
        </w:rPr>
        <w:t xml:space="preserve"> </w:t>
      </w:r>
      <w:r w:rsidRPr="00BA75B5">
        <w:rPr>
          <w:rFonts w:cs="Arial"/>
          <w:szCs w:val="24"/>
        </w:rPr>
        <w:t xml:space="preserve">o </w:t>
      </w:r>
      <w:r w:rsidR="008365C4" w:rsidRPr="00BA75B5">
        <w:rPr>
          <w:rFonts w:cs="Arial"/>
          <w:szCs w:val="24"/>
        </w:rPr>
        <w:t xml:space="preserve">Decreto </w:t>
      </w:r>
      <w:r w:rsidR="0070280D">
        <w:rPr>
          <w:rFonts w:cs="Arial"/>
          <w:szCs w:val="24"/>
        </w:rPr>
        <w:t xml:space="preserve">do Poder Executivo, </w:t>
      </w:r>
      <w:r w:rsidR="008365C4" w:rsidRPr="00BA75B5">
        <w:rPr>
          <w:rFonts w:cs="Arial"/>
          <w:szCs w:val="24"/>
        </w:rPr>
        <w:t>que tr</w:t>
      </w:r>
      <w:r w:rsidR="0070280D">
        <w:rPr>
          <w:rFonts w:cs="Arial"/>
          <w:szCs w:val="24"/>
        </w:rPr>
        <w:t xml:space="preserve">ouxe </w:t>
      </w:r>
      <w:r w:rsidR="008365C4" w:rsidRPr="00BA75B5">
        <w:rPr>
          <w:rFonts w:cs="Arial"/>
          <w:szCs w:val="24"/>
        </w:rPr>
        <w:t xml:space="preserve">o </w:t>
      </w:r>
      <w:r w:rsidRPr="00BA75B5">
        <w:rPr>
          <w:rFonts w:cs="Arial"/>
          <w:szCs w:val="24"/>
        </w:rPr>
        <w:t>reajuste da tarifa de água</w:t>
      </w:r>
      <w:r w:rsidR="0070280D">
        <w:rPr>
          <w:rFonts w:cs="Arial"/>
          <w:szCs w:val="24"/>
        </w:rPr>
        <w:t>,</w:t>
      </w:r>
      <w:r w:rsidR="008365C4" w:rsidRPr="00BA75B5">
        <w:rPr>
          <w:rFonts w:cs="Arial"/>
          <w:szCs w:val="24"/>
        </w:rPr>
        <w:t xml:space="preserve"> </w:t>
      </w:r>
      <w:r w:rsidR="0070280D">
        <w:rPr>
          <w:rFonts w:cs="Arial"/>
          <w:szCs w:val="24"/>
        </w:rPr>
        <w:t xml:space="preserve">deve ser </w:t>
      </w:r>
      <w:r w:rsidR="008365C4" w:rsidRPr="00BA75B5">
        <w:rPr>
          <w:rFonts w:cs="Arial"/>
          <w:szCs w:val="24"/>
        </w:rPr>
        <w:t>sustado</w:t>
      </w:r>
      <w:r w:rsidR="0070280D">
        <w:rPr>
          <w:rFonts w:cs="Arial"/>
          <w:szCs w:val="24"/>
        </w:rPr>
        <w:t xml:space="preserve">, </w:t>
      </w:r>
      <w:r w:rsidR="008365C4" w:rsidRPr="00BA75B5">
        <w:rPr>
          <w:rFonts w:cs="Arial"/>
          <w:szCs w:val="24"/>
        </w:rPr>
        <w:t xml:space="preserve">pois estamos </w:t>
      </w:r>
      <w:r w:rsidRPr="00BA75B5">
        <w:rPr>
          <w:rFonts w:cs="Arial"/>
          <w:szCs w:val="24"/>
        </w:rPr>
        <w:t xml:space="preserve">diante de </w:t>
      </w:r>
      <w:r w:rsidR="0029208B" w:rsidRPr="00BA75B5">
        <w:rPr>
          <w:rFonts w:cs="Arial"/>
          <w:szCs w:val="24"/>
        </w:rPr>
        <w:t>flagrante</w:t>
      </w:r>
      <w:r w:rsidRPr="00BA75B5">
        <w:rPr>
          <w:rFonts w:cs="Arial"/>
          <w:szCs w:val="24"/>
        </w:rPr>
        <w:t xml:space="preserve"> ilegalidade</w:t>
      </w:r>
      <w:r w:rsidR="0070280D">
        <w:rPr>
          <w:rFonts w:cs="Arial"/>
          <w:szCs w:val="24"/>
        </w:rPr>
        <w:t xml:space="preserve">, </w:t>
      </w:r>
      <w:r w:rsidR="008365C4" w:rsidRPr="00BA75B5">
        <w:rPr>
          <w:rFonts w:cs="Arial"/>
          <w:szCs w:val="24"/>
        </w:rPr>
        <w:t>por se tratar</w:t>
      </w:r>
      <w:r w:rsidR="0070280D">
        <w:rPr>
          <w:rFonts w:cs="Arial"/>
          <w:szCs w:val="24"/>
        </w:rPr>
        <w:t>,</w:t>
      </w:r>
      <w:r w:rsidR="008365C4" w:rsidRPr="00BA75B5">
        <w:rPr>
          <w:rFonts w:cs="Arial"/>
          <w:szCs w:val="24"/>
        </w:rPr>
        <w:t xml:space="preserve"> </w:t>
      </w:r>
      <w:r w:rsidRPr="00BA75B5">
        <w:rPr>
          <w:rFonts w:cs="Arial"/>
          <w:szCs w:val="24"/>
        </w:rPr>
        <w:t>na verdade</w:t>
      </w:r>
      <w:r w:rsidR="0070280D">
        <w:rPr>
          <w:rFonts w:cs="Arial"/>
          <w:szCs w:val="24"/>
        </w:rPr>
        <w:t>,</w:t>
      </w:r>
      <w:r w:rsidRPr="00BA75B5">
        <w:rPr>
          <w:rFonts w:cs="Arial"/>
          <w:szCs w:val="24"/>
        </w:rPr>
        <w:t xml:space="preserve"> </w:t>
      </w:r>
      <w:r w:rsidR="008365C4" w:rsidRPr="00BA75B5">
        <w:rPr>
          <w:rFonts w:cs="Arial"/>
          <w:szCs w:val="24"/>
        </w:rPr>
        <w:t xml:space="preserve">de </w:t>
      </w:r>
      <w:r w:rsidRPr="00BA75B5">
        <w:rPr>
          <w:rFonts w:cs="Arial"/>
          <w:szCs w:val="24"/>
        </w:rPr>
        <w:t>um aumento de quase 40% na tarifa</w:t>
      </w:r>
      <w:r w:rsidR="0070280D">
        <w:rPr>
          <w:rFonts w:cs="Arial"/>
          <w:szCs w:val="24"/>
        </w:rPr>
        <w:t xml:space="preserve">, em majoração feita unilateralmente por </w:t>
      </w:r>
      <w:r w:rsidRPr="00BA75B5">
        <w:rPr>
          <w:rFonts w:cs="Arial"/>
          <w:szCs w:val="24"/>
        </w:rPr>
        <w:t xml:space="preserve">Decreto do </w:t>
      </w:r>
      <w:r w:rsidR="0070280D">
        <w:rPr>
          <w:rFonts w:cs="Arial"/>
          <w:szCs w:val="24"/>
        </w:rPr>
        <w:t xml:space="preserve">Poder </w:t>
      </w:r>
      <w:r w:rsidRPr="00BA75B5">
        <w:rPr>
          <w:rFonts w:cs="Arial"/>
          <w:szCs w:val="24"/>
        </w:rPr>
        <w:t xml:space="preserve">Executivo, </w:t>
      </w:r>
      <w:r w:rsidR="008365C4" w:rsidRPr="00BA75B5">
        <w:rPr>
          <w:rFonts w:cs="Arial"/>
          <w:szCs w:val="24"/>
        </w:rPr>
        <w:t>quando</w:t>
      </w:r>
      <w:r w:rsidR="0070280D">
        <w:rPr>
          <w:rFonts w:cs="Arial"/>
          <w:szCs w:val="24"/>
        </w:rPr>
        <w:t xml:space="preserve">, como se sabe, </w:t>
      </w:r>
      <w:r w:rsidR="008365C4" w:rsidRPr="00BA75B5">
        <w:rPr>
          <w:rFonts w:cs="Arial"/>
          <w:szCs w:val="24"/>
        </w:rPr>
        <w:t xml:space="preserve">decreto deveria </w:t>
      </w:r>
      <w:r w:rsidR="0070280D">
        <w:rPr>
          <w:rFonts w:cs="Arial"/>
          <w:szCs w:val="24"/>
        </w:rPr>
        <w:t>servir apenas como a</w:t>
      </w:r>
      <w:r w:rsidRPr="00BA75B5">
        <w:rPr>
          <w:rFonts w:cs="Arial"/>
          <w:szCs w:val="24"/>
        </w:rPr>
        <w:t>t</w:t>
      </w:r>
      <w:r w:rsidR="0070280D">
        <w:rPr>
          <w:rFonts w:cs="Arial"/>
          <w:szCs w:val="24"/>
        </w:rPr>
        <w:t xml:space="preserve">o de </w:t>
      </w:r>
      <w:r w:rsidRPr="00BA75B5">
        <w:rPr>
          <w:rFonts w:cs="Arial"/>
          <w:szCs w:val="24"/>
        </w:rPr>
        <w:t xml:space="preserve">mera gestão da coisa pública, </w:t>
      </w:r>
      <w:r w:rsidR="0070280D">
        <w:rPr>
          <w:rFonts w:cs="Arial"/>
          <w:szCs w:val="24"/>
        </w:rPr>
        <w:t xml:space="preserve">e não para implementar um aumento tarifário dessa magnitude. Daí a pertinência de que tal aumento seja sustado por meio de Decreto Legislativo, tal como esclarece parecer do Instituto Brasileiro de Administração Municipal: </w:t>
      </w:r>
    </w:p>
    <w:p w14:paraId="1D440890" w14:textId="10C839F1" w:rsidR="001D2CA4" w:rsidRPr="00BA75B5" w:rsidRDefault="001D2CA4" w:rsidP="00AF0E93">
      <w:pPr>
        <w:widowControl w:val="0"/>
        <w:spacing w:line="360" w:lineRule="auto"/>
        <w:ind w:firstLine="2835"/>
        <w:jc w:val="both"/>
        <w:rPr>
          <w:rFonts w:cs="Arial"/>
          <w:szCs w:val="24"/>
        </w:rPr>
      </w:pPr>
      <w:r w:rsidRPr="00BA75B5">
        <w:rPr>
          <w:rFonts w:cs="Arial"/>
          <w:noProof/>
          <w:color w:val="FF0000"/>
          <w:szCs w:val="24"/>
        </w:rPr>
        <w:drawing>
          <wp:anchor distT="0" distB="0" distL="114300" distR="114300" simplePos="0" relativeHeight="251661312" behindDoc="1" locked="0" layoutInCell="1" allowOverlap="1" wp14:anchorId="6C639B87" wp14:editId="3C9AE449">
            <wp:simplePos x="0" y="0"/>
            <wp:positionH relativeFrom="margin">
              <wp:posOffset>627487</wp:posOffset>
            </wp:positionH>
            <wp:positionV relativeFrom="paragraph">
              <wp:posOffset>144334</wp:posOffset>
            </wp:positionV>
            <wp:extent cx="4514603" cy="2533643"/>
            <wp:effectExtent l="152400" t="152400" r="362585" b="3625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603" cy="25336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9F9A45D" w14:textId="77777777" w:rsidR="001D2CA4" w:rsidRPr="00BA75B5" w:rsidRDefault="001D2CA4" w:rsidP="00AF0E93">
      <w:pPr>
        <w:widowControl w:val="0"/>
        <w:spacing w:line="360" w:lineRule="auto"/>
        <w:ind w:firstLine="2835"/>
        <w:jc w:val="both"/>
        <w:rPr>
          <w:rFonts w:cs="Arial"/>
          <w:szCs w:val="24"/>
        </w:rPr>
      </w:pPr>
    </w:p>
    <w:p w14:paraId="1E4CC378" w14:textId="77777777" w:rsidR="001D2CA4" w:rsidRPr="00BA75B5" w:rsidRDefault="001D2CA4" w:rsidP="00AF0E93">
      <w:pPr>
        <w:widowControl w:val="0"/>
        <w:spacing w:line="360" w:lineRule="auto"/>
        <w:ind w:firstLine="2835"/>
        <w:jc w:val="both"/>
        <w:rPr>
          <w:rFonts w:cs="Arial"/>
          <w:szCs w:val="24"/>
        </w:rPr>
      </w:pPr>
    </w:p>
    <w:p w14:paraId="79D50AE5" w14:textId="77777777" w:rsidR="001D2CA4" w:rsidRPr="00BA75B5" w:rsidRDefault="001D2CA4" w:rsidP="00AF0E93">
      <w:pPr>
        <w:widowControl w:val="0"/>
        <w:spacing w:line="360" w:lineRule="auto"/>
        <w:ind w:firstLine="2835"/>
        <w:jc w:val="both"/>
        <w:rPr>
          <w:rFonts w:cs="Arial"/>
          <w:szCs w:val="24"/>
        </w:rPr>
      </w:pPr>
    </w:p>
    <w:p w14:paraId="64223E98" w14:textId="77777777" w:rsidR="001D2CA4" w:rsidRPr="00BA75B5" w:rsidRDefault="001D2CA4" w:rsidP="00AF0E93">
      <w:pPr>
        <w:widowControl w:val="0"/>
        <w:spacing w:line="360" w:lineRule="auto"/>
        <w:ind w:firstLine="2835"/>
        <w:jc w:val="both"/>
        <w:rPr>
          <w:rFonts w:cs="Arial"/>
          <w:szCs w:val="24"/>
        </w:rPr>
      </w:pPr>
    </w:p>
    <w:p w14:paraId="599F7FD6" w14:textId="77777777" w:rsidR="001D2CA4" w:rsidRPr="00BA75B5" w:rsidRDefault="001D2CA4" w:rsidP="00AF0E93">
      <w:pPr>
        <w:widowControl w:val="0"/>
        <w:spacing w:line="360" w:lineRule="auto"/>
        <w:ind w:firstLine="2835"/>
        <w:jc w:val="both"/>
        <w:rPr>
          <w:rFonts w:cs="Arial"/>
          <w:color w:val="FF0000"/>
          <w:szCs w:val="24"/>
          <w:highlight w:val="yellow"/>
        </w:rPr>
      </w:pPr>
    </w:p>
    <w:p w14:paraId="05F53490" w14:textId="77777777" w:rsidR="001D2CA4" w:rsidRPr="00BA75B5" w:rsidRDefault="001D2CA4" w:rsidP="00AF0E93">
      <w:pPr>
        <w:widowControl w:val="0"/>
        <w:spacing w:line="360" w:lineRule="auto"/>
        <w:ind w:firstLine="2835"/>
        <w:jc w:val="both"/>
        <w:rPr>
          <w:rFonts w:cs="Arial"/>
          <w:color w:val="FF0000"/>
          <w:szCs w:val="24"/>
          <w:highlight w:val="yellow"/>
        </w:rPr>
      </w:pPr>
    </w:p>
    <w:p w14:paraId="0DEA77DE" w14:textId="77777777" w:rsidR="001D2CA4" w:rsidRPr="00BA75B5" w:rsidRDefault="001D2CA4" w:rsidP="00AF0E93">
      <w:pPr>
        <w:widowControl w:val="0"/>
        <w:spacing w:line="360" w:lineRule="auto"/>
        <w:ind w:firstLine="2835"/>
        <w:jc w:val="both"/>
        <w:rPr>
          <w:rFonts w:cs="Arial"/>
          <w:color w:val="FF0000"/>
          <w:szCs w:val="24"/>
          <w:highlight w:val="yellow"/>
        </w:rPr>
      </w:pPr>
    </w:p>
    <w:p w14:paraId="205B83B6" w14:textId="77777777" w:rsidR="001D2CA4" w:rsidRPr="00BA75B5" w:rsidRDefault="001D2CA4" w:rsidP="00AF0E93">
      <w:pPr>
        <w:widowControl w:val="0"/>
        <w:spacing w:line="360" w:lineRule="auto"/>
        <w:ind w:firstLine="2835"/>
        <w:jc w:val="both"/>
        <w:rPr>
          <w:rFonts w:cs="Arial"/>
          <w:color w:val="FF0000"/>
          <w:szCs w:val="24"/>
          <w:highlight w:val="yellow"/>
        </w:rPr>
      </w:pPr>
    </w:p>
    <w:p w14:paraId="1BBCEE11" w14:textId="77777777" w:rsidR="001D2CA4" w:rsidRPr="00BA75B5" w:rsidRDefault="001D2CA4" w:rsidP="00AF0E93">
      <w:pPr>
        <w:widowControl w:val="0"/>
        <w:spacing w:line="360" w:lineRule="auto"/>
        <w:ind w:firstLine="2835"/>
        <w:jc w:val="both"/>
        <w:rPr>
          <w:rFonts w:cs="Arial"/>
          <w:color w:val="FF0000"/>
          <w:szCs w:val="24"/>
          <w:highlight w:val="yellow"/>
        </w:rPr>
      </w:pPr>
    </w:p>
    <w:p w14:paraId="09C00634" w14:textId="77777777" w:rsidR="001D2CA4" w:rsidRPr="00BA75B5" w:rsidRDefault="001D2CA4" w:rsidP="00AF0E93">
      <w:pPr>
        <w:widowControl w:val="0"/>
        <w:spacing w:line="360" w:lineRule="auto"/>
        <w:ind w:firstLine="2835"/>
        <w:jc w:val="both"/>
        <w:rPr>
          <w:rFonts w:cs="Arial"/>
          <w:color w:val="FF0000"/>
          <w:szCs w:val="24"/>
          <w:highlight w:val="yellow"/>
        </w:rPr>
      </w:pPr>
    </w:p>
    <w:p w14:paraId="58721AD5" w14:textId="05468DD9" w:rsidR="001D2CA4" w:rsidRPr="00BA75B5" w:rsidRDefault="0070280D" w:rsidP="00AF0E93">
      <w:pPr>
        <w:widowControl w:val="0"/>
        <w:spacing w:line="360" w:lineRule="auto"/>
        <w:ind w:firstLine="2835"/>
        <w:jc w:val="both"/>
        <w:rPr>
          <w:rFonts w:cs="Arial"/>
          <w:szCs w:val="24"/>
        </w:rPr>
      </w:pPr>
      <w:r>
        <w:rPr>
          <w:rFonts w:cs="Arial"/>
          <w:szCs w:val="24"/>
        </w:rPr>
        <w:t>Ora, o</w:t>
      </w:r>
      <w:r w:rsidR="001D2CA4" w:rsidRPr="00BA75B5">
        <w:rPr>
          <w:rFonts w:cs="Arial"/>
          <w:szCs w:val="24"/>
        </w:rPr>
        <w:t xml:space="preserve"> </w:t>
      </w:r>
      <w:r w:rsidR="001D2CA4" w:rsidRPr="00BA75B5">
        <w:rPr>
          <w:rFonts w:cs="Arial"/>
          <w:b/>
          <w:i/>
          <w:iCs/>
          <w:szCs w:val="24"/>
        </w:rPr>
        <w:t>Decreto Municipal nº 11.538</w:t>
      </w:r>
      <w:r>
        <w:rPr>
          <w:rFonts w:cs="Arial"/>
          <w:b/>
          <w:i/>
          <w:iCs/>
          <w:szCs w:val="24"/>
        </w:rPr>
        <w:t>,</w:t>
      </w:r>
      <w:r w:rsidR="001D2CA4" w:rsidRPr="00BA75B5">
        <w:rPr>
          <w:rFonts w:cs="Arial"/>
          <w:b/>
          <w:i/>
          <w:iCs/>
          <w:szCs w:val="24"/>
        </w:rPr>
        <w:t xml:space="preserve"> de 28 de fevereiro de 2023</w:t>
      </w:r>
      <w:r w:rsidR="001D2CA4" w:rsidRPr="00BA75B5">
        <w:rPr>
          <w:rFonts w:cs="Arial"/>
          <w:szCs w:val="24"/>
        </w:rPr>
        <w:t xml:space="preserve">, </w:t>
      </w:r>
      <w:r w:rsidR="00AF0E93" w:rsidRPr="00BA75B5">
        <w:rPr>
          <w:rFonts w:cs="Arial"/>
          <w:b/>
          <w:bCs/>
          <w:szCs w:val="24"/>
          <w:u w:val="single"/>
        </w:rPr>
        <w:t>PADECE FORÇOSAMENTE DE ILEGALIDADE</w:t>
      </w:r>
      <w:r>
        <w:rPr>
          <w:rFonts w:cs="Arial"/>
          <w:szCs w:val="24"/>
        </w:rPr>
        <w:t xml:space="preserve">, vez que acometido de </w:t>
      </w:r>
      <w:r w:rsidR="001D2CA4" w:rsidRPr="00BA75B5">
        <w:rPr>
          <w:rFonts w:cs="Arial"/>
          <w:szCs w:val="24"/>
        </w:rPr>
        <w:t>vício formal de inconstitucionalidade, em razão d</w:t>
      </w:r>
      <w:r>
        <w:rPr>
          <w:rFonts w:cs="Arial"/>
          <w:szCs w:val="24"/>
        </w:rPr>
        <w:t>e</w:t>
      </w:r>
      <w:r w:rsidR="001D2CA4" w:rsidRPr="00BA75B5">
        <w:rPr>
          <w:rFonts w:cs="Arial"/>
          <w:szCs w:val="24"/>
        </w:rPr>
        <w:t xml:space="preserve"> vício de iniciativa e violação à separação dos poderes. </w:t>
      </w:r>
      <w:r>
        <w:rPr>
          <w:rFonts w:cs="Arial"/>
          <w:szCs w:val="24"/>
        </w:rPr>
        <w:t xml:space="preserve">Isso porque um aumento dessa magnitude exige lei, sendo impróprio o simples Decreto. Por isso, não há </w:t>
      </w:r>
      <w:r w:rsidR="001D2CA4" w:rsidRPr="00BA75B5">
        <w:rPr>
          <w:rFonts w:cs="Arial"/>
          <w:szCs w:val="24"/>
        </w:rPr>
        <w:t xml:space="preserve">margem para dúvida </w:t>
      </w:r>
      <w:r>
        <w:rPr>
          <w:rFonts w:cs="Arial"/>
          <w:szCs w:val="24"/>
        </w:rPr>
        <w:t xml:space="preserve">de </w:t>
      </w:r>
      <w:r w:rsidR="001D2CA4" w:rsidRPr="00BA75B5">
        <w:rPr>
          <w:rFonts w:cs="Arial"/>
          <w:szCs w:val="24"/>
        </w:rPr>
        <w:t xml:space="preserve">que o conteúdo do Decreto editado pela Prefeita Municipal adentrou na esfera de competência do Poder Legislativo ao tratar de um </w:t>
      </w:r>
      <w:r>
        <w:rPr>
          <w:rFonts w:cs="Arial"/>
          <w:szCs w:val="24"/>
        </w:rPr>
        <w:t xml:space="preserve">enorme </w:t>
      </w:r>
      <w:r w:rsidR="001D2CA4" w:rsidRPr="00BA75B5">
        <w:rPr>
          <w:rFonts w:cs="Arial"/>
          <w:szCs w:val="24"/>
        </w:rPr>
        <w:t xml:space="preserve">aumento </w:t>
      </w:r>
      <w:r>
        <w:rPr>
          <w:rFonts w:cs="Arial"/>
          <w:szCs w:val="24"/>
        </w:rPr>
        <w:t xml:space="preserve">de tarifa, </w:t>
      </w:r>
      <w:r w:rsidR="001D2CA4" w:rsidRPr="00BA75B5">
        <w:rPr>
          <w:rFonts w:cs="Arial"/>
          <w:szCs w:val="24"/>
        </w:rPr>
        <w:t xml:space="preserve">que só poderia ser </w:t>
      </w:r>
      <w:r>
        <w:rPr>
          <w:rFonts w:cs="Arial"/>
          <w:szCs w:val="24"/>
        </w:rPr>
        <w:t xml:space="preserve">determinado </w:t>
      </w:r>
      <w:r w:rsidR="001D2CA4" w:rsidRPr="00BA75B5">
        <w:rPr>
          <w:rFonts w:cs="Arial"/>
          <w:szCs w:val="24"/>
        </w:rPr>
        <w:t>por Lei.</w:t>
      </w:r>
    </w:p>
    <w:p w14:paraId="3498AE6E" w14:textId="77777777" w:rsidR="001D2CA4" w:rsidRPr="00BA75B5" w:rsidRDefault="001D2CA4" w:rsidP="00AF0E93">
      <w:pPr>
        <w:widowControl w:val="0"/>
        <w:spacing w:line="360" w:lineRule="auto"/>
        <w:ind w:firstLine="2835"/>
        <w:jc w:val="both"/>
        <w:rPr>
          <w:rFonts w:cs="Arial"/>
          <w:color w:val="FF0000"/>
          <w:szCs w:val="24"/>
          <w:highlight w:val="yellow"/>
        </w:rPr>
      </w:pPr>
    </w:p>
    <w:p w14:paraId="7BBEA74F" w14:textId="68DFAF64" w:rsidR="001D2CA4" w:rsidRPr="00BA75B5" w:rsidRDefault="0070280D" w:rsidP="00AF0E93">
      <w:pPr>
        <w:widowControl w:val="0"/>
        <w:spacing w:line="360" w:lineRule="auto"/>
        <w:ind w:firstLine="2835"/>
        <w:jc w:val="both"/>
        <w:rPr>
          <w:rFonts w:cs="Arial"/>
          <w:szCs w:val="24"/>
        </w:rPr>
      </w:pPr>
      <w:r>
        <w:rPr>
          <w:rFonts w:cs="Arial"/>
          <w:szCs w:val="24"/>
        </w:rPr>
        <w:t xml:space="preserve">Como se sabe, </w:t>
      </w:r>
      <w:r w:rsidR="001D2CA4" w:rsidRPr="00BA75B5">
        <w:rPr>
          <w:rFonts w:cs="Arial"/>
          <w:szCs w:val="24"/>
        </w:rPr>
        <w:t>o regulamento</w:t>
      </w:r>
      <w:r>
        <w:rPr>
          <w:rFonts w:cs="Arial"/>
          <w:szCs w:val="24"/>
        </w:rPr>
        <w:t>,</w:t>
      </w:r>
      <w:r w:rsidR="001D2CA4" w:rsidRPr="00BA75B5">
        <w:rPr>
          <w:rFonts w:cs="Arial"/>
          <w:szCs w:val="24"/>
        </w:rPr>
        <w:t xml:space="preserve"> </w:t>
      </w:r>
      <w:r>
        <w:rPr>
          <w:rFonts w:cs="Arial"/>
          <w:szCs w:val="24"/>
        </w:rPr>
        <w:t xml:space="preserve">por decreto, </w:t>
      </w:r>
      <w:r w:rsidR="001D2CA4" w:rsidRPr="00BA75B5">
        <w:rPr>
          <w:rFonts w:cs="Arial"/>
          <w:szCs w:val="24"/>
        </w:rPr>
        <w:t xml:space="preserve">não pode </w:t>
      </w:r>
      <w:r w:rsidR="001D2CA4" w:rsidRPr="00BA75B5">
        <w:rPr>
          <w:rFonts w:cs="Arial"/>
          <w:szCs w:val="24"/>
        </w:rPr>
        <w:lastRenderedPageBreak/>
        <w:t xml:space="preserve">inovar na ordem jurídica, </w:t>
      </w:r>
      <w:r>
        <w:rPr>
          <w:rFonts w:cs="Arial"/>
          <w:szCs w:val="24"/>
        </w:rPr>
        <w:t xml:space="preserve">não pode </w:t>
      </w:r>
      <w:r w:rsidR="001D2CA4" w:rsidRPr="00BA75B5">
        <w:rPr>
          <w:rFonts w:cs="Arial"/>
          <w:szCs w:val="24"/>
        </w:rPr>
        <w:t>criar direito</w:t>
      </w:r>
      <w:r>
        <w:rPr>
          <w:rFonts w:cs="Arial"/>
          <w:szCs w:val="24"/>
        </w:rPr>
        <w:t xml:space="preserve"> ou </w:t>
      </w:r>
      <w:r w:rsidR="001D2CA4" w:rsidRPr="00BA75B5">
        <w:rPr>
          <w:rFonts w:cs="Arial"/>
          <w:szCs w:val="24"/>
        </w:rPr>
        <w:t xml:space="preserve">obrigação, </w:t>
      </w:r>
      <w:r>
        <w:rPr>
          <w:rFonts w:cs="Arial"/>
          <w:szCs w:val="24"/>
        </w:rPr>
        <w:t xml:space="preserve">não pode </w:t>
      </w:r>
      <w:r w:rsidR="001D2CA4" w:rsidRPr="00BA75B5">
        <w:rPr>
          <w:rFonts w:cs="Arial"/>
          <w:szCs w:val="24"/>
        </w:rPr>
        <w:t>proibi</w:t>
      </w:r>
      <w:r>
        <w:rPr>
          <w:rFonts w:cs="Arial"/>
          <w:szCs w:val="24"/>
        </w:rPr>
        <w:t xml:space="preserve">r ou criar </w:t>
      </w:r>
      <w:r w:rsidR="001D2CA4" w:rsidRPr="00BA75B5">
        <w:rPr>
          <w:rFonts w:cs="Arial"/>
          <w:szCs w:val="24"/>
        </w:rPr>
        <w:t xml:space="preserve">medida punitiva, devendo </w:t>
      </w:r>
      <w:r>
        <w:rPr>
          <w:rFonts w:cs="Arial"/>
          <w:szCs w:val="24"/>
        </w:rPr>
        <w:t xml:space="preserve">se </w:t>
      </w:r>
      <w:r w:rsidR="001D2CA4" w:rsidRPr="00BA75B5">
        <w:rPr>
          <w:rFonts w:cs="Arial"/>
          <w:szCs w:val="24"/>
        </w:rPr>
        <w:t>limitar</w:t>
      </w:r>
      <w:r>
        <w:rPr>
          <w:rFonts w:cs="Arial"/>
          <w:szCs w:val="24"/>
        </w:rPr>
        <w:t xml:space="preserve"> a </w:t>
      </w:r>
      <w:r w:rsidR="001D2CA4" w:rsidRPr="00BA75B5">
        <w:rPr>
          <w:rFonts w:cs="Arial"/>
          <w:szCs w:val="24"/>
        </w:rPr>
        <w:t xml:space="preserve">estabelecer normas </w:t>
      </w:r>
      <w:r w:rsidR="00DF1BBC">
        <w:rPr>
          <w:rFonts w:cs="Arial"/>
          <w:szCs w:val="24"/>
        </w:rPr>
        <w:t xml:space="preserve">para cumprimento da </w:t>
      </w:r>
      <w:r w:rsidR="001D2CA4" w:rsidRPr="00BA75B5">
        <w:rPr>
          <w:rFonts w:cs="Arial"/>
          <w:szCs w:val="24"/>
        </w:rPr>
        <w:t xml:space="preserve">lei </w:t>
      </w:r>
      <w:r w:rsidR="00DF1BBC">
        <w:rPr>
          <w:rFonts w:cs="Arial"/>
          <w:szCs w:val="24"/>
        </w:rPr>
        <w:t xml:space="preserve">pela </w:t>
      </w:r>
      <w:r w:rsidR="001D2CA4" w:rsidRPr="00BA75B5">
        <w:rPr>
          <w:rFonts w:cs="Arial"/>
          <w:szCs w:val="24"/>
        </w:rPr>
        <w:t>Administração</w:t>
      </w:r>
      <w:r w:rsidR="001275B8">
        <w:rPr>
          <w:rFonts w:cs="Arial"/>
          <w:szCs w:val="24"/>
        </w:rPr>
        <w:t>. E esse poder limitado</w:t>
      </w:r>
      <w:r w:rsidR="001D2CA4" w:rsidRPr="00BA75B5">
        <w:rPr>
          <w:rFonts w:cs="Arial"/>
          <w:szCs w:val="24"/>
        </w:rPr>
        <w:t>,</w:t>
      </w:r>
      <w:r w:rsidR="001275B8">
        <w:rPr>
          <w:rFonts w:cs="Arial"/>
          <w:szCs w:val="24"/>
        </w:rPr>
        <w:t xml:space="preserve"> em caso de reajuste tarifário, só pode ser admitido para </w:t>
      </w:r>
      <w:r w:rsidR="001D2CA4" w:rsidRPr="00BA75B5">
        <w:rPr>
          <w:rFonts w:cs="Arial"/>
          <w:szCs w:val="24"/>
        </w:rPr>
        <w:t xml:space="preserve">reajuste dentro das margens </w:t>
      </w:r>
      <w:r w:rsidR="00AF0E93" w:rsidRPr="00BA75B5">
        <w:rPr>
          <w:rFonts w:cs="Arial"/>
          <w:szCs w:val="24"/>
        </w:rPr>
        <w:t>inflacionárias</w:t>
      </w:r>
      <w:r w:rsidR="001275B8">
        <w:rPr>
          <w:rFonts w:cs="Arial"/>
          <w:szCs w:val="24"/>
        </w:rPr>
        <w:t>, o que não é caso em questão, em que se vê o possivelmente o maior aumento tarifário da história do município</w:t>
      </w:r>
      <w:r w:rsidR="001D2CA4" w:rsidRPr="00BA75B5">
        <w:rPr>
          <w:rFonts w:cs="Arial"/>
          <w:szCs w:val="24"/>
        </w:rPr>
        <w:t xml:space="preserve">. </w:t>
      </w:r>
    </w:p>
    <w:p w14:paraId="3FC7E2CE" w14:textId="77777777" w:rsidR="001D2CA4" w:rsidRPr="00BA75B5" w:rsidRDefault="001D2CA4" w:rsidP="00AF0E93">
      <w:pPr>
        <w:widowControl w:val="0"/>
        <w:spacing w:line="360" w:lineRule="auto"/>
        <w:ind w:firstLine="2835"/>
        <w:jc w:val="both"/>
        <w:rPr>
          <w:rFonts w:cs="Arial"/>
          <w:szCs w:val="24"/>
        </w:rPr>
      </w:pPr>
    </w:p>
    <w:p w14:paraId="5E2A0C5B" w14:textId="39100416" w:rsidR="00D14C16" w:rsidRPr="00BA75B5" w:rsidRDefault="001275B8" w:rsidP="00AF0E93">
      <w:pPr>
        <w:widowControl w:val="0"/>
        <w:spacing w:line="360" w:lineRule="auto"/>
        <w:ind w:firstLine="2835"/>
        <w:jc w:val="both"/>
        <w:rPr>
          <w:rFonts w:cs="Arial"/>
          <w:szCs w:val="24"/>
        </w:rPr>
      </w:pPr>
      <w:r>
        <w:rPr>
          <w:rFonts w:cs="Arial"/>
          <w:szCs w:val="24"/>
        </w:rPr>
        <w:t xml:space="preserve">Por isso, a </w:t>
      </w:r>
      <w:r w:rsidR="001D2CA4" w:rsidRPr="00BA75B5">
        <w:rPr>
          <w:rFonts w:cs="Arial"/>
          <w:szCs w:val="24"/>
        </w:rPr>
        <w:t xml:space="preserve">ilegalidade salta aos olhos, </w:t>
      </w:r>
      <w:r>
        <w:rPr>
          <w:rFonts w:cs="Arial"/>
          <w:szCs w:val="24"/>
        </w:rPr>
        <w:t xml:space="preserve">pois </w:t>
      </w:r>
      <w:r w:rsidR="001D2CA4" w:rsidRPr="00BA75B5">
        <w:rPr>
          <w:rFonts w:cs="Arial"/>
          <w:szCs w:val="24"/>
        </w:rPr>
        <w:t>legislar por Decreto é atentar contra a própria</w:t>
      </w:r>
      <w:r w:rsidR="00D14C16" w:rsidRPr="00BA75B5">
        <w:rPr>
          <w:rFonts w:cs="Arial"/>
          <w:szCs w:val="24"/>
        </w:rPr>
        <w:t xml:space="preserve"> Câmara </w:t>
      </w:r>
      <w:r w:rsidR="001D2CA4" w:rsidRPr="00BA75B5">
        <w:rPr>
          <w:rFonts w:cs="Arial"/>
          <w:szCs w:val="24"/>
        </w:rPr>
        <w:t>Municipal</w:t>
      </w:r>
      <w:r w:rsidR="00D14C16" w:rsidRPr="00BA75B5">
        <w:rPr>
          <w:rFonts w:cs="Arial"/>
          <w:szCs w:val="24"/>
        </w:rPr>
        <w:t xml:space="preserve"> de Valinhos</w:t>
      </w:r>
      <w:r>
        <w:rPr>
          <w:rFonts w:cs="Arial"/>
          <w:szCs w:val="24"/>
        </w:rPr>
        <w:t xml:space="preserve"> e contra a </w:t>
      </w:r>
      <w:r w:rsidR="001D2CA4" w:rsidRPr="00BA75B5">
        <w:rPr>
          <w:rFonts w:cs="Arial"/>
          <w:szCs w:val="24"/>
        </w:rPr>
        <w:t xml:space="preserve">democracia, </w:t>
      </w:r>
      <w:r>
        <w:rPr>
          <w:rFonts w:cs="Arial"/>
          <w:szCs w:val="24"/>
        </w:rPr>
        <w:t>pois a C</w:t>
      </w:r>
      <w:r w:rsidR="001D2CA4" w:rsidRPr="00BA75B5">
        <w:rPr>
          <w:rFonts w:cs="Arial"/>
          <w:szCs w:val="24"/>
        </w:rPr>
        <w:t xml:space="preserve">onstituição </w:t>
      </w:r>
      <w:r>
        <w:rPr>
          <w:rFonts w:cs="Arial"/>
          <w:szCs w:val="24"/>
        </w:rPr>
        <w:t xml:space="preserve">Federal não permite </w:t>
      </w:r>
      <w:r w:rsidR="001D2CA4" w:rsidRPr="00BA75B5">
        <w:rPr>
          <w:rFonts w:cs="Arial"/>
          <w:szCs w:val="24"/>
        </w:rPr>
        <w:t xml:space="preserve">autoritarismo, </w:t>
      </w:r>
      <w:r>
        <w:rPr>
          <w:rFonts w:cs="Arial"/>
          <w:szCs w:val="24"/>
        </w:rPr>
        <w:t xml:space="preserve">impondo a separação, a </w:t>
      </w:r>
      <w:r w:rsidR="001D2CA4" w:rsidRPr="00BA75B5">
        <w:rPr>
          <w:rFonts w:cs="Arial"/>
          <w:szCs w:val="24"/>
        </w:rPr>
        <w:t xml:space="preserve">independência </w:t>
      </w:r>
      <w:r>
        <w:rPr>
          <w:rFonts w:cs="Arial"/>
          <w:szCs w:val="24"/>
        </w:rPr>
        <w:t xml:space="preserve">e a harmonia dos </w:t>
      </w:r>
      <w:r w:rsidR="00D14C16" w:rsidRPr="00BA75B5">
        <w:rPr>
          <w:rFonts w:cs="Arial"/>
          <w:szCs w:val="24"/>
        </w:rPr>
        <w:t>p</w:t>
      </w:r>
      <w:r w:rsidR="001D2CA4" w:rsidRPr="00BA75B5">
        <w:rPr>
          <w:rFonts w:cs="Arial"/>
          <w:szCs w:val="24"/>
        </w:rPr>
        <w:t>oderes</w:t>
      </w:r>
      <w:r>
        <w:rPr>
          <w:rFonts w:cs="Arial"/>
          <w:szCs w:val="24"/>
        </w:rPr>
        <w:t>, cujos princípios restam feridos pelo Decreto do Poder Executivo.</w:t>
      </w:r>
    </w:p>
    <w:p w14:paraId="5417F30E" w14:textId="77777777" w:rsidR="00D14C16" w:rsidRPr="00BA75B5" w:rsidRDefault="00D14C16" w:rsidP="00AF0E93">
      <w:pPr>
        <w:widowControl w:val="0"/>
        <w:spacing w:line="360" w:lineRule="auto"/>
        <w:ind w:firstLine="2835"/>
        <w:jc w:val="both"/>
        <w:rPr>
          <w:rFonts w:cs="Arial"/>
          <w:szCs w:val="24"/>
        </w:rPr>
      </w:pPr>
    </w:p>
    <w:p w14:paraId="268EB5FC" w14:textId="7C0201E4" w:rsidR="00AF0E93" w:rsidRPr="00BA75B5" w:rsidRDefault="001275B8" w:rsidP="00AF0E93">
      <w:pPr>
        <w:widowControl w:val="0"/>
        <w:spacing w:line="360" w:lineRule="auto"/>
        <w:ind w:firstLine="2835"/>
        <w:jc w:val="both"/>
        <w:rPr>
          <w:rFonts w:cs="Arial"/>
          <w:szCs w:val="24"/>
        </w:rPr>
      </w:pPr>
      <w:r>
        <w:rPr>
          <w:rFonts w:cs="Arial"/>
          <w:szCs w:val="24"/>
        </w:rPr>
        <w:t xml:space="preserve">E o meio normativo colocado à disposição do Poder Legislativo para corrigir atos do Poder Executivo que extrapolam sua competência é o Decreto Legislativo, previsto na </w:t>
      </w:r>
      <w:r w:rsidR="00D14C16" w:rsidRPr="00BA75B5">
        <w:rPr>
          <w:rFonts w:cs="Arial"/>
          <w:szCs w:val="24"/>
        </w:rPr>
        <w:t>C</w:t>
      </w:r>
      <w:r>
        <w:rPr>
          <w:rFonts w:cs="Arial"/>
          <w:szCs w:val="24"/>
        </w:rPr>
        <w:t xml:space="preserve">onstituição Federal, conforme dispõe o </w:t>
      </w:r>
      <w:r w:rsidRPr="00BA75B5">
        <w:rPr>
          <w:rStyle w:val="Forte"/>
          <w:rFonts w:cs="Arial"/>
          <w:b w:val="0"/>
          <w:szCs w:val="24"/>
        </w:rPr>
        <w:t>inciso V do artigo 49</w:t>
      </w:r>
      <w:r>
        <w:rPr>
          <w:rStyle w:val="Forte"/>
          <w:rFonts w:cs="Arial"/>
          <w:b w:val="0"/>
          <w:szCs w:val="24"/>
        </w:rPr>
        <w:t xml:space="preserve">, na Constituição do Estado de São Paulo, </w:t>
      </w:r>
      <w:r w:rsidRPr="00BA75B5">
        <w:rPr>
          <w:rStyle w:val="Forte"/>
          <w:rFonts w:cs="Arial"/>
          <w:b w:val="0"/>
          <w:szCs w:val="24"/>
        </w:rPr>
        <w:t>no inciso IX</w:t>
      </w:r>
      <w:r>
        <w:rPr>
          <w:rStyle w:val="Forte"/>
          <w:rFonts w:cs="Arial"/>
          <w:b w:val="0"/>
          <w:szCs w:val="24"/>
        </w:rPr>
        <w:t xml:space="preserve">, </w:t>
      </w:r>
      <w:r w:rsidRPr="00BA75B5">
        <w:rPr>
          <w:rStyle w:val="Forte"/>
          <w:rFonts w:cs="Arial"/>
          <w:b w:val="0"/>
          <w:szCs w:val="24"/>
        </w:rPr>
        <w:t>artigo 20</w:t>
      </w:r>
      <w:r>
        <w:rPr>
          <w:rStyle w:val="Forte"/>
          <w:rFonts w:cs="Arial"/>
          <w:b w:val="0"/>
          <w:szCs w:val="24"/>
        </w:rPr>
        <w:t xml:space="preserve">, na Lei Orgânica </w:t>
      </w:r>
      <w:r w:rsidRPr="00BA75B5">
        <w:rPr>
          <w:rStyle w:val="Forte"/>
          <w:rFonts w:cs="Arial"/>
          <w:b w:val="0"/>
          <w:szCs w:val="24"/>
        </w:rPr>
        <w:t>do município</w:t>
      </w:r>
      <w:r>
        <w:rPr>
          <w:rStyle w:val="Forte"/>
          <w:rFonts w:cs="Arial"/>
          <w:b w:val="0"/>
          <w:szCs w:val="24"/>
        </w:rPr>
        <w:t xml:space="preserve">, </w:t>
      </w:r>
      <w:r w:rsidRPr="00BA75B5">
        <w:rPr>
          <w:rStyle w:val="Forte"/>
          <w:rFonts w:cs="Arial"/>
          <w:b w:val="0"/>
          <w:szCs w:val="24"/>
        </w:rPr>
        <w:t>no inciso XIX do artigo 9º</w:t>
      </w:r>
      <w:r>
        <w:rPr>
          <w:rStyle w:val="Forte"/>
          <w:rFonts w:cs="Arial"/>
          <w:b w:val="0"/>
          <w:szCs w:val="24"/>
        </w:rPr>
        <w:t xml:space="preserve">, e no Regimento Interno desta Câmara Municipal, </w:t>
      </w:r>
      <w:r w:rsidR="00D14C16" w:rsidRPr="00BA75B5">
        <w:rPr>
          <w:rStyle w:val="Forte"/>
          <w:rFonts w:cs="Arial"/>
          <w:b w:val="0"/>
          <w:szCs w:val="24"/>
        </w:rPr>
        <w:t>no inciso XIX do artigo 27</w:t>
      </w:r>
      <w:r>
        <w:rPr>
          <w:rStyle w:val="Forte"/>
          <w:rFonts w:cs="Arial"/>
          <w:b w:val="0"/>
          <w:szCs w:val="24"/>
        </w:rPr>
        <w:t xml:space="preserve">, que autoriza </w:t>
      </w:r>
      <w:r w:rsidR="001D2CA4" w:rsidRPr="00BA75B5">
        <w:rPr>
          <w:rFonts w:cs="Arial"/>
          <w:szCs w:val="24"/>
        </w:rPr>
        <w:t xml:space="preserve">sustar </w:t>
      </w:r>
      <w:r w:rsidR="00D14C16" w:rsidRPr="00BA75B5">
        <w:rPr>
          <w:rFonts w:cs="Arial"/>
          <w:szCs w:val="24"/>
        </w:rPr>
        <w:t xml:space="preserve">os </w:t>
      </w:r>
      <w:r w:rsidR="001D2CA4" w:rsidRPr="00BA75B5">
        <w:rPr>
          <w:rFonts w:cs="Arial"/>
          <w:szCs w:val="24"/>
        </w:rPr>
        <w:t xml:space="preserve">atos normativos do Poder Executivo que exorbitem o poder regulamentar. </w:t>
      </w:r>
    </w:p>
    <w:p w14:paraId="2A71850C" w14:textId="77777777" w:rsidR="00AF0E93" w:rsidRPr="00BA75B5" w:rsidRDefault="00AF0E93" w:rsidP="00AF0E93">
      <w:pPr>
        <w:widowControl w:val="0"/>
        <w:spacing w:line="360" w:lineRule="auto"/>
        <w:ind w:firstLine="2835"/>
        <w:jc w:val="both"/>
        <w:rPr>
          <w:rFonts w:cs="Arial"/>
          <w:szCs w:val="24"/>
        </w:rPr>
      </w:pPr>
    </w:p>
    <w:p w14:paraId="47D20AAB" w14:textId="0490DEF3" w:rsidR="00AF0E93" w:rsidRPr="00BA75B5" w:rsidRDefault="00AF0E93" w:rsidP="00AF0E93">
      <w:pPr>
        <w:widowControl w:val="0"/>
        <w:spacing w:line="360" w:lineRule="auto"/>
        <w:ind w:firstLine="2835"/>
        <w:jc w:val="both"/>
        <w:rPr>
          <w:rFonts w:cs="Arial"/>
          <w:szCs w:val="24"/>
        </w:rPr>
      </w:pPr>
      <w:r w:rsidRPr="00BA75B5">
        <w:rPr>
          <w:rFonts w:cs="Arial"/>
          <w:szCs w:val="24"/>
        </w:rPr>
        <w:t xml:space="preserve">Logo, </w:t>
      </w:r>
      <w:r w:rsidR="0029208B" w:rsidRPr="00BA75B5">
        <w:rPr>
          <w:rFonts w:cs="Arial"/>
          <w:b/>
          <w:bCs/>
          <w:szCs w:val="24"/>
          <w:u w:val="single"/>
        </w:rPr>
        <w:t>O DECRETO LEGISLATIVO É O INSTRUMENTO LEGAL ADEGUADO PARA SUSTAR OS EFEITOS NOR</w:t>
      </w:r>
      <w:r w:rsidR="006D21C9">
        <w:rPr>
          <w:rFonts w:cs="Arial"/>
          <w:b/>
          <w:bCs/>
          <w:szCs w:val="24"/>
          <w:u w:val="single"/>
        </w:rPr>
        <w:t>M</w:t>
      </w:r>
      <w:r w:rsidR="0029208B" w:rsidRPr="00BA75B5">
        <w:rPr>
          <w:rFonts w:cs="Arial"/>
          <w:b/>
          <w:bCs/>
          <w:szCs w:val="24"/>
          <w:u w:val="single"/>
        </w:rPr>
        <w:t>ATIVOS DE ATO DO PODER EXECUTIVO</w:t>
      </w:r>
      <w:r w:rsidRPr="00BA75B5">
        <w:rPr>
          <w:rFonts w:cs="Arial"/>
          <w:szCs w:val="24"/>
        </w:rPr>
        <w:t>, da administração pública direta e indireta.</w:t>
      </w:r>
    </w:p>
    <w:p w14:paraId="17933361" w14:textId="77777777" w:rsidR="00AF0E93" w:rsidRPr="00BA75B5" w:rsidRDefault="00AF0E93" w:rsidP="00AF0E93">
      <w:pPr>
        <w:widowControl w:val="0"/>
        <w:spacing w:line="360" w:lineRule="auto"/>
        <w:ind w:firstLine="2835"/>
        <w:jc w:val="both"/>
        <w:rPr>
          <w:rFonts w:cs="Arial"/>
          <w:szCs w:val="24"/>
        </w:rPr>
      </w:pPr>
    </w:p>
    <w:p w14:paraId="7BED5520" w14:textId="0F06F618" w:rsidR="0029208B" w:rsidRPr="00BA75B5" w:rsidRDefault="006825FD" w:rsidP="00AF0E93">
      <w:pPr>
        <w:widowControl w:val="0"/>
        <w:spacing w:line="360" w:lineRule="auto"/>
        <w:ind w:firstLine="2835"/>
        <w:jc w:val="both"/>
        <w:rPr>
          <w:rFonts w:cs="Arial"/>
          <w:szCs w:val="24"/>
        </w:rPr>
      </w:pPr>
      <w:r>
        <w:rPr>
          <w:rFonts w:cs="Arial"/>
          <w:szCs w:val="24"/>
        </w:rPr>
        <w:t xml:space="preserve">Aliás, </w:t>
      </w:r>
      <w:r w:rsidR="00AF0E93" w:rsidRPr="00BA75B5">
        <w:rPr>
          <w:rFonts w:cs="Arial"/>
          <w:szCs w:val="24"/>
        </w:rPr>
        <w:t xml:space="preserve">a Lei Orgânica do município de </w:t>
      </w:r>
      <w:r w:rsidR="0029208B" w:rsidRPr="00BA75B5">
        <w:rPr>
          <w:rFonts w:cs="Arial"/>
          <w:szCs w:val="24"/>
        </w:rPr>
        <w:t>Valinhos</w:t>
      </w:r>
      <w:r w:rsidR="00AF0E93" w:rsidRPr="00BA75B5">
        <w:rPr>
          <w:rFonts w:cs="Arial"/>
          <w:szCs w:val="24"/>
        </w:rPr>
        <w:t xml:space="preserve"> também se</w:t>
      </w:r>
      <w:r w:rsidR="0029208B" w:rsidRPr="00BA75B5">
        <w:rPr>
          <w:rFonts w:cs="Arial"/>
          <w:szCs w:val="24"/>
        </w:rPr>
        <w:t xml:space="preserve"> </w:t>
      </w:r>
      <w:r w:rsidR="00AF0E93" w:rsidRPr="00BA75B5">
        <w:rPr>
          <w:rFonts w:cs="Arial"/>
          <w:szCs w:val="24"/>
        </w:rPr>
        <w:t xml:space="preserve">preocupou em prever expressamente a competência </w:t>
      </w:r>
      <w:r>
        <w:rPr>
          <w:rFonts w:cs="Arial"/>
          <w:szCs w:val="24"/>
        </w:rPr>
        <w:t xml:space="preserve">do Poder Legislativo </w:t>
      </w:r>
      <w:r w:rsidR="00AF0E93" w:rsidRPr="00BA75B5">
        <w:rPr>
          <w:rFonts w:cs="Arial"/>
          <w:szCs w:val="24"/>
        </w:rPr>
        <w:t>para “</w:t>
      </w:r>
      <w:r w:rsidR="0029208B" w:rsidRPr="00BA75B5">
        <w:rPr>
          <w:rFonts w:cs="Arial"/>
          <w:color w:val="333333"/>
          <w:szCs w:val="24"/>
          <w:shd w:val="clear" w:color="auto" w:fill="FFFFFF"/>
        </w:rPr>
        <w:t>zelar pela preservação de sua competência, sustando os atos normativos do Poder Executivo que exorbitem o poder regulamentador</w:t>
      </w:r>
      <w:r w:rsidR="00AF0E93" w:rsidRPr="00BA75B5">
        <w:rPr>
          <w:rFonts w:cs="Arial"/>
          <w:szCs w:val="24"/>
        </w:rPr>
        <w:t xml:space="preserve">” (Art. </w:t>
      </w:r>
      <w:r w:rsidR="0029208B" w:rsidRPr="00BA75B5">
        <w:rPr>
          <w:rFonts w:cs="Arial"/>
          <w:szCs w:val="24"/>
        </w:rPr>
        <w:t>9º</w:t>
      </w:r>
      <w:r w:rsidR="00AF0E93" w:rsidRPr="00BA75B5">
        <w:rPr>
          <w:rFonts w:cs="Arial"/>
          <w:szCs w:val="24"/>
        </w:rPr>
        <w:t xml:space="preserve">, inciso </w:t>
      </w:r>
      <w:r w:rsidR="0029208B" w:rsidRPr="00BA75B5">
        <w:rPr>
          <w:rFonts w:cs="Arial"/>
          <w:szCs w:val="24"/>
        </w:rPr>
        <w:t>X</w:t>
      </w:r>
      <w:r w:rsidR="00AF0E93" w:rsidRPr="00BA75B5">
        <w:rPr>
          <w:rFonts w:cs="Arial"/>
          <w:szCs w:val="24"/>
        </w:rPr>
        <w:t>I</w:t>
      </w:r>
      <w:r w:rsidR="0029208B" w:rsidRPr="00BA75B5">
        <w:rPr>
          <w:rFonts w:cs="Arial"/>
          <w:szCs w:val="24"/>
        </w:rPr>
        <w:t>X</w:t>
      </w:r>
      <w:r w:rsidR="00AF0E93" w:rsidRPr="00BA75B5">
        <w:rPr>
          <w:rFonts w:cs="Arial"/>
          <w:szCs w:val="24"/>
        </w:rPr>
        <w:t>).</w:t>
      </w:r>
      <w:r w:rsidR="0029208B" w:rsidRPr="00BA75B5">
        <w:rPr>
          <w:rFonts w:cs="Arial"/>
          <w:szCs w:val="24"/>
        </w:rPr>
        <w:t xml:space="preserve"> E</w:t>
      </w:r>
      <w:r>
        <w:rPr>
          <w:rFonts w:cs="Arial"/>
          <w:szCs w:val="24"/>
        </w:rPr>
        <w:t xml:space="preserve"> esse comando está p</w:t>
      </w:r>
      <w:r w:rsidR="00716B90" w:rsidRPr="00BA75B5">
        <w:rPr>
          <w:rFonts w:cs="Arial"/>
          <w:szCs w:val="24"/>
        </w:rPr>
        <w:t xml:space="preserve">revisto no inciso </w:t>
      </w:r>
      <w:r w:rsidR="0029208B" w:rsidRPr="00BA75B5">
        <w:rPr>
          <w:rStyle w:val="Forte"/>
          <w:rFonts w:cs="Arial"/>
          <w:b w:val="0"/>
          <w:szCs w:val="24"/>
        </w:rPr>
        <w:t xml:space="preserve">XIX do artigo 27 do Regimento Interno da Câmara </w:t>
      </w:r>
      <w:r w:rsidR="0029208B" w:rsidRPr="00BA75B5">
        <w:rPr>
          <w:rStyle w:val="Forte"/>
          <w:rFonts w:cs="Arial"/>
          <w:b w:val="0"/>
          <w:szCs w:val="24"/>
        </w:rPr>
        <w:lastRenderedPageBreak/>
        <w:t>Municipal</w:t>
      </w:r>
      <w:r w:rsidR="00AF0E93" w:rsidRPr="00BA75B5">
        <w:rPr>
          <w:rFonts w:cs="Arial"/>
          <w:szCs w:val="24"/>
        </w:rPr>
        <w:t xml:space="preserve"> de </w:t>
      </w:r>
      <w:r w:rsidR="0029208B" w:rsidRPr="00BA75B5">
        <w:rPr>
          <w:rFonts w:cs="Arial"/>
          <w:szCs w:val="24"/>
        </w:rPr>
        <w:t>Valinhos</w:t>
      </w:r>
      <w:r w:rsidR="00716B90" w:rsidRPr="00BA75B5">
        <w:rPr>
          <w:rFonts w:cs="Arial"/>
          <w:szCs w:val="24"/>
        </w:rPr>
        <w:t>.</w:t>
      </w:r>
      <w:r w:rsidR="00AF0E93" w:rsidRPr="00BA75B5">
        <w:rPr>
          <w:rFonts w:cs="Arial"/>
          <w:szCs w:val="24"/>
        </w:rPr>
        <w:t xml:space="preserve"> </w:t>
      </w:r>
    </w:p>
    <w:p w14:paraId="068A5F6C" w14:textId="77777777" w:rsidR="0029208B" w:rsidRPr="00BA75B5" w:rsidRDefault="0029208B" w:rsidP="00AF0E93">
      <w:pPr>
        <w:widowControl w:val="0"/>
        <w:spacing w:line="360" w:lineRule="auto"/>
        <w:ind w:firstLine="2835"/>
        <w:jc w:val="both"/>
        <w:rPr>
          <w:rFonts w:cs="Arial"/>
          <w:szCs w:val="24"/>
        </w:rPr>
      </w:pPr>
    </w:p>
    <w:p w14:paraId="08F74273" w14:textId="3D41240C" w:rsidR="00716B90" w:rsidRPr="00BA75B5" w:rsidRDefault="006825FD" w:rsidP="00AF0E93">
      <w:pPr>
        <w:widowControl w:val="0"/>
        <w:spacing w:line="360" w:lineRule="auto"/>
        <w:ind w:firstLine="2835"/>
        <w:jc w:val="both"/>
        <w:rPr>
          <w:rFonts w:cs="Arial"/>
          <w:szCs w:val="24"/>
        </w:rPr>
      </w:pPr>
      <w:r>
        <w:rPr>
          <w:rFonts w:cs="Arial"/>
          <w:szCs w:val="24"/>
        </w:rPr>
        <w:t xml:space="preserve">Assim, nada obstante tais </w:t>
      </w:r>
      <w:r w:rsidR="00716B90" w:rsidRPr="00BA75B5">
        <w:rPr>
          <w:rFonts w:cs="Arial"/>
          <w:szCs w:val="24"/>
        </w:rPr>
        <w:t xml:space="preserve">previsões </w:t>
      </w:r>
      <w:r>
        <w:rPr>
          <w:rFonts w:cs="Arial"/>
          <w:szCs w:val="24"/>
        </w:rPr>
        <w:t>normativas</w:t>
      </w:r>
      <w:r w:rsidR="00716B90" w:rsidRPr="00BA75B5">
        <w:rPr>
          <w:rFonts w:cs="Arial"/>
          <w:szCs w:val="24"/>
        </w:rPr>
        <w:t xml:space="preserve">, </w:t>
      </w:r>
      <w:r>
        <w:rPr>
          <w:rFonts w:cs="Arial"/>
          <w:szCs w:val="24"/>
        </w:rPr>
        <w:t xml:space="preserve">e apenas </w:t>
      </w:r>
      <w:r w:rsidR="00716B90" w:rsidRPr="00BA75B5">
        <w:rPr>
          <w:rFonts w:cs="Arial"/>
          <w:szCs w:val="24"/>
        </w:rPr>
        <w:t xml:space="preserve">por amor ao debate, </w:t>
      </w:r>
      <w:r>
        <w:rPr>
          <w:rFonts w:cs="Arial"/>
          <w:szCs w:val="24"/>
        </w:rPr>
        <w:t xml:space="preserve">este poder de </w:t>
      </w:r>
      <w:r w:rsidR="00AF0E93" w:rsidRPr="00BA75B5">
        <w:rPr>
          <w:rFonts w:cs="Arial"/>
          <w:szCs w:val="24"/>
        </w:rPr>
        <w:t>sustação</w:t>
      </w:r>
      <w:r>
        <w:rPr>
          <w:rFonts w:cs="Arial"/>
          <w:szCs w:val="24"/>
        </w:rPr>
        <w:t xml:space="preserve"> também </w:t>
      </w:r>
      <w:r w:rsidR="00716B90" w:rsidRPr="00BA75B5">
        <w:rPr>
          <w:rFonts w:cs="Arial"/>
          <w:szCs w:val="24"/>
        </w:rPr>
        <w:t>se d</w:t>
      </w:r>
      <w:r>
        <w:rPr>
          <w:rFonts w:cs="Arial"/>
          <w:szCs w:val="24"/>
        </w:rPr>
        <w:t xml:space="preserve">á pelo princípio da </w:t>
      </w:r>
      <w:r w:rsidR="00716B90" w:rsidRPr="00BA75B5">
        <w:rPr>
          <w:rFonts w:cs="Arial"/>
          <w:szCs w:val="24"/>
        </w:rPr>
        <w:t>simetria</w:t>
      </w:r>
      <w:r w:rsidR="00AF0E93" w:rsidRPr="00BA75B5">
        <w:rPr>
          <w:rFonts w:cs="Arial"/>
          <w:szCs w:val="24"/>
        </w:rPr>
        <w:t xml:space="preserve">, </w:t>
      </w:r>
      <w:r>
        <w:rPr>
          <w:rFonts w:cs="Arial"/>
          <w:szCs w:val="24"/>
        </w:rPr>
        <w:t xml:space="preserve">uma vez que tanto a </w:t>
      </w:r>
      <w:r w:rsidR="00AF0E93" w:rsidRPr="00BA75B5">
        <w:rPr>
          <w:rFonts w:cs="Arial"/>
          <w:szCs w:val="24"/>
        </w:rPr>
        <w:t>Assembleia Legislativa</w:t>
      </w:r>
      <w:r w:rsidR="00716B90" w:rsidRPr="00BA75B5">
        <w:rPr>
          <w:rFonts w:cs="Arial"/>
          <w:szCs w:val="24"/>
        </w:rPr>
        <w:t xml:space="preserve"> </w:t>
      </w:r>
      <w:r w:rsidR="00AF0E93" w:rsidRPr="00BA75B5">
        <w:rPr>
          <w:rFonts w:cs="Arial"/>
          <w:szCs w:val="24"/>
        </w:rPr>
        <w:t xml:space="preserve">do Estado de São Paulo </w:t>
      </w:r>
      <w:r>
        <w:rPr>
          <w:rFonts w:cs="Arial"/>
          <w:szCs w:val="24"/>
        </w:rPr>
        <w:t>quanto o</w:t>
      </w:r>
      <w:r w:rsidR="00AF0E93" w:rsidRPr="00BA75B5">
        <w:rPr>
          <w:rFonts w:cs="Arial"/>
          <w:szCs w:val="24"/>
        </w:rPr>
        <w:t xml:space="preserve"> Congresso Nacional</w:t>
      </w:r>
      <w:r>
        <w:rPr>
          <w:rFonts w:cs="Arial"/>
          <w:szCs w:val="24"/>
        </w:rPr>
        <w:t xml:space="preserve"> têm este poder, de </w:t>
      </w:r>
      <w:r w:rsidR="00AF0E93" w:rsidRPr="00BA75B5">
        <w:rPr>
          <w:rFonts w:cs="Arial"/>
          <w:szCs w:val="24"/>
        </w:rPr>
        <w:t>via Decreto Legislativo</w:t>
      </w:r>
      <w:r>
        <w:rPr>
          <w:rFonts w:cs="Arial"/>
          <w:szCs w:val="24"/>
        </w:rPr>
        <w:t>, sustar atos dessa natureza, do Poder Executivo</w:t>
      </w:r>
      <w:r w:rsidR="00AF0E93" w:rsidRPr="00BA75B5">
        <w:rPr>
          <w:rFonts w:cs="Arial"/>
          <w:szCs w:val="24"/>
        </w:rPr>
        <w:t>.</w:t>
      </w:r>
    </w:p>
    <w:p w14:paraId="7A252F9F" w14:textId="77777777" w:rsidR="00AF0E93" w:rsidRPr="00BA75B5" w:rsidRDefault="00AF0E93" w:rsidP="00AF0E93">
      <w:pPr>
        <w:widowControl w:val="0"/>
        <w:spacing w:line="360" w:lineRule="auto"/>
        <w:ind w:firstLine="2835"/>
        <w:jc w:val="both"/>
        <w:rPr>
          <w:rFonts w:cs="Arial"/>
          <w:szCs w:val="24"/>
        </w:rPr>
      </w:pPr>
    </w:p>
    <w:p w14:paraId="74828771" w14:textId="728849D8" w:rsidR="00AF0E93" w:rsidRPr="00BA75B5" w:rsidRDefault="00AF0E93" w:rsidP="00AF0E93">
      <w:pPr>
        <w:widowControl w:val="0"/>
        <w:spacing w:line="360" w:lineRule="auto"/>
        <w:ind w:firstLine="2835"/>
        <w:jc w:val="both"/>
        <w:rPr>
          <w:rFonts w:cs="Arial"/>
          <w:szCs w:val="24"/>
        </w:rPr>
      </w:pPr>
      <w:r w:rsidRPr="00BA75B5">
        <w:rPr>
          <w:rFonts w:cs="Arial"/>
          <w:szCs w:val="24"/>
        </w:rPr>
        <w:t>Nesse sentido, pode</w:t>
      </w:r>
      <w:r w:rsidR="006825FD">
        <w:rPr>
          <w:rFonts w:cs="Arial"/>
          <w:szCs w:val="24"/>
        </w:rPr>
        <w:t xml:space="preserve">-se </w:t>
      </w:r>
      <w:r w:rsidRPr="00BA75B5">
        <w:rPr>
          <w:rFonts w:cs="Arial"/>
          <w:szCs w:val="24"/>
        </w:rPr>
        <w:t>citar as palavras do Ministro do Celso de Mello,</w:t>
      </w:r>
      <w:r w:rsidR="00716B90" w:rsidRPr="00BA75B5">
        <w:rPr>
          <w:rFonts w:cs="Arial"/>
          <w:szCs w:val="24"/>
        </w:rPr>
        <w:t xml:space="preserve"> </w:t>
      </w:r>
      <w:r w:rsidRPr="00BA75B5">
        <w:rPr>
          <w:rFonts w:cs="Arial"/>
          <w:szCs w:val="24"/>
        </w:rPr>
        <w:t xml:space="preserve">do Supremo Tribunal Federal, conforme AC 1.033 </w:t>
      </w:r>
      <w:proofErr w:type="spellStart"/>
      <w:r w:rsidRPr="00BA75B5">
        <w:rPr>
          <w:rFonts w:cs="Arial"/>
          <w:szCs w:val="24"/>
        </w:rPr>
        <w:t>AgR-QO</w:t>
      </w:r>
      <w:proofErr w:type="spellEnd"/>
      <w:r w:rsidRPr="00BA75B5">
        <w:rPr>
          <w:rFonts w:cs="Arial"/>
          <w:szCs w:val="24"/>
        </w:rPr>
        <w:t>, rel. min. Celso de Mello, j.25-5-2006, P, DJ de 16-6-2006.</w:t>
      </w:r>
    </w:p>
    <w:p w14:paraId="75303D08" w14:textId="77777777" w:rsidR="00AF0E93" w:rsidRPr="00BA75B5" w:rsidRDefault="00AF0E93" w:rsidP="00AF0E93">
      <w:pPr>
        <w:widowControl w:val="0"/>
        <w:spacing w:line="360" w:lineRule="auto"/>
        <w:ind w:firstLine="2835"/>
        <w:jc w:val="both"/>
        <w:rPr>
          <w:rFonts w:cs="Arial"/>
          <w:sz w:val="20"/>
        </w:rPr>
      </w:pPr>
    </w:p>
    <w:p w14:paraId="28A19391" w14:textId="3B5EE4D4" w:rsidR="00AF0E93" w:rsidRPr="00BA75B5" w:rsidRDefault="00AF0E93" w:rsidP="00AF0E93">
      <w:pPr>
        <w:ind w:left="2835"/>
        <w:jc w:val="both"/>
        <w:rPr>
          <w:rFonts w:cs="Arial"/>
          <w:sz w:val="20"/>
        </w:rPr>
      </w:pPr>
      <w:r w:rsidRPr="00BA75B5">
        <w:rPr>
          <w:rFonts w:cs="Arial"/>
          <w:sz w:val="20"/>
        </w:rPr>
        <w:t>O abuso de poder regulamentar, especialmente nos 46 casos em que o Estado</w:t>
      </w:r>
      <w:r w:rsidR="00716B90" w:rsidRPr="00BA75B5">
        <w:rPr>
          <w:rFonts w:cs="Arial"/>
          <w:sz w:val="20"/>
        </w:rPr>
        <w:t xml:space="preserve"> </w:t>
      </w:r>
      <w:r w:rsidRPr="00BA75B5">
        <w:rPr>
          <w:rFonts w:cs="Arial"/>
          <w:sz w:val="20"/>
        </w:rPr>
        <w:t xml:space="preserve">atua contra </w:t>
      </w:r>
      <w:proofErr w:type="spellStart"/>
      <w:r w:rsidRPr="00BA75B5">
        <w:rPr>
          <w:rFonts w:cs="Arial"/>
          <w:sz w:val="20"/>
        </w:rPr>
        <w:t>legem</w:t>
      </w:r>
      <w:proofErr w:type="spellEnd"/>
      <w:r w:rsidRPr="00BA75B5">
        <w:rPr>
          <w:rFonts w:cs="Arial"/>
          <w:sz w:val="20"/>
        </w:rPr>
        <w:t xml:space="preserve"> ou pra</w:t>
      </w:r>
      <w:r w:rsidR="00B240C2" w:rsidRPr="00BA75B5">
        <w:rPr>
          <w:rFonts w:cs="Arial"/>
          <w:sz w:val="20"/>
        </w:rPr>
        <w:t xml:space="preserve"> </w:t>
      </w:r>
      <w:r w:rsidRPr="00BA75B5">
        <w:rPr>
          <w:rFonts w:cs="Arial"/>
          <w:sz w:val="20"/>
        </w:rPr>
        <w:t>e</w:t>
      </w:r>
      <w:r w:rsidR="00B240C2" w:rsidRPr="00BA75B5">
        <w:rPr>
          <w:rFonts w:cs="Arial"/>
          <w:sz w:val="20"/>
        </w:rPr>
        <w:t xml:space="preserve"> </w:t>
      </w:r>
      <w:r w:rsidRPr="00BA75B5">
        <w:rPr>
          <w:rFonts w:cs="Arial"/>
          <w:sz w:val="20"/>
        </w:rPr>
        <w:t>ter</w:t>
      </w:r>
      <w:r w:rsidR="00B240C2" w:rsidRPr="00BA75B5">
        <w:rPr>
          <w:rFonts w:cs="Arial"/>
          <w:sz w:val="20"/>
        </w:rPr>
        <w:t xml:space="preserve"> </w:t>
      </w:r>
      <w:proofErr w:type="spellStart"/>
      <w:r w:rsidRPr="00BA75B5">
        <w:rPr>
          <w:rFonts w:cs="Arial"/>
          <w:sz w:val="20"/>
        </w:rPr>
        <w:t>legem</w:t>
      </w:r>
      <w:proofErr w:type="spellEnd"/>
      <w:r w:rsidRPr="00BA75B5">
        <w:rPr>
          <w:rFonts w:cs="Arial"/>
          <w:sz w:val="20"/>
        </w:rPr>
        <w:t>, não só expõe o ato transgressor ao</w:t>
      </w:r>
      <w:r w:rsidR="00B240C2" w:rsidRPr="00BA75B5">
        <w:rPr>
          <w:rFonts w:cs="Arial"/>
          <w:sz w:val="20"/>
        </w:rPr>
        <w:t xml:space="preserve"> </w:t>
      </w:r>
      <w:r w:rsidRPr="00BA75B5">
        <w:rPr>
          <w:rFonts w:cs="Arial"/>
          <w:sz w:val="20"/>
        </w:rPr>
        <w:t>controle jurisdicional, mas viabiliza, até mesmo, tal a gravidade desse</w:t>
      </w:r>
      <w:r w:rsidR="00716B90" w:rsidRPr="00BA75B5">
        <w:rPr>
          <w:rFonts w:cs="Arial"/>
          <w:sz w:val="20"/>
        </w:rPr>
        <w:t xml:space="preserve"> </w:t>
      </w:r>
      <w:r w:rsidRPr="00BA75B5">
        <w:rPr>
          <w:rFonts w:cs="Arial"/>
          <w:sz w:val="20"/>
        </w:rPr>
        <w:t>comportamento governamental, o exercício, pelo Congresso Nacional, da</w:t>
      </w:r>
      <w:r w:rsidR="00716B90" w:rsidRPr="00BA75B5">
        <w:rPr>
          <w:rFonts w:cs="Arial"/>
          <w:sz w:val="20"/>
        </w:rPr>
        <w:t xml:space="preserve"> </w:t>
      </w:r>
      <w:r w:rsidRPr="00BA75B5">
        <w:rPr>
          <w:rFonts w:cs="Arial"/>
          <w:sz w:val="20"/>
        </w:rPr>
        <w:t>competência extraordinária que lhe confere o art. 49, V, da Constituição da</w:t>
      </w:r>
      <w:r w:rsidR="00716B90" w:rsidRPr="00BA75B5">
        <w:rPr>
          <w:rFonts w:cs="Arial"/>
          <w:sz w:val="20"/>
        </w:rPr>
        <w:t xml:space="preserve"> </w:t>
      </w:r>
      <w:r w:rsidRPr="00BA75B5">
        <w:rPr>
          <w:rFonts w:cs="Arial"/>
          <w:sz w:val="20"/>
        </w:rPr>
        <w:t>República e que lhe permite "sustar os atos normativos do Poder Executivo</w:t>
      </w:r>
      <w:r w:rsidR="00B240C2" w:rsidRPr="00BA75B5">
        <w:rPr>
          <w:rFonts w:cs="Arial"/>
          <w:sz w:val="20"/>
        </w:rPr>
        <w:t xml:space="preserve"> </w:t>
      </w:r>
      <w:r w:rsidRPr="00BA75B5">
        <w:rPr>
          <w:rFonts w:cs="Arial"/>
          <w:sz w:val="20"/>
        </w:rPr>
        <w:t>que exorbitem do poder regulamentar (...)".</w:t>
      </w:r>
    </w:p>
    <w:p w14:paraId="25884893" w14:textId="77777777" w:rsidR="00AF0E93" w:rsidRPr="00BA75B5" w:rsidRDefault="00AF0E93" w:rsidP="00AF0E93">
      <w:pPr>
        <w:widowControl w:val="0"/>
        <w:spacing w:line="360" w:lineRule="auto"/>
        <w:ind w:firstLine="2835"/>
        <w:jc w:val="both"/>
        <w:rPr>
          <w:rFonts w:cs="Arial"/>
          <w:sz w:val="20"/>
        </w:rPr>
      </w:pPr>
    </w:p>
    <w:p w14:paraId="72685AF2" w14:textId="2126EB3D" w:rsidR="00AF0E93" w:rsidRPr="00BA75B5" w:rsidRDefault="00AF0E93" w:rsidP="00AF0E93">
      <w:pPr>
        <w:widowControl w:val="0"/>
        <w:spacing w:line="360" w:lineRule="auto"/>
        <w:ind w:firstLine="2835"/>
        <w:jc w:val="both"/>
        <w:rPr>
          <w:rFonts w:cs="Arial"/>
          <w:szCs w:val="24"/>
        </w:rPr>
      </w:pPr>
      <w:r w:rsidRPr="00BA75B5">
        <w:rPr>
          <w:rFonts w:cs="Arial"/>
          <w:szCs w:val="24"/>
        </w:rPr>
        <w:t>Ora, a sustação de atos do Poder Executivo tem natureza de controle de constitucionalidade do tipo controle político repressivo, enfrentando ato normativo no qual haja exorbitância do poder regulamentador ou dos limites da delegação legislativa</w:t>
      </w:r>
      <w:r w:rsidR="00B240C2" w:rsidRPr="00BA75B5">
        <w:rPr>
          <w:rFonts w:cs="Arial"/>
          <w:szCs w:val="24"/>
        </w:rPr>
        <w:t xml:space="preserve"> </w:t>
      </w:r>
      <w:r w:rsidRPr="00BA75B5">
        <w:rPr>
          <w:rFonts w:cs="Arial"/>
          <w:szCs w:val="24"/>
        </w:rPr>
        <w:t>(VALADÃO, 2002; MADRIGAL</w:t>
      </w:r>
      <w:r w:rsidR="00BA75B5" w:rsidRPr="00BA75B5">
        <w:rPr>
          <w:rStyle w:val="Refdenotaderodap"/>
          <w:rFonts w:cs="Arial"/>
          <w:szCs w:val="24"/>
        </w:rPr>
        <w:footnoteReference w:id="2"/>
      </w:r>
      <w:r w:rsidRPr="00BA75B5">
        <w:rPr>
          <w:rFonts w:cs="Arial"/>
          <w:szCs w:val="24"/>
        </w:rPr>
        <w:t>, 2020). Não há exorbitância, conforme precedentes do</w:t>
      </w:r>
      <w:r w:rsidR="00B240C2" w:rsidRPr="00BA75B5">
        <w:rPr>
          <w:rFonts w:cs="Arial"/>
          <w:szCs w:val="24"/>
        </w:rPr>
        <w:t xml:space="preserve"> </w:t>
      </w:r>
      <w:r w:rsidRPr="00BA75B5">
        <w:rPr>
          <w:rFonts w:cs="Arial"/>
          <w:szCs w:val="24"/>
        </w:rPr>
        <w:t xml:space="preserve">STF, se: </w:t>
      </w:r>
      <w:r w:rsidRPr="00BA75B5">
        <w:rPr>
          <w:rFonts w:cs="Arial"/>
          <w:b/>
          <w:bCs/>
          <w:i/>
          <w:iCs/>
          <w:szCs w:val="24"/>
        </w:rPr>
        <w:t>“(i) a norma secundária não alcance campo expressamente reservado para a</w:t>
      </w:r>
      <w:r w:rsidR="00B240C2" w:rsidRPr="00BA75B5">
        <w:rPr>
          <w:rFonts w:cs="Arial"/>
          <w:b/>
          <w:bCs/>
          <w:i/>
          <w:iCs/>
          <w:szCs w:val="24"/>
        </w:rPr>
        <w:t xml:space="preserve"> </w:t>
      </w:r>
      <w:r w:rsidRPr="00BA75B5">
        <w:rPr>
          <w:rFonts w:cs="Arial"/>
          <w:b/>
          <w:bCs/>
          <w:i/>
          <w:iCs/>
          <w:szCs w:val="24"/>
        </w:rPr>
        <w:t>Lei; (</w:t>
      </w:r>
      <w:proofErr w:type="spellStart"/>
      <w:r w:rsidRPr="00BA75B5">
        <w:rPr>
          <w:rFonts w:cs="Arial"/>
          <w:b/>
          <w:bCs/>
          <w:i/>
          <w:iCs/>
          <w:szCs w:val="24"/>
        </w:rPr>
        <w:t>ii</w:t>
      </w:r>
      <w:proofErr w:type="spellEnd"/>
      <w:r w:rsidRPr="00BA75B5">
        <w:rPr>
          <w:rFonts w:cs="Arial"/>
          <w:b/>
          <w:bCs/>
          <w:i/>
          <w:iCs/>
          <w:szCs w:val="24"/>
        </w:rPr>
        <w:t>) existam parâmetros previamente definidos em lei para o ato normativo; (</w:t>
      </w:r>
      <w:proofErr w:type="spellStart"/>
      <w:r w:rsidRPr="00BA75B5">
        <w:rPr>
          <w:rFonts w:cs="Arial"/>
          <w:b/>
          <w:bCs/>
          <w:i/>
          <w:iCs/>
          <w:szCs w:val="24"/>
        </w:rPr>
        <w:t>iii</w:t>
      </w:r>
      <w:proofErr w:type="spellEnd"/>
      <w:r w:rsidRPr="00BA75B5">
        <w:rPr>
          <w:rFonts w:cs="Arial"/>
          <w:b/>
          <w:bCs/>
          <w:i/>
          <w:iCs/>
          <w:szCs w:val="24"/>
        </w:rPr>
        <w:t>) a norma possa ser modificada por lei posterior; e (</w:t>
      </w:r>
      <w:proofErr w:type="spellStart"/>
      <w:r w:rsidRPr="00BA75B5">
        <w:rPr>
          <w:rFonts w:cs="Arial"/>
          <w:b/>
          <w:bCs/>
          <w:i/>
          <w:iCs/>
          <w:szCs w:val="24"/>
        </w:rPr>
        <w:t>iv</w:t>
      </w:r>
      <w:proofErr w:type="spellEnd"/>
      <w:r w:rsidRPr="00BA75B5">
        <w:rPr>
          <w:rFonts w:cs="Arial"/>
          <w:b/>
          <w:bCs/>
          <w:i/>
          <w:iCs/>
          <w:szCs w:val="24"/>
        </w:rPr>
        <w:t>) haja razoabilidade na delegação</w:t>
      </w:r>
      <w:r w:rsidRPr="00BA75B5">
        <w:rPr>
          <w:rFonts w:cs="Arial"/>
          <w:szCs w:val="24"/>
        </w:rPr>
        <w:t xml:space="preserve">”. </w:t>
      </w:r>
    </w:p>
    <w:p w14:paraId="50A36C51" w14:textId="77777777" w:rsidR="00AF0E93" w:rsidRPr="00BA75B5" w:rsidRDefault="00AF0E93" w:rsidP="00AF0E93">
      <w:pPr>
        <w:widowControl w:val="0"/>
        <w:spacing w:line="360" w:lineRule="auto"/>
        <w:ind w:firstLine="2835"/>
        <w:jc w:val="both"/>
        <w:rPr>
          <w:rFonts w:cs="Arial"/>
          <w:szCs w:val="24"/>
        </w:rPr>
      </w:pPr>
    </w:p>
    <w:p w14:paraId="207231E7" w14:textId="77777777" w:rsidR="00F70C2B" w:rsidRDefault="00AF0E93" w:rsidP="00BA75B5">
      <w:pPr>
        <w:widowControl w:val="0"/>
        <w:spacing w:line="360" w:lineRule="auto"/>
        <w:ind w:firstLine="2835"/>
        <w:jc w:val="both"/>
        <w:rPr>
          <w:rFonts w:cs="Arial"/>
          <w:szCs w:val="24"/>
        </w:rPr>
      </w:pPr>
      <w:r w:rsidRPr="00BA75B5">
        <w:rPr>
          <w:rFonts w:cs="Arial"/>
          <w:szCs w:val="24"/>
        </w:rPr>
        <w:t>No caso concreto, houve exorbitância do poder regulamentador. A partir d</w:t>
      </w:r>
      <w:r w:rsidR="00F70C2B">
        <w:rPr>
          <w:rFonts w:cs="Arial"/>
          <w:szCs w:val="24"/>
        </w:rPr>
        <w:t xml:space="preserve">essa </w:t>
      </w:r>
      <w:r w:rsidRPr="00BA75B5">
        <w:rPr>
          <w:rFonts w:cs="Arial"/>
          <w:szCs w:val="24"/>
        </w:rPr>
        <w:t>análise</w:t>
      </w:r>
      <w:r w:rsidR="00F70C2B">
        <w:rPr>
          <w:rFonts w:cs="Arial"/>
          <w:szCs w:val="24"/>
        </w:rPr>
        <w:t>,</w:t>
      </w:r>
      <w:r w:rsidRPr="00BA75B5">
        <w:rPr>
          <w:rFonts w:cs="Arial"/>
          <w:szCs w:val="24"/>
        </w:rPr>
        <w:t xml:space="preserve"> observa-se</w:t>
      </w:r>
      <w:r w:rsidR="00B240C2" w:rsidRPr="00BA75B5">
        <w:rPr>
          <w:rFonts w:cs="Arial"/>
          <w:szCs w:val="24"/>
        </w:rPr>
        <w:t xml:space="preserve"> </w:t>
      </w:r>
      <w:r w:rsidRPr="00BA75B5">
        <w:rPr>
          <w:rFonts w:cs="Arial"/>
          <w:szCs w:val="24"/>
        </w:rPr>
        <w:t xml:space="preserve">claramente a necessidade de lei </w:t>
      </w:r>
      <w:r w:rsidRPr="00BA75B5">
        <w:rPr>
          <w:rFonts w:cs="Arial"/>
          <w:szCs w:val="24"/>
        </w:rPr>
        <w:lastRenderedPageBreak/>
        <w:t xml:space="preserve">(em sentido estrito) para </w:t>
      </w:r>
      <w:r w:rsidR="00F70C2B">
        <w:rPr>
          <w:rFonts w:cs="Arial"/>
          <w:szCs w:val="24"/>
        </w:rPr>
        <w:t>a alteração tarifária pretendida pelo Poder Executivo</w:t>
      </w:r>
      <w:r w:rsidRPr="00BA75B5">
        <w:rPr>
          <w:rFonts w:cs="Arial"/>
          <w:szCs w:val="24"/>
        </w:rPr>
        <w:t xml:space="preserve">. </w:t>
      </w:r>
    </w:p>
    <w:p w14:paraId="5D18A175" w14:textId="77777777" w:rsidR="00F70C2B" w:rsidRDefault="00F70C2B" w:rsidP="00BA75B5">
      <w:pPr>
        <w:widowControl w:val="0"/>
        <w:spacing w:line="360" w:lineRule="auto"/>
        <w:ind w:firstLine="2835"/>
        <w:jc w:val="both"/>
        <w:rPr>
          <w:rFonts w:cs="Arial"/>
          <w:szCs w:val="24"/>
        </w:rPr>
      </w:pPr>
    </w:p>
    <w:p w14:paraId="5D97CF26" w14:textId="4CFF4E9D" w:rsidR="00BA75B5" w:rsidRPr="00BA75B5" w:rsidRDefault="00F70C2B" w:rsidP="00BA75B5">
      <w:pPr>
        <w:widowControl w:val="0"/>
        <w:spacing w:line="360" w:lineRule="auto"/>
        <w:ind w:firstLine="2835"/>
        <w:jc w:val="both"/>
        <w:rPr>
          <w:rFonts w:cs="Arial"/>
          <w:szCs w:val="24"/>
        </w:rPr>
      </w:pPr>
      <w:r>
        <w:rPr>
          <w:rFonts w:cs="Arial"/>
          <w:szCs w:val="24"/>
        </w:rPr>
        <w:t xml:space="preserve">Para isso, deve </w:t>
      </w:r>
      <w:r w:rsidR="00AF0E93" w:rsidRPr="00BA75B5">
        <w:rPr>
          <w:rFonts w:cs="Arial"/>
          <w:szCs w:val="24"/>
        </w:rPr>
        <w:t>o alcaide de plantão</w:t>
      </w:r>
      <w:r w:rsidR="00B240C2" w:rsidRPr="00BA75B5">
        <w:rPr>
          <w:rFonts w:cs="Arial"/>
          <w:szCs w:val="24"/>
        </w:rPr>
        <w:t xml:space="preserve"> </w:t>
      </w:r>
      <w:r w:rsidR="00AF0E93" w:rsidRPr="00BA75B5">
        <w:rPr>
          <w:rFonts w:cs="Arial"/>
          <w:szCs w:val="24"/>
        </w:rPr>
        <w:t>encaminha</w:t>
      </w:r>
      <w:r>
        <w:rPr>
          <w:rFonts w:cs="Arial"/>
          <w:szCs w:val="24"/>
        </w:rPr>
        <w:t xml:space="preserve">r </w:t>
      </w:r>
      <w:r w:rsidR="00AF0E93" w:rsidRPr="00BA75B5">
        <w:rPr>
          <w:rFonts w:cs="Arial"/>
          <w:szCs w:val="24"/>
        </w:rPr>
        <w:t>Projeto de Lei a esta Egrégia Câmara Municipal</w:t>
      </w:r>
      <w:r>
        <w:rPr>
          <w:rFonts w:cs="Arial"/>
          <w:szCs w:val="24"/>
        </w:rPr>
        <w:t xml:space="preserve">, </w:t>
      </w:r>
      <w:r w:rsidR="00AF0E93" w:rsidRPr="00BA75B5">
        <w:rPr>
          <w:rFonts w:cs="Arial"/>
          <w:szCs w:val="24"/>
        </w:rPr>
        <w:t xml:space="preserve">afim de iniciar as necessárias discussões para alteração </w:t>
      </w:r>
      <w:r>
        <w:rPr>
          <w:rFonts w:cs="Arial"/>
          <w:szCs w:val="24"/>
        </w:rPr>
        <w:t xml:space="preserve">tão grande como esta </w:t>
      </w:r>
      <w:r w:rsidR="00AF0E93" w:rsidRPr="00BA75B5">
        <w:rPr>
          <w:rFonts w:cs="Arial"/>
          <w:szCs w:val="24"/>
        </w:rPr>
        <w:t xml:space="preserve">no sistema </w:t>
      </w:r>
      <w:r w:rsidR="00B240C2" w:rsidRPr="00BA75B5">
        <w:rPr>
          <w:rFonts w:cs="Arial"/>
          <w:szCs w:val="24"/>
        </w:rPr>
        <w:t>tarifário</w:t>
      </w:r>
      <w:r w:rsidR="00AF0E93" w:rsidRPr="00BA75B5">
        <w:rPr>
          <w:rFonts w:cs="Arial"/>
          <w:szCs w:val="24"/>
        </w:rPr>
        <w:t>.</w:t>
      </w:r>
      <w:r w:rsidR="00B240C2" w:rsidRPr="00BA75B5">
        <w:rPr>
          <w:rFonts w:cs="Arial"/>
          <w:szCs w:val="24"/>
        </w:rPr>
        <w:t xml:space="preserve"> </w:t>
      </w:r>
      <w:r>
        <w:rPr>
          <w:rFonts w:cs="Arial"/>
          <w:szCs w:val="24"/>
        </w:rPr>
        <w:t xml:space="preserve">Se assim </w:t>
      </w:r>
      <w:r w:rsidR="00AF0E93" w:rsidRPr="00BA75B5">
        <w:rPr>
          <w:rFonts w:cs="Arial"/>
          <w:szCs w:val="24"/>
        </w:rPr>
        <w:t>f</w:t>
      </w:r>
      <w:r>
        <w:rPr>
          <w:rFonts w:cs="Arial"/>
          <w:szCs w:val="24"/>
        </w:rPr>
        <w:t>izesse</w:t>
      </w:r>
      <w:r w:rsidR="00AF0E93" w:rsidRPr="00BA75B5">
        <w:rPr>
          <w:rFonts w:cs="Arial"/>
          <w:szCs w:val="24"/>
        </w:rPr>
        <w:t>, privilegiaria a separação, a independência e a harmonia dos Poderes,</w:t>
      </w:r>
      <w:r w:rsidR="00B240C2" w:rsidRPr="00BA75B5">
        <w:rPr>
          <w:rFonts w:cs="Arial"/>
          <w:szCs w:val="24"/>
        </w:rPr>
        <w:t xml:space="preserve"> </w:t>
      </w:r>
      <w:r w:rsidR="00AF0E93" w:rsidRPr="00BA75B5">
        <w:rPr>
          <w:rFonts w:cs="Arial"/>
          <w:szCs w:val="24"/>
        </w:rPr>
        <w:t>respeitando o sistema de freios e contrapesos previstos na Constituição Federal.</w:t>
      </w:r>
    </w:p>
    <w:p w14:paraId="33EA21B5" w14:textId="77777777" w:rsidR="00BA75B5" w:rsidRPr="00BA75B5" w:rsidRDefault="00BA75B5" w:rsidP="00BA75B5">
      <w:pPr>
        <w:widowControl w:val="0"/>
        <w:spacing w:line="360" w:lineRule="auto"/>
        <w:ind w:firstLine="2835"/>
        <w:jc w:val="both"/>
        <w:rPr>
          <w:rFonts w:cs="Arial"/>
          <w:szCs w:val="24"/>
        </w:rPr>
      </w:pPr>
    </w:p>
    <w:p w14:paraId="729DD0CA" w14:textId="77777777" w:rsidR="00BA75B5" w:rsidRPr="00BA75B5" w:rsidRDefault="00AF0E93" w:rsidP="00BA75B5">
      <w:pPr>
        <w:widowControl w:val="0"/>
        <w:spacing w:line="360" w:lineRule="auto"/>
        <w:ind w:left="2835"/>
        <w:jc w:val="both"/>
        <w:rPr>
          <w:rFonts w:cs="Arial"/>
          <w:szCs w:val="24"/>
        </w:rPr>
      </w:pPr>
      <w:proofErr w:type="gramStart"/>
      <w:r w:rsidRPr="00BA75B5">
        <w:rPr>
          <w:rFonts w:cs="Arial"/>
          <w:i/>
          <w:iCs/>
          <w:sz w:val="20"/>
        </w:rPr>
        <w:t>Portanto, é de exclusiva atribuição ida Câmara Municipal sustar atos do</w:t>
      </w:r>
      <w:r w:rsidR="008D27C9" w:rsidRPr="00BA75B5">
        <w:rPr>
          <w:rFonts w:cs="Arial"/>
          <w:sz w:val="20"/>
        </w:rPr>
        <w:t xml:space="preserve"> </w:t>
      </w:r>
      <w:r w:rsidRPr="00BA75B5">
        <w:rPr>
          <w:rFonts w:cs="Arial"/>
          <w:i/>
          <w:iCs/>
          <w:sz w:val="20"/>
        </w:rPr>
        <w:t>Executivo que extrapolem a competência deste, concretizado por meio de decreto</w:t>
      </w:r>
      <w:r w:rsidR="008D27C9" w:rsidRPr="00BA75B5">
        <w:rPr>
          <w:rFonts w:cs="Arial"/>
          <w:sz w:val="20"/>
        </w:rPr>
        <w:t xml:space="preserve"> </w:t>
      </w:r>
      <w:r w:rsidRPr="00BA75B5">
        <w:rPr>
          <w:rFonts w:cs="Arial"/>
          <w:i/>
          <w:iCs/>
          <w:sz w:val="20"/>
        </w:rPr>
        <w:t>legislativo, que “</w:t>
      </w:r>
      <w:proofErr w:type="gramEnd"/>
      <w:r w:rsidRPr="00BA75B5">
        <w:rPr>
          <w:rFonts w:cs="Arial"/>
          <w:i/>
          <w:iCs/>
          <w:sz w:val="20"/>
        </w:rPr>
        <w:t>.</w:t>
      </w:r>
      <w:r w:rsidR="008D27C9" w:rsidRPr="00BA75B5">
        <w:rPr>
          <w:rFonts w:cs="Arial"/>
          <w:i/>
          <w:iCs/>
          <w:sz w:val="20"/>
        </w:rPr>
        <w:t>,</w:t>
      </w:r>
      <w:r w:rsidRPr="00BA75B5">
        <w:rPr>
          <w:rFonts w:cs="Arial"/>
          <w:i/>
          <w:iCs/>
          <w:sz w:val="20"/>
        </w:rPr>
        <w:t xml:space="preserve">.é a deliberação do </w:t>
      </w:r>
      <w:r w:rsidR="008D27C9" w:rsidRPr="00BA75B5">
        <w:rPr>
          <w:rFonts w:cs="Arial"/>
          <w:i/>
          <w:iCs/>
          <w:sz w:val="20"/>
        </w:rPr>
        <w:t>plenário</w:t>
      </w:r>
      <w:r w:rsidRPr="00BA75B5">
        <w:rPr>
          <w:rFonts w:cs="Arial"/>
          <w:i/>
          <w:iCs/>
          <w:sz w:val="20"/>
        </w:rPr>
        <w:t xml:space="preserve"> sobre matéria de sua exclusiva competência</w:t>
      </w:r>
      <w:r w:rsidR="008D27C9" w:rsidRPr="00BA75B5">
        <w:rPr>
          <w:rFonts w:cs="Arial"/>
          <w:sz w:val="20"/>
        </w:rPr>
        <w:t xml:space="preserve"> </w:t>
      </w:r>
      <w:r w:rsidRPr="00BA75B5">
        <w:rPr>
          <w:rFonts w:cs="Arial"/>
          <w:i/>
          <w:iCs/>
          <w:sz w:val="20"/>
        </w:rPr>
        <w:t>e apreciação politico-administrativa, promulgada pelo presidente da Mesa, para operar</w:t>
      </w:r>
      <w:r w:rsidR="008D27C9" w:rsidRPr="00BA75B5">
        <w:rPr>
          <w:rFonts w:cs="Arial"/>
          <w:sz w:val="20"/>
        </w:rPr>
        <w:t xml:space="preserve"> </w:t>
      </w:r>
      <w:r w:rsidRPr="00BA75B5">
        <w:rPr>
          <w:rFonts w:cs="Arial"/>
          <w:i/>
          <w:iCs/>
          <w:sz w:val="20"/>
        </w:rPr>
        <w:t>seus principais efeitos fora da Câmara. [...) O decreto legislativo não é lei, nem ato</w:t>
      </w:r>
      <w:r w:rsidR="008D27C9" w:rsidRPr="00BA75B5">
        <w:rPr>
          <w:rFonts w:cs="Arial"/>
          <w:sz w:val="20"/>
        </w:rPr>
        <w:t xml:space="preserve"> </w:t>
      </w:r>
      <w:r w:rsidRPr="00BA75B5">
        <w:rPr>
          <w:rFonts w:cs="Arial"/>
          <w:i/>
          <w:iCs/>
          <w:sz w:val="20"/>
        </w:rPr>
        <w:t>simplesmente administrativo; é deliberação legislativa de natureza político-administrativa</w:t>
      </w:r>
      <w:r w:rsidR="008D27C9" w:rsidRPr="00BA75B5">
        <w:rPr>
          <w:rFonts w:cs="Arial"/>
          <w:sz w:val="20"/>
        </w:rPr>
        <w:t xml:space="preserve"> </w:t>
      </w:r>
      <w:r w:rsidRPr="00BA75B5">
        <w:rPr>
          <w:rFonts w:cs="Arial"/>
          <w:i/>
          <w:iCs/>
          <w:sz w:val="20"/>
        </w:rPr>
        <w:t>de efeitos externos e impositivos para seus</w:t>
      </w:r>
      <w:r w:rsidR="008D27C9" w:rsidRPr="00BA75B5">
        <w:rPr>
          <w:rFonts w:cs="Arial"/>
          <w:i/>
          <w:iCs/>
          <w:sz w:val="20"/>
        </w:rPr>
        <w:t xml:space="preserve"> </w:t>
      </w:r>
      <w:r w:rsidRPr="00BA75B5">
        <w:rPr>
          <w:rFonts w:cs="Arial"/>
          <w:i/>
          <w:iCs/>
          <w:sz w:val="20"/>
        </w:rPr>
        <w:t xml:space="preserve">destinatários. Não é lei porque </w:t>
      </w:r>
      <w:r w:rsidR="008D27C9" w:rsidRPr="00BA75B5">
        <w:rPr>
          <w:rFonts w:cs="Arial"/>
          <w:i/>
          <w:iCs/>
          <w:sz w:val="20"/>
        </w:rPr>
        <w:t>lhe</w:t>
      </w:r>
      <w:r w:rsidRPr="00BA75B5">
        <w:rPr>
          <w:rFonts w:cs="Arial"/>
          <w:i/>
          <w:iCs/>
          <w:sz w:val="20"/>
        </w:rPr>
        <w:t xml:space="preserve"> faltam a</w:t>
      </w:r>
      <w:r w:rsidR="008D27C9" w:rsidRPr="00BA75B5">
        <w:rPr>
          <w:rFonts w:cs="Arial"/>
          <w:sz w:val="20"/>
        </w:rPr>
        <w:t xml:space="preserve"> </w:t>
      </w:r>
      <w:r w:rsidRPr="00BA75B5">
        <w:rPr>
          <w:rFonts w:cs="Arial"/>
          <w:i/>
          <w:iCs/>
          <w:sz w:val="20"/>
        </w:rPr>
        <w:t>normatividade e generalidade do deliberação do Legislativo sancionada pelo Executivo;</w:t>
      </w:r>
      <w:r w:rsidR="008D27C9" w:rsidRPr="00BA75B5">
        <w:rPr>
          <w:rFonts w:cs="Arial"/>
          <w:sz w:val="20"/>
        </w:rPr>
        <w:t xml:space="preserve"> </w:t>
      </w:r>
      <w:r w:rsidRPr="00BA75B5">
        <w:rPr>
          <w:rFonts w:cs="Arial"/>
          <w:i/>
          <w:iCs/>
          <w:sz w:val="20"/>
        </w:rPr>
        <w:t>não é ato simplesmente a</w:t>
      </w:r>
      <w:r w:rsidR="008D27C9" w:rsidRPr="00BA75B5">
        <w:rPr>
          <w:rFonts w:cs="Arial"/>
          <w:i/>
          <w:iCs/>
          <w:sz w:val="20"/>
        </w:rPr>
        <w:t>d</w:t>
      </w:r>
      <w:r w:rsidRPr="00BA75B5">
        <w:rPr>
          <w:rFonts w:cs="Arial"/>
          <w:i/>
          <w:iCs/>
          <w:sz w:val="20"/>
        </w:rPr>
        <w:t>ministrativo porque provém de uma apreciação política e</w:t>
      </w:r>
      <w:r w:rsidR="008D27C9" w:rsidRPr="00BA75B5">
        <w:rPr>
          <w:rFonts w:cs="Arial"/>
          <w:sz w:val="20"/>
        </w:rPr>
        <w:t xml:space="preserve"> </w:t>
      </w:r>
      <w:r w:rsidRPr="00BA75B5">
        <w:rPr>
          <w:rFonts w:cs="Arial"/>
          <w:i/>
          <w:iCs/>
          <w:sz w:val="20"/>
        </w:rPr>
        <w:t>soberana e</w:t>
      </w:r>
      <w:r w:rsidR="008D27C9" w:rsidRPr="00BA75B5">
        <w:rPr>
          <w:rFonts w:cs="Arial"/>
          <w:i/>
          <w:iCs/>
          <w:sz w:val="20"/>
        </w:rPr>
        <w:t xml:space="preserve"> </w:t>
      </w:r>
      <w:r w:rsidRPr="00BA75B5">
        <w:rPr>
          <w:rFonts w:cs="Arial"/>
          <w:i/>
          <w:iCs/>
          <w:sz w:val="20"/>
        </w:rPr>
        <w:t>o plenário na aprovação da respectiva proposição. Daí por que só deve ser</w:t>
      </w:r>
      <w:r w:rsidR="008D27C9" w:rsidRPr="00BA75B5">
        <w:rPr>
          <w:rFonts w:cs="Arial"/>
          <w:sz w:val="20"/>
        </w:rPr>
        <w:t xml:space="preserve"> </w:t>
      </w:r>
      <w:r w:rsidRPr="00BA75B5">
        <w:rPr>
          <w:rFonts w:cs="Arial"/>
          <w:i/>
          <w:iCs/>
          <w:sz w:val="20"/>
        </w:rPr>
        <w:t xml:space="preserve">utilizado para </w:t>
      </w:r>
      <w:r w:rsidR="008D27C9" w:rsidRPr="00BA75B5">
        <w:rPr>
          <w:rFonts w:cs="Arial"/>
          <w:i/>
          <w:iCs/>
          <w:sz w:val="20"/>
        </w:rPr>
        <w:t>consubstanciar</w:t>
      </w:r>
      <w:r w:rsidRPr="00BA75B5">
        <w:rPr>
          <w:rFonts w:cs="Arial"/>
          <w:i/>
          <w:iCs/>
          <w:sz w:val="20"/>
        </w:rPr>
        <w:t xml:space="preserve"> as deliberações do plenário sobre assuntos de interesse geral</w:t>
      </w:r>
      <w:r w:rsidR="008D27C9" w:rsidRPr="00BA75B5">
        <w:rPr>
          <w:rFonts w:cs="Arial"/>
          <w:sz w:val="20"/>
        </w:rPr>
        <w:t xml:space="preserve"> </w:t>
      </w:r>
      <w:r w:rsidRPr="00BA75B5">
        <w:rPr>
          <w:rFonts w:cs="Arial"/>
          <w:i/>
          <w:iCs/>
          <w:sz w:val="20"/>
        </w:rPr>
        <w:t xml:space="preserve">do Município mas dependentes do </w:t>
      </w:r>
      <w:r w:rsidR="008D27C9" w:rsidRPr="00BA75B5">
        <w:rPr>
          <w:rFonts w:cs="Arial"/>
          <w:i/>
          <w:iCs/>
          <w:sz w:val="20"/>
        </w:rPr>
        <w:t>pronunciamento</w:t>
      </w:r>
      <w:r w:rsidRPr="00BA75B5">
        <w:rPr>
          <w:rFonts w:cs="Arial"/>
          <w:i/>
          <w:iCs/>
          <w:sz w:val="20"/>
        </w:rPr>
        <w:t xml:space="preserve"> político do Legislativo, ainda que sobre</w:t>
      </w:r>
      <w:r w:rsidR="008D27C9" w:rsidRPr="00BA75B5">
        <w:rPr>
          <w:rFonts w:cs="Arial"/>
          <w:sz w:val="20"/>
        </w:rPr>
        <w:t xml:space="preserve"> </w:t>
      </w:r>
      <w:r w:rsidRPr="00BA75B5">
        <w:rPr>
          <w:rFonts w:cs="Arial"/>
          <w:i/>
          <w:iCs/>
          <w:sz w:val="20"/>
        </w:rPr>
        <w:t>matéria de administração do Executivo, ou concernente a seus dirigentes..</w:t>
      </w:r>
      <w:r w:rsidRPr="00BA75B5">
        <w:rPr>
          <w:rFonts w:cs="Arial"/>
          <w:i/>
          <w:iCs/>
          <w:szCs w:val="24"/>
        </w:rPr>
        <w:t>.”</w:t>
      </w:r>
      <w:r w:rsidR="00BA75B5" w:rsidRPr="00BA75B5">
        <w:rPr>
          <w:rStyle w:val="Refdenotaderodap"/>
          <w:rFonts w:cs="Arial"/>
          <w:i/>
          <w:iCs/>
          <w:szCs w:val="24"/>
        </w:rPr>
        <w:footnoteReference w:id="3"/>
      </w:r>
    </w:p>
    <w:p w14:paraId="141F096F" w14:textId="77777777" w:rsidR="00BA75B5" w:rsidRPr="00BA75B5" w:rsidRDefault="00BA75B5" w:rsidP="00BA75B5">
      <w:pPr>
        <w:widowControl w:val="0"/>
        <w:spacing w:line="360" w:lineRule="auto"/>
        <w:ind w:firstLine="2835"/>
        <w:jc w:val="both"/>
        <w:rPr>
          <w:rFonts w:cs="Arial"/>
          <w:szCs w:val="24"/>
        </w:rPr>
      </w:pPr>
    </w:p>
    <w:p w14:paraId="7E4C366E" w14:textId="77777777" w:rsidR="00935C87" w:rsidRDefault="00935C87" w:rsidP="00BA75B5">
      <w:pPr>
        <w:widowControl w:val="0"/>
        <w:spacing w:line="360" w:lineRule="auto"/>
        <w:ind w:firstLine="2835"/>
        <w:jc w:val="both"/>
        <w:rPr>
          <w:rFonts w:cs="Arial"/>
          <w:szCs w:val="24"/>
        </w:rPr>
      </w:pPr>
      <w:r>
        <w:rPr>
          <w:rFonts w:cs="Arial"/>
          <w:szCs w:val="24"/>
        </w:rPr>
        <w:t>Por fim, rememore-se que o p</w:t>
      </w:r>
      <w:r w:rsidR="00AF0E93" w:rsidRPr="00BA75B5">
        <w:rPr>
          <w:rFonts w:cs="Arial"/>
          <w:szCs w:val="24"/>
        </w:rPr>
        <w:t>arlament</w:t>
      </w:r>
      <w:r>
        <w:rPr>
          <w:rFonts w:cs="Arial"/>
          <w:szCs w:val="24"/>
        </w:rPr>
        <w:t xml:space="preserve">ar </w:t>
      </w:r>
      <w:r w:rsidR="00AF0E93" w:rsidRPr="00BA75B5">
        <w:rPr>
          <w:rFonts w:cs="Arial"/>
          <w:szCs w:val="24"/>
        </w:rPr>
        <w:t>recebeu dos cidadãos não só o poder de representação</w:t>
      </w:r>
      <w:r w:rsidR="008D27C9" w:rsidRPr="00BA75B5">
        <w:rPr>
          <w:rFonts w:cs="Arial"/>
          <w:szCs w:val="24"/>
        </w:rPr>
        <w:t xml:space="preserve"> </w:t>
      </w:r>
      <w:r w:rsidR="00AF0E93" w:rsidRPr="00BA75B5">
        <w:rPr>
          <w:rFonts w:cs="Arial"/>
          <w:szCs w:val="24"/>
        </w:rPr>
        <w:t xml:space="preserve">política e </w:t>
      </w:r>
      <w:r>
        <w:rPr>
          <w:rFonts w:cs="Arial"/>
          <w:szCs w:val="24"/>
        </w:rPr>
        <w:t xml:space="preserve">a </w:t>
      </w:r>
      <w:r w:rsidR="00AF0E93" w:rsidRPr="00BA75B5">
        <w:rPr>
          <w:rFonts w:cs="Arial"/>
          <w:szCs w:val="24"/>
        </w:rPr>
        <w:t xml:space="preserve">competência para </w:t>
      </w:r>
      <w:r w:rsidR="00BA75B5" w:rsidRPr="00BA75B5">
        <w:rPr>
          <w:rFonts w:cs="Arial"/>
          <w:szCs w:val="24"/>
        </w:rPr>
        <w:t>legislar</w:t>
      </w:r>
      <w:r w:rsidR="00AF0E93" w:rsidRPr="00BA75B5">
        <w:rPr>
          <w:rFonts w:cs="Arial"/>
          <w:szCs w:val="24"/>
        </w:rPr>
        <w:t xml:space="preserve">, mas, também, </w:t>
      </w:r>
      <w:r>
        <w:rPr>
          <w:rFonts w:cs="Arial"/>
          <w:szCs w:val="24"/>
        </w:rPr>
        <w:t xml:space="preserve">recebeu </w:t>
      </w:r>
      <w:r w:rsidR="00AF0E93" w:rsidRPr="00BA75B5">
        <w:rPr>
          <w:rFonts w:cs="Arial"/>
          <w:szCs w:val="24"/>
        </w:rPr>
        <w:t>mandato para fiscalizar os órgãos</w:t>
      </w:r>
      <w:r w:rsidR="008D27C9" w:rsidRPr="00BA75B5">
        <w:rPr>
          <w:rFonts w:cs="Arial"/>
          <w:szCs w:val="24"/>
        </w:rPr>
        <w:t xml:space="preserve"> </w:t>
      </w:r>
      <w:r w:rsidR="00AF0E93" w:rsidRPr="00BA75B5">
        <w:rPr>
          <w:rFonts w:cs="Arial"/>
          <w:szCs w:val="24"/>
        </w:rPr>
        <w:t xml:space="preserve">e </w:t>
      </w:r>
      <w:r>
        <w:rPr>
          <w:rFonts w:cs="Arial"/>
          <w:szCs w:val="24"/>
        </w:rPr>
        <w:t xml:space="preserve">as ações </w:t>
      </w:r>
      <w:r w:rsidR="00AF0E93" w:rsidRPr="00BA75B5">
        <w:rPr>
          <w:rFonts w:cs="Arial"/>
          <w:szCs w:val="24"/>
        </w:rPr>
        <w:t xml:space="preserve">do </w:t>
      </w:r>
      <w:r>
        <w:rPr>
          <w:rFonts w:cs="Arial"/>
          <w:szCs w:val="24"/>
        </w:rPr>
        <w:t xml:space="preserve">Poder </w:t>
      </w:r>
      <w:r w:rsidR="00AF0E93" w:rsidRPr="00BA75B5">
        <w:rPr>
          <w:rFonts w:cs="Arial"/>
          <w:szCs w:val="24"/>
        </w:rPr>
        <w:t xml:space="preserve">Executivo, </w:t>
      </w:r>
      <w:r>
        <w:rPr>
          <w:rFonts w:cs="Arial"/>
          <w:szCs w:val="24"/>
        </w:rPr>
        <w:t xml:space="preserve">motivo pelo qual entendemos que, ao propor o presente projeto de Decreto Legislativo, visando afastar os efeitos do drástico e danoso aumento tarifário </w:t>
      </w:r>
      <w:r>
        <w:rPr>
          <w:rFonts w:cs="Arial"/>
          <w:szCs w:val="24"/>
        </w:rPr>
        <w:lastRenderedPageBreak/>
        <w:t xml:space="preserve">de água e esgoto, estamos </w:t>
      </w:r>
      <w:r w:rsidR="00AF0E93" w:rsidRPr="00BA75B5">
        <w:rPr>
          <w:rFonts w:cs="Arial"/>
          <w:szCs w:val="24"/>
        </w:rPr>
        <w:t>respeita</w:t>
      </w:r>
      <w:r>
        <w:rPr>
          <w:rFonts w:cs="Arial"/>
          <w:szCs w:val="24"/>
        </w:rPr>
        <w:t xml:space="preserve">ndo e cumprindo nossas atribuições legislativas, ou seja, estamos cumprindo nosso dever enquanto representante do povo. </w:t>
      </w:r>
    </w:p>
    <w:p w14:paraId="0D21EC38" w14:textId="77777777" w:rsidR="00935C87" w:rsidRDefault="00935C87" w:rsidP="00BA75B5">
      <w:pPr>
        <w:widowControl w:val="0"/>
        <w:spacing w:line="360" w:lineRule="auto"/>
        <w:ind w:firstLine="2835"/>
        <w:jc w:val="both"/>
        <w:rPr>
          <w:rFonts w:cs="Arial"/>
          <w:szCs w:val="24"/>
        </w:rPr>
      </w:pPr>
    </w:p>
    <w:p w14:paraId="0193FAAC" w14:textId="77777777" w:rsidR="00935C87" w:rsidRDefault="00935C87" w:rsidP="00BA75B5">
      <w:pPr>
        <w:widowControl w:val="0"/>
        <w:spacing w:line="360" w:lineRule="auto"/>
        <w:ind w:firstLine="2835"/>
        <w:jc w:val="both"/>
        <w:rPr>
          <w:rFonts w:cs="Arial"/>
          <w:szCs w:val="24"/>
        </w:rPr>
      </w:pPr>
      <w:r>
        <w:rPr>
          <w:rFonts w:cs="Arial"/>
          <w:szCs w:val="24"/>
        </w:rPr>
        <w:t>E a</w:t>
      </w:r>
      <w:r w:rsidR="00CB2F61" w:rsidRPr="00BA75B5">
        <w:rPr>
          <w:rFonts w:cs="Arial"/>
          <w:szCs w:val="24"/>
        </w:rPr>
        <w:t xml:space="preserve"> sustação do referido decreto é medida </w:t>
      </w:r>
      <w:r w:rsidR="00CB2F61" w:rsidRPr="00BA75B5">
        <w:rPr>
          <w:rFonts w:cs="Arial"/>
          <w:b/>
          <w:bCs/>
          <w:szCs w:val="24"/>
        </w:rPr>
        <w:t>URGENTE</w:t>
      </w:r>
      <w:r>
        <w:rPr>
          <w:rFonts w:cs="Arial"/>
          <w:szCs w:val="24"/>
        </w:rPr>
        <w:t xml:space="preserve">. </w:t>
      </w:r>
    </w:p>
    <w:p w14:paraId="2E704A3C" w14:textId="77777777" w:rsidR="00935C87" w:rsidRDefault="00935C87" w:rsidP="00BA75B5">
      <w:pPr>
        <w:widowControl w:val="0"/>
        <w:spacing w:line="360" w:lineRule="auto"/>
        <w:ind w:firstLine="2835"/>
        <w:jc w:val="both"/>
        <w:rPr>
          <w:rFonts w:cs="Arial"/>
          <w:szCs w:val="24"/>
        </w:rPr>
      </w:pPr>
    </w:p>
    <w:p w14:paraId="57CC11D3" w14:textId="2853F56A" w:rsidR="00BA75B5" w:rsidRPr="00BA75B5" w:rsidRDefault="00935C87" w:rsidP="00BA75B5">
      <w:pPr>
        <w:widowControl w:val="0"/>
        <w:spacing w:line="360" w:lineRule="auto"/>
        <w:ind w:firstLine="2835"/>
        <w:jc w:val="both"/>
        <w:rPr>
          <w:rFonts w:cs="Arial"/>
          <w:szCs w:val="24"/>
        </w:rPr>
      </w:pPr>
      <w:r>
        <w:rPr>
          <w:rFonts w:cs="Arial"/>
          <w:szCs w:val="24"/>
        </w:rPr>
        <w:t xml:space="preserve">Posto isso, </w:t>
      </w:r>
      <w:r w:rsidR="00CB2F61" w:rsidRPr="00BA75B5">
        <w:rPr>
          <w:rFonts w:cs="Arial"/>
          <w:szCs w:val="24"/>
        </w:rPr>
        <w:t xml:space="preserve">e certo da </w:t>
      </w:r>
      <w:r>
        <w:rPr>
          <w:rFonts w:cs="Arial"/>
          <w:szCs w:val="24"/>
        </w:rPr>
        <w:t xml:space="preserve">colaboração dos demais Vereadores, </w:t>
      </w:r>
      <w:r w:rsidR="00CB2F61" w:rsidRPr="00BA75B5">
        <w:rPr>
          <w:rFonts w:cs="Arial"/>
          <w:szCs w:val="24"/>
        </w:rPr>
        <w:t>preocupados com a população</w:t>
      </w:r>
      <w:r>
        <w:rPr>
          <w:rFonts w:cs="Arial"/>
          <w:szCs w:val="24"/>
        </w:rPr>
        <w:t xml:space="preserve">, </w:t>
      </w:r>
      <w:r w:rsidR="00CB2F61" w:rsidRPr="00BA75B5">
        <w:rPr>
          <w:rFonts w:cs="Arial"/>
          <w:szCs w:val="24"/>
        </w:rPr>
        <w:t xml:space="preserve">principalmente </w:t>
      </w:r>
      <w:r>
        <w:rPr>
          <w:rFonts w:cs="Arial"/>
          <w:szCs w:val="24"/>
        </w:rPr>
        <w:t xml:space="preserve">com </w:t>
      </w:r>
      <w:r w:rsidR="00CB2F61" w:rsidRPr="00BA75B5">
        <w:rPr>
          <w:rFonts w:cs="Arial"/>
          <w:szCs w:val="24"/>
        </w:rPr>
        <w:t>a menos favorecida</w:t>
      </w:r>
      <w:r>
        <w:rPr>
          <w:rFonts w:cs="Arial"/>
          <w:szCs w:val="24"/>
        </w:rPr>
        <w:t>,</w:t>
      </w:r>
      <w:r w:rsidR="00CB2F61" w:rsidRPr="00BA75B5">
        <w:rPr>
          <w:rFonts w:cs="Arial"/>
          <w:szCs w:val="24"/>
        </w:rPr>
        <w:t xml:space="preserve"> que terá impacto diretamente em suas casas</w:t>
      </w:r>
      <w:r w:rsidR="00BA75B5" w:rsidRPr="00BA75B5">
        <w:rPr>
          <w:rFonts w:cs="Arial"/>
          <w:szCs w:val="24"/>
        </w:rPr>
        <w:t xml:space="preserve">, </w:t>
      </w:r>
      <w:r w:rsidR="00CB2F61" w:rsidRPr="00BA75B5">
        <w:rPr>
          <w:rFonts w:cs="Arial"/>
          <w:szCs w:val="24"/>
        </w:rPr>
        <w:t>solicitamos aos nobres pares que compõe</w:t>
      </w:r>
      <w:r>
        <w:rPr>
          <w:rFonts w:cs="Arial"/>
          <w:szCs w:val="24"/>
        </w:rPr>
        <w:t xml:space="preserve">m </w:t>
      </w:r>
      <w:r w:rsidR="00CB2F61" w:rsidRPr="00BA75B5">
        <w:rPr>
          <w:rFonts w:cs="Arial"/>
          <w:szCs w:val="24"/>
        </w:rPr>
        <w:t>esta Egrégia Casa Legislativa, a aprovação da propositura</w:t>
      </w:r>
      <w:r>
        <w:rPr>
          <w:rFonts w:cs="Arial"/>
          <w:szCs w:val="24"/>
        </w:rPr>
        <w:t>,</w:t>
      </w:r>
      <w:r w:rsidR="00BA75B5" w:rsidRPr="00BA75B5">
        <w:rPr>
          <w:rFonts w:cs="Arial"/>
          <w:szCs w:val="24"/>
        </w:rPr>
        <w:t xml:space="preserve"> em </w:t>
      </w:r>
      <w:r w:rsidR="00BA75B5" w:rsidRPr="00BA75B5">
        <w:rPr>
          <w:rFonts w:cs="Arial"/>
          <w:b/>
          <w:bCs/>
          <w:szCs w:val="24"/>
          <w:u w:val="single"/>
        </w:rPr>
        <w:t>CARATER DE URG</w:t>
      </w:r>
      <w:r>
        <w:rPr>
          <w:rFonts w:cs="Arial"/>
          <w:b/>
          <w:bCs/>
          <w:szCs w:val="24"/>
          <w:u w:val="single"/>
        </w:rPr>
        <w:t>Ê</w:t>
      </w:r>
      <w:r w:rsidR="00BA75B5" w:rsidRPr="00BA75B5">
        <w:rPr>
          <w:rFonts w:cs="Arial"/>
          <w:b/>
          <w:bCs/>
          <w:szCs w:val="24"/>
          <w:u w:val="single"/>
        </w:rPr>
        <w:t>NCIA</w:t>
      </w:r>
      <w:r w:rsidR="00BA75B5" w:rsidRPr="00BA75B5">
        <w:rPr>
          <w:rFonts w:cs="Arial"/>
          <w:szCs w:val="24"/>
        </w:rPr>
        <w:t>.</w:t>
      </w:r>
    </w:p>
    <w:p w14:paraId="13F37B53" w14:textId="77777777" w:rsidR="00990F0A" w:rsidRPr="00BA75B5" w:rsidRDefault="00990F0A" w:rsidP="00AF0E93">
      <w:pPr>
        <w:jc w:val="both"/>
        <w:rPr>
          <w:rFonts w:cs="Arial"/>
          <w:snapToGrid w:val="0"/>
          <w:szCs w:val="24"/>
        </w:rPr>
      </w:pPr>
    </w:p>
    <w:p w14:paraId="623EFBF5" w14:textId="77777777" w:rsidR="00990F0A" w:rsidRPr="00BA75B5" w:rsidRDefault="00990F0A" w:rsidP="00AF0E93">
      <w:pPr>
        <w:jc w:val="both"/>
        <w:rPr>
          <w:rFonts w:cs="Arial"/>
          <w:snapToGrid w:val="0"/>
          <w:szCs w:val="24"/>
        </w:rPr>
      </w:pPr>
    </w:p>
    <w:p w14:paraId="0AA6F547" w14:textId="753C4426" w:rsidR="00A04FF1" w:rsidRPr="00BA75B5" w:rsidRDefault="00A04FF1" w:rsidP="00BA75B5">
      <w:pPr>
        <w:jc w:val="right"/>
        <w:rPr>
          <w:rFonts w:cs="Arial"/>
          <w:snapToGrid w:val="0"/>
          <w:szCs w:val="24"/>
        </w:rPr>
      </w:pPr>
      <w:r w:rsidRPr="00BA75B5">
        <w:rPr>
          <w:rFonts w:cs="Arial"/>
          <w:snapToGrid w:val="0"/>
          <w:szCs w:val="24"/>
        </w:rPr>
        <w:t xml:space="preserve">Valinhos, </w:t>
      </w:r>
      <w:r w:rsidR="00791847" w:rsidRPr="00BA75B5">
        <w:rPr>
          <w:rFonts w:cs="Arial"/>
          <w:snapToGrid w:val="0"/>
          <w:szCs w:val="24"/>
        </w:rPr>
        <w:t>21 de março de 2023.</w:t>
      </w:r>
    </w:p>
    <w:p w14:paraId="421C6515" w14:textId="77777777" w:rsidR="00791847" w:rsidRPr="00BA75B5" w:rsidRDefault="00791847" w:rsidP="00AF0E93">
      <w:pPr>
        <w:jc w:val="both"/>
        <w:rPr>
          <w:rFonts w:cs="Arial"/>
          <w:szCs w:val="24"/>
        </w:rPr>
      </w:pPr>
    </w:p>
    <w:p w14:paraId="565EAA9F" w14:textId="388792E8" w:rsidR="00A04FF1" w:rsidRDefault="00A04FF1" w:rsidP="00AF0E93">
      <w:pPr>
        <w:widowControl w:val="0"/>
        <w:ind w:left="1843"/>
        <w:jc w:val="both"/>
        <w:rPr>
          <w:rFonts w:cs="Arial"/>
          <w:bCs/>
          <w:szCs w:val="24"/>
        </w:rPr>
      </w:pPr>
    </w:p>
    <w:p w14:paraId="04327302" w14:textId="77777777" w:rsidR="00411676" w:rsidRDefault="00411676" w:rsidP="00AF0E93">
      <w:pPr>
        <w:widowControl w:val="0"/>
        <w:ind w:left="1843"/>
        <w:jc w:val="both"/>
        <w:rPr>
          <w:rFonts w:cs="Arial"/>
          <w:bCs/>
          <w:szCs w:val="24"/>
        </w:rPr>
      </w:pPr>
    </w:p>
    <w:p w14:paraId="0EC4499B" w14:textId="1B4876AF" w:rsidR="00BA75B5" w:rsidRDefault="00BA75B5" w:rsidP="00AF0E93">
      <w:pPr>
        <w:widowControl w:val="0"/>
        <w:ind w:left="1843"/>
        <w:jc w:val="both"/>
        <w:rPr>
          <w:rFonts w:cs="Arial"/>
          <w:bCs/>
          <w:szCs w:val="24"/>
        </w:rPr>
      </w:pPr>
    </w:p>
    <w:p w14:paraId="45FDD3F7" w14:textId="77777777" w:rsidR="00BA75B5" w:rsidRPr="00BA75B5" w:rsidRDefault="00BA75B5" w:rsidP="00AF0E93">
      <w:pPr>
        <w:widowControl w:val="0"/>
        <w:ind w:left="1843"/>
        <w:jc w:val="both"/>
        <w:rPr>
          <w:rFonts w:cs="Arial"/>
          <w:bCs/>
          <w:szCs w:val="24"/>
        </w:rPr>
      </w:pPr>
    </w:p>
    <w:p w14:paraId="59EF2626" w14:textId="77777777" w:rsidR="00BA75B5" w:rsidRDefault="00791847" w:rsidP="00BA75B5">
      <w:pPr>
        <w:widowControl w:val="0"/>
        <w:jc w:val="center"/>
        <w:rPr>
          <w:rFonts w:cs="Arial"/>
          <w:b/>
          <w:snapToGrid w:val="0"/>
          <w:szCs w:val="24"/>
        </w:rPr>
      </w:pPr>
      <w:r w:rsidRPr="00BA75B5">
        <w:rPr>
          <w:rFonts w:cs="Arial"/>
          <w:b/>
          <w:snapToGrid w:val="0"/>
          <w:szCs w:val="24"/>
        </w:rPr>
        <w:t>Franklin Duarte de Lima</w:t>
      </w:r>
    </w:p>
    <w:p w14:paraId="76896F9E" w14:textId="46976196" w:rsidR="00791847" w:rsidRDefault="00791847" w:rsidP="00BA75B5">
      <w:pPr>
        <w:widowControl w:val="0"/>
        <w:jc w:val="center"/>
        <w:rPr>
          <w:rFonts w:cs="Arial"/>
          <w:b/>
          <w:snapToGrid w:val="0"/>
          <w:szCs w:val="24"/>
        </w:rPr>
      </w:pPr>
      <w:r w:rsidRPr="00BA75B5">
        <w:rPr>
          <w:rFonts w:cs="Arial"/>
          <w:b/>
          <w:snapToGrid w:val="0"/>
          <w:szCs w:val="24"/>
        </w:rPr>
        <w:t>Vereador</w:t>
      </w:r>
    </w:p>
    <w:p w14:paraId="2F2BAEC2" w14:textId="39DC1DE5" w:rsidR="00BA75B5" w:rsidRDefault="00BA75B5" w:rsidP="00BA75B5">
      <w:pPr>
        <w:widowControl w:val="0"/>
        <w:jc w:val="center"/>
        <w:rPr>
          <w:rFonts w:cs="Arial"/>
          <w:b/>
          <w:snapToGrid w:val="0"/>
          <w:szCs w:val="24"/>
        </w:rPr>
      </w:pPr>
    </w:p>
    <w:p w14:paraId="4C73B6BA" w14:textId="0E35E3ED" w:rsidR="00BA75B5" w:rsidRDefault="00BA75B5" w:rsidP="00BA75B5">
      <w:pPr>
        <w:widowControl w:val="0"/>
        <w:jc w:val="center"/>
        <w:rPr>
          <w:rFonts w:cs="Arial"/>
          <w:b/>
          <w:snapToGrid w:val="0"/>
          <w:szCs w:val="24"/>
        </w:rPr>
      </w:pPr>
    </w:p>
    <w:p w14:paraId="4475B338" w14:textId="35B99401" w:rsidR="00BA75B5" w:rsidRDefault="00BA75B5" w:rsidP="00BA75B5">
      <w:pPr>
        <w:widowControl w:val="0"/>
        <w:jc w:val="center"/>
        <w:rPr>
          <w:rFonts w:cs="Arial"/>
          <w:b/>
          <w:snapToGrid w:val="0"/>
          <w:szCs w:val="24"/>
        </w:rPr>
      </w:pPr>
    </w:p>
    <w:p w14:paraId="47027EA3" w14:textId="77777777" w:rsidR="00BA75B5" w:rsidRDefault="00BA75B5" w:rsidP="00BA75B5">
      <w:pPr>
        <w:widowControl w:val="0"/>
        <w:jc w:val="center"/>
        <w:rPr>
          <w:rFonts w:cs="Arial"/>
          <w:b/>
          <w:snapToGrid w:val="0"/>
          <w:szCs w:val="24"/>
        </w:rPr>
      </w:pPr>
    </w:p>
    <w:p w14:paraId="4BD7CA83" w14:textId="3080E91E" w:rsidR="00BA75B5" w:rsidRDefault="00BA75B5" w:rsidP="00BA75B5">
      <w:pPr>
        <w:widowControl w:val="0"/>
        <w:jc w:val="center"/>
        <w:rPr>
          <w:rFonts w:cs="Arial"/>
          <w:b/>
          <w:snapToGrid w:val="0"/>
          <w:szCs w:val="24"/>
        </w:rPr>
      </w:pPr>
    </w:p>
    <w:p w14:paraId="5C7C0275" w14:textId="4F1D2015" w:rsidR="00BA75B5" w:rsidRDefault="00BA75B5" w:rsidP="00BA75B5">
      <w:pPr>
        <w:widowControl w:val="0"/>
        <w:jc w:val="center"/>
        <w:rPr>
          <w:rFonts w:cs="Arial"/>
          <w:b/>
          <w:snapToGrid w:val="0"/>
          <w:szCs w:val="24"/>
        </w:rPr>
      </w:pPr>
      <w:r w:rsidRPr="00BA75B5">
        <w:rPr>
          <w:rFonts w:cs="Arial"/>
          <w:b/>
          <w:snapToGrid w:val="0"/>
          <w:szCs w:val="24"/>
        </w:rPr>
        <w:t>Mônica Morandi</w:t>
      </w:r>
    </w:p>
    <w:p w14:paraId="4FC7BEEF" w14:textId="77777777" w:rsidR="00BA75B5" w:rsidRDefault="00BA75B5" w:rsidP="00BA75B5">
      <w:pPr>
        <w:widowControl w:val="0"/>
        <w:jc w:val="center"/>
        <w:rPr>
          <w:rFonts w:cs="Arial"/>
          <w:b/>
          <w:snapToGrid w:val="0"/>
          <w:szCs w:val="24"/>
        </w:rPr>
      </w:pPr>
      <w:r w:rsidRPr="00BA75B5">
        <w:rPr>
          <w:rFonts w:cs="Arial"/>
          <w:b/>
          <w:snapToGrid w:val="0"/>
          <w:szCs w:val="24"/>
        </w:rPr>
        <w:t>Vereadora</w:t>
      </w:r>
    </w:p>
    <w:p w14:paraId="2B64A983" w14:textId="77777777" w:rsidR="00BA75B5" w:rsidRPr="00BA75B5" w:rsidRDefault="00BA75B5" w:rsidP="00BA75B5">
      <w:pPr>
        <w:widowControl w:val="0"/>
        <w:jc w:val="center"/>
        <w:rPr>
          <w:rFonts w:cs="Arial"/>
          <w:b/>
          <w:snapToGrid w:val="0"/>
          <w:szCs w:val="24"/>
        </w:rPr>
      </w:pPr>
    </w:p>
    <w:p w14:paraId="42A10A09" w14:textId="2F676483" w:rsidR="00534972" w:rsidRPr="00BA75B5" w:rsidRDefault="0080458F" w:rsidP="00747CB2">
      <w:pPr>
        <w:spacing w:after="200" w:line="276" w:lineRule="auto"/>
        <w:jc w:val="both"/>
        <w:rPr>
          <w:rFonts w:cs="Arial"/>
          <w:b/>
          <w:bCs/>
          <w:szCs w:val="24"/>
          <w:u w:val="single"/>
        </w:rPr>
      </w:pPr>
      <w:r w:rsidRPr="00BA75B5">
        <w:rPr>
          <w:rFonts w:cs="Arial"/>
          <w:b/>
          <w:snapToGrid w:val="0"/>
          <w:szCs w:val="24"/>
        </w:rPr>
        <w:br w:type="page"/>
      </w:r>
      <w:r w:rsidR="00B76E19" w:rsidRPr="00BA75B5">
        <w:rPr>
          <w:rFonts w:cs="Arial"/>
          <w:b/>
          <w:bCs/>
          <w:szCs w:val="24"/>
          <w:u w:val="single"/>
        </w:rPr>
        <w:lastRenderedPageBreak/>
        <w:t>DECRETO LEGISLATIVO</w:t>
      </w:r>
      <w:r w:rsidR="0077671C" w:rsidRPr="00BA75B5">
        <w:rPr>
          <w:rFonts w:cs="Arial"/>
          <w:b/>
          <w:bCs/>
          <w:szCs w:val="24"/>
          <w:u w:val="single"/>
        </w:rPr>
        <w:t xml:space="preserve"> Nº </w:t>
      </w:r>
    </w:p>
    <w:p w14:paraId="370AD123" w14:textId="77777777" w:rsidR="0077671C" w:rsidRPr="00BA75B5" w:rsidRDefault="0077671C" w:rsidP="00AF0E93">
      <w:pPr>
        <w:widowControl w:val="0"/>
        <w:spacing w:line="360" w:lineRule="auto"/>
        <w:ind w:firstLine="2835"/>
        <w:jc w:val="both"/>
        <w:rPr>
          <w:rFonts w:cs="Arial"/>
          <w:b/>
          <w:bCs/>
          <w:szCs w:val="24"/>
        </w:rPr>
      </w:pPr>
    </w:p>
    <w:p w14:paraId="716B40C8" w14:textId="5D6B3D26" w:rsidR="00581AFD" w:rsidRPr="00BA75B5" w:rsidRDefault="00E15A87" w:rsidP="00581AFD">
      <w:pPr>
        <w:widowControl w:val="0"/>
        <w:spacing w:line="360" w:lineRule="auto"/>
        <w:ind w:left="2835"/>
        <w:jc w:val="both"/>
        <w:rPr>
          <w:rFonts w:cs="Arial"/>
          <w:b/>
          <w:bCs/>
          <w:szCs w:val="24"/>
        </w:rPr>
      </w:pPr>
      <w:r w:rsidRPr="00BA75B5">
        <w:rPr>
          <w:rFonts w:cs="Arial"/>
          <w:b/>
          <w:bCs/>
          <w:szCs w:val="24"/>
        </w:rPr>
        <w:t>Sus</w:t>
      </w:r>
      <w:r w:rsidR="00BC54D1" w:rsidRPr="00BA75B5">
        <w:rPr>
          <w:rFonts w:cs="Arial"/>
          <w:b/>
          <w:bCs/>
          <w:szCs w:val="24"/>
        </w:rPr>
        <w:t>ta</w:t>
      </w:r>
      <w:r w:rsidRPr="00BA75B5">
        <w:rPr>
          <w:rFonts w:cs="Arial"/>
          <w:b/>
          <w:bCs/>
          <w:szCs w:val="24"/>
        </w:rPr>
        <w:t xml:space="preserve"> o Decreto Municipal nº 11.538 de 28 de fevereiro de 2023, que </w:t>
      </w:r>
      <w:r w:rsidR="00BC54D1" w:rsidRPr="00BA75B5">
        <w:rPr>
          <w:rFonts w:cs="Arial"/>
          <w:b/>
          <w:bCs/>
          <w:szCs w:val="24"/>
        </w:rPr>
        <w:t>“</w:t>
      </w:r>
      <w:r w:rsidRPr="00BA75B5">
        <w:rPr>
          <w:rFonts w:cs="Arial"/>
          <w:b/>
          <w:bCs/>
          <w:szCs w:val="24"/>
        </w:rPr>
        <w:t>Dispõe sobre a revisão dos valores das Tarifas de Água e Esgoto e reajuste dos valores dos Preços Públicos dos Demais Serviços a serem aplicados no Município de Valinhos</w:t>
      </w:r>
      <w:r w:rsidR="0001686F" w:rsidRPr="00BA75B5">
        <w:rPr>
          <w:rFonts w:cs="Arial"/>
          <w:b/>
          <w:bCs/>
          <w:szCs w:val="24"/>
        </w:rPr>
        <w:t>...”</w:t>
      </w:r>
      <w:r w:rsidR="00581AFD">
        <w:rPr>
          <w:rFonts w:cs="Arial"/>
          <w:b/>
          <w:bCs/>
          <w:szCs w:val="24"/>
        </w:rPr>
        <w:t>, na forma que especifica.</w:t>
      </w:r>
    </w:p>
    <w:p w14:paraId="43FB9FA7" w14:textId="77777777" w:rsidR="00E15A87" w:rsidRDefault="00E15A87" w:rsidP="00AF0E93">
      <w:pPr>
        <w:widowControl w:val="0"/>
        <w:spacing w:line="360" w:lineRule="auto"/>
        <w:jc w:val="both"/>
        <w:rPr>
          <w:rFonts w:cs="Arial"/>
          <w:b/>
          <w:bCs/>
          <w:szCs w:val="24"/>
        </w:rPr>
      </w:pPr>
    </w:p>
    <w:p w14:paraId="39CE4EF8" w14:textId="77777777" w:rsidR="00581AFD" w:rsidRPr="00BA75B5" w:rsidRDefault="00581AFD" w:rsidP="00AF0E93">
      <w:pPr>
        <w:widowControl w:val="0"/>
        <w:spacing w:line="360" w:lineRule="auto"/>
        <w:jc w:val="both"/>
        <w:rPr>
          <w:rFonts w:cs="Arial"/>
          <w:b/>
          <w:bCs/>
          <w:szCs w:val="24"/>
        </w:rPr>
      </w:pPr>
    </w:p>
    <w:p w14:paraId="2728AA67" w14:textId="30302884" w:rsidR="00212D26" w:rsidRPr="00BA75B5" w:rsidRDefault="00FE6B94" w:rsidP="00AF0E93">
      <w:pPr>
        <w:spacing w:line="360" w:lineRule="auto"/>
        <w:ind w:firstLine="2835"/>
        <w:jc w:val="both"/>
        <w:rPr>
          <w:rFonts w:cs="Arial"/>
          <w:color w:val="000000"/>
          <w:szCs w:val="24"/>
        </w:rPr>
      </w:pPr>
      <w:r w:rsidRPr="00BA75B5">
        <w:rPr>
          <w:rFonts w:cs="Arial"/>
          <w:b/>
          <w:color w:val="000000"/>
          <w:szCs w:val="24"/>
        </w:rPr>
        <w:t>SIDMAR RODRIGO TOLOI</w:t>
      </w:r>
      <w:r w:rsidR="00212D26" w:rsidRPr="00BA75B5">
        <w:rPr>
          <w:rFonts w:cs="Arial"/>
          <w:color w:val="000000"/>
          <w:szCs w:val="24"/>
        </w:rPr>
        <w:t>, Presidente da Câmara Municipal de Valinhos, no uso das atribuições que lhe são conferidas pelo art. 58, parágrafo único, da Lei Orgânica do Município</w:t>
      </w:r>
      <w:r w:rsidR="00BC54D1" w:rsidRPr="00BA75B5">
        <w:rPr>
          <w:rFonts w:cs="Arial"/>
          <w:color w:val="000000"/>
          <w:szCs w:val="24"/>
        </w:rPr>
        <w:t xml:space="preserve"> </w:t>
      </w:r>
      <w:r w:rsidR="00E15A87" w:rsidRPr="00BA75B5">
        <w:rPr>
          <w:rFonts w:cs="Arial"/>
          <w:color w:val="000000"/>
          <w:szCs w:val="24"/>
        </w:rPr>
        <w:t>e nos termos do Artigo 49, inciso V da Constituição Federal.</w:t>
      </w:r>
    </w:p>
    <w:p w14:paraId="5E1DF800" w14:textId="77777777" w:rsidR="00212D26" w:rsidRPr="00BA75B5" w:rsidRDefault="00212D26" w:rsidP="00AF0E93">
      <w:pPr>
        <w:ind w:firstLine="2835"/>
        <w:jc w:val="both"/>
        <w:rPr>
          <w:rFonts w:cs="Arial"/>
          <w:b/>
          <w:color w:val="000000"/>
          <w:szCs w:val="24"/>
        </w:rPr>
      </w:pPr>
    </w:p>
    <w:p w14:paraId="3EBFF5E3" w14:textId="77777777" w:rsidR="00212D26" w:rsidRPr="00BA75B5" w:rsidRDefault="00212D26" w:rsidP="00AF0E93">
      <w:pPr>
        <w:spacing w:line="360" w:lineRule="auto"/>
        <w:ind w:firstLine="2835"/>
        <w:jc w:val="both"/>
        <w:rPr>
          <w:rFonts w:cs="Arial"/>
          <w:b/>
          <w:color w:val="000000"/>
          <w:szCs w:val="24"/>
        </w:rPr>
      </w:pPr>
      <w:r w:rsidRPr="00BA75B5">
        <w:rPr>
          <w:rFonts w:cs="Arial"/>
          <w:b/>
          <w:color w:val="000000"/>
          <w:szCs w:val="24"/>
        </w:rPr>
        <w:t xml:space="preserve">FAZ SABER </w:t>
      </w:r>
      <w:r w:rsidRPr="00BA75B5">
        <w:rPr>
          <w:rFonts w:cs="Arial"/>
          <w:color w:val="000000"/>
          <w:szCs w:val="24"/>
        </w:rPr>
        <w:t xml:space="preserve">que a Câmara Municipal aprovou e ele promulga </w:t>
      </w:r>
      <w:r w:rsidR="00B76E19" w:rsidRPr="00BA75B5">
        <w:rPr>
          <w:rFonts w:cs="Arial"/>
          <w:color w:val="000000"/>
          <w:szCs w:val="24"/>
        </w:rPr>
        <w:t>o seguinte Decreto Legislativo</w:t>
      </w:r>
      <w:r w:rsidRPr="00BA75B5">
        <w:rPr>
          <w:rFonts w:cs="Arial"/>
          <w:color w:val="000000"/>
          <w:szCs w:val="24"/>
        </w:rPr>
        <w:t>:</w:t>
      </w:r>
      <w:r w:rsidRPr="00BA75B5">
        <w:rPr>
          <w:rFonts w:cs="Arial"/>
          <w:b/>
          <w:color w:val="000000"/>
          <w:szCs w:val="24"/>
        </w:rPr>
        <w:t xml:space="preserve"> </w:t>
      </w:r>
    </w:p>
    <w:p w14:paraId="6548CFCB" w14:textId="77777777" w:rsidR="0077671C" w:rsidRDefault="0077671C" w:rsidP="00AF0E93">
      <w:pPr>
        <w:widowControl w:val="0"/>
        <w:spacing w:line="360" w:lineRule="auto"/>
        <w:ind w:left="2835"/>
        <w:jc w:val="both"/>
        <w:rPr>
          <w:rFonts w:cs="Arial"/>
          <w:b/>
          <w:bCs/>
          <w:szCs w:val="24"/>
        </w:rPr>
      </w:pPr>
    </w:p>
    <w:p w14:paraId="3AB844F4" w14:textId="77777777" w:rsidR="00581AFD" w:rsidRPr="00BA75B5" w:rsidRDefault="00581AFD" w:rsidP="00AF0E93">
      <w:pPr>
        <w:widowControl w:val="0"/>
        <w:spacing w:line="360" w:lineRule="auto"/>
        <w:ind w:left="2835"/>
        <w:jc w:val="both"/>
        <w:rPr>
          <w:rFonts w:cs="Arial"/>
          <w:b/>
          <w:bCs/>
          <w:szCs w:val="24"/>
        </w:rPr>
      </w:pPr>
    </w:p>
    <w:p w14:paraId="35587FC7" w14:textId="1C90D1F7" w:rsidR="0077671C" w:rsidRPr="00BA75B5" w:rsidRDefault="0077671C" w:rsidP="00AF0E93">
      <w:pPr>
        <w:widowControl w:val="0"/>
        <w:spacing w:line="360" w:lineRule="auto"/>
        <w:ind w:firstLine="2835"/>
        <w:jc w:val="both"/>
        <w:rPr>
          <w:rFonts w:cs="Arial"/>
          <w:bCs/>
          <w:szCs w:val="24"/>
        </w:rPr>
      </w:pPr>
      <w:r w:rsidRPr="00BA75B5">
        <w:rPr>
          <w:rFonts w:cs="Arial"/>
          <w:b/>
          <w:bCs/>
          <w:szCs w:val="24"/>
        </w:rPr>
        <w:t xml:space="preserve">Art. 1º </w:t>
      </w:r>
      <w:r w:rsidR="00E15A87" w:rsidRPr="00BA75B5">
        <w:rPr>
          <w:rFonts w:cs="Arial"/>
          <w:bCs/>
          <w:szCs w:val="24"/>
        </w:rPr>
        <w:t>Fica</w:t>
      </w:r>
      <w:r w:rsidR="0001686F" w:rsidRPr="00BA75B5">
        <w:rPr>
          <w:rFonts w:cs="Arial"/>
          <w:bCs/>
          <w:szCs w:val="24"/>
        </w:rPr>
        <w:t xml:space="preserve"> </w:t>
      </w:r>
      <w:r w:rsidR="00E15A87" w:rsidRPr="00BA75B5">
        <w:rPr>
          <w:rFonts w:cs="Arial"/>
          <w:bCs/>
          <w:szCs w:val="24"/>
        </w:rPr>
        <w:t>sus</w:t>
      </w:r>
      <w:r w:rsidR="0001686F" w:rsidRPr="00BA75B5">
        <w:rPr>
          <w:rFonts w:cs="Arial"/>
          <w:bCs/>
          <w:szCs w:val="24"/>
        </w:rPr>
        <w:t xml:space="preserve">tado, nos termos do </w:t>
      </w:r>
      <w:r w:rsidR="0001686F" w:rsidRPr="00BA75B5">
        <w:rPr>
          <w:rStyle w:val="Forte"/>
          <w:rFonts w:cs="Arial"/>
          <w:b w:val="0"/>
          <w:szCs w:val="24"/>
        </w:rPr>
        <w:t xml:space="preserve">inciso V do artigo 49 da Constituição Federal, do inciso IX do artigo 20 da Constituição do Estado de São Paulo, o inciso XIX do artigo 9º da Lei Orgânica do município bem como do inciso XIX do artigo 27 do Regimento Interno da Câmara Municipal </w:t>
      </w:r>
      <w:r w:rsidR="00E15A87" w:rsidRPr="00BA75B5">
        <w:rPr>
          <w:rFonts w:cs="Arial"/>
          <w:bCs/>
          <w:szCs w:val="24"/>
        </w:rPr>
        <w:t xml:space="preserve">os efeitos do Decreto Municipal nº 11.538 de 28 de fevereiro de 2023, que </w:t>
      </w:r>
      <w:r w:rsidR="00BC54D1" w:rsidRPr="00BA75B5">
        <w:rPr>
          <w:rFonts w:cs="Arial"/>
          <w:bCs/>
          <w:szCs w:val="24"/>
        </w:rPr>
        <w:t>“</w:t>
      </w:r>
      <w:r w:rsidR="00E15A87" w:rsidRPr="00BA75B5">
        <w:rPr>
          <w:rFonts w:cs="Arial"/>
          <w:bCs/>
          <w:szCs w:val="24"/>
        </w:rPr>
        <w:t xml:space="preserve">Dispõe sobre a revisão dos valores das Tarifas de Água e Esgoto e reajuste dos valores dos Preços </w:t>
      </w:r>
      <w:proofErr w:type="gramStart"/>
      <w:r w:rsidR="00E15A87" w:rsidRPr="00BA75B5">
        <w:rPr>
          <w:rFonts w:cs="Arial"/>
          <w:bCs/>
          <w:szCs w:val="24"/>
        </w:rPr>
        <w:t>Públicos</w:t>
      </w:r>
      <w:proofErr w:type="gramEnd"/>
      <w:r w:rsidR="00E15A87" w:rsidRPr="00BA75B5">
        <w:rPr>
          <w:rFonts w:cs="Arial"/>
          <w:bCs/>
          <w:szCs w:val="24"/>
        </w:rPr>
        <w:t xml:space="preserve"> dos Demais Serviços a serem aplicados no Município</w:t>
      </w:r>
      <w:r w:rsidR="00791847" w:rsidRPr="00BA75B5">
        <w:rPr>
          <w:rFonts w:cs="Arial"/>
          <w:bCs/>
          <w:szCs w:val="24"/>
        </w:rPr>
        <w:t xml:space="preserve"> de Valinhos</w:t>
      </w:r>
      <w:r w:rsidR="0001686F" w:rsidRPr="00BA75B5">
        <w:rPr>
          <w:rFonts w:cs="Arial"/>
          <w:bCs/>
          <w:szCs w:val="24"/>
        </w:rPr>
        <w:t>...</w:t>
      </w:r>
      <w:r w:rsidR="00E15A87" w:rsidRPr="00BA75B5">
        <w:rPr>
          <w:rFonts w:cs="Arial"/>
          <w:bCs/>
          <w:szCs w:val="24"/>
        </w:rPr>
        <w:t>”.</w:t>
      </w:r>
    </w:p>
    <w:p w14:paraId="1F2AD7C0" w14:textId="77777777" w:rsidR="00E15A87" w:rsidRPr="00BA75B5" w:rsidRDefault="00E15A87" w:rsidP="00AF0E93">
      <w:pPr>
        <w:widowControl w:val="0"/>
        <w:spacing w:line="360" w:lineRule="auto"/>
        <w:ind w:left="2835"/>
        <w:jc w:val="both"/>
        <w:rPr>
          <w:rFonts w:cs="Arial"/>
          <w:bCs/>
          <w:szCs w:val="24"/>
        </w:rPr>
      </w:pPr>
    </w:p>
    <w:p w14:paraId="49A3AE27" w14:textId="23776DEE" w:rsidR="0077671C" w:rsidRPr="00BA75B5" w:rsidRDefault="00E15A87" w:rsidP="00AF0E93">
      <w:pPr>
        <w:widowControl w:val="0"/>
        <w:spacing w:line="360" w:lineRule="auto"/>
        <w:ind w:firstLine="2835"/>
        <w:jc w:val="both"/>
        <w:rPr>
          <w:rFonts w:cs="Arial"/>
          <w:bCs/>
          <w:szCs w:val="24"/>
        </w:rPr>
      </w:pPr>
      <w:r w:rsidRPr="00BA75B5">
        <w:rPr>
          <w:rFonts w:cs="Arial"/>
          <w:b/>
          <w:bCs/>
          <w:szCs w:val="24"/>
        </w:rPr>
        <w:t>Art.</w:t>
      </w:r>
      <w:r w:rsidR="00A22DFF" w:rsidRPr="00BA75B5">
        <w:rPr>
          <w:rFonts w:cs="Arial"/>
          <w:b/>
          <w:bCs/>
          <w:szCs w:val="24"/>
        </w:rPr>
        <w:t xml:space="preserve"> </w:t>
      </w:r>
      <w:r w:rsidRPr="00BA75B5">
        <w:rPr>
          <w:rFonts w:cs="Arial"/>
          <w:b/>
          <w:bCs/>
          <w:szCs w:val="24"/>
        </w:rPr>
        <w:t>2º</w:t>
      </w:r>
      <w:r w:rsidR="00A22DFF" w:rsidRPr="00BA75B5">
        <w:rPr>
          <w:rFonts w:cs="Arial"/>
          <w:b/>
          <w:bCs/>
          <w:szCs w:val="24"/>
        </w:rPr>
        <w:t xml:space="preserve">. </w:t>
      </w:r>
      <w:r w:rsidRPr="00BA75B5">
        <w:rPr>
          <w:rFonts w:cs="Arial"/>
          <w:bCs/>
          <w:szCs w:val="24"/>
        </w:rPr>
        <w:t>Este Decreto Legislativo entra</w:t>
      </w:r>
      <w:r w:rsidR="00990F0A" w:rsidRPr="00BA75B5">
        <w:rPr>
          <w:rFonts w:cs="Arial"/>
          <w:bCs/>
          <w:szCs w:val="24"/>
        </w:rPr>
        <w:t xml:space="preserve"> </w:t>
      </w:r>
      <w:r w:rsidRPr="00BA75B5">
        <w:rPr>
          <w:rFonts w:cs="Arial"/>
          <w:bCs/>
          <w:szCs w:val="24"/>
        </w:rPr>
        <w:t>em vigor na data de sua pu</w:t>
      </w:r>
      <w:r w:rsidR="00791847" w:rsidRPr="00BA75B5">
        <w:rPr>
          <w:rFonts w:cs="Arial"/>
          <w:bCs/>
          <w:szCs w:val="24"/>
        </w:rPr>
        <w:t>b</w:t>
      </w:r>
      <w:r w:rsidRPr="00BA75B5">
        <w:rPr>
          <w:rFonts w:cs="Arial"/>
          <w:bCs/>
          <w:szCs w:val="24"/>
        </w:rPr>
        <w:t>licação</w:t>
      </w:r>
      <w:r w:rsidR="00791847" w:rsidRPr="00BA75B5">
        <w:rPr>
          <w:rFonts w:cs="Arial"/>
          <w:bCs/>
          <w:szCs w:val="24"/>
        </w:rPr>
        <w:t>.</w:t>
      </w:r>
      <w:r w:rsidR="00A22DFF" w:rsidRPr="00BA75B5">
        <w:rPr>
          <w:rFonts w:cs="Arial"/>
          <w:bCs/>
          <w:szCs w:val="24"/>
        </w:rPr>
        <w:t xml:space="preserve"> Revogando as disposições em contrário. </w:t>
      </w:r>
      <w:r w:rsidRPr="00BA75B5">
        <w:rPr>
          <w:rFonts w:cs="Arial"/>
          <w:bCs/>
          <w:szCs w:val="24"/>
        </w:rPr>
        <w:t xml:space="preserve"> </w:t>
      </w:r>
    </w:p>
    <w:p w14:paraId="660E78E5" w14:textId="77777777" w:rsidR="00BC54D1" w:rsidRPr="00BA75B5" w:rsidRDefault="00BC54D1" w:rsidP="00AF0E93">
      <w:pPr>
        <w:tabs>
          <w:tab w:val="left" w:pos="567"/>
          <w:tab w:val="left" w:pos="2693"/>
        </w:tabs>
        <w:ind w:firstLine="2835"/>
        <w:jc w:val="both"/>
        <w:rPr>
          <w:rFonts w:cs="Arial"/>
          <w:color w:val="000000"/>
          <w:szCs w:val="24"/>
        </w:rPr>
      </w:pPr>
    </w:p>
    <w:p w14:paraId="2882F962" w14:textId="77777777" w:rsidR="00BC54D1" w:rsidRDefault="00BC54D1" w:rsidP="00AF0E93">
      <w:pPr>
        <w:tabs>
          <w:tab w:val="left" w:pos="567"/>
          <w:tab w:val="left" w:pos="2693"/>
        </w:tabs>
        <w:ind w:firstLine="2835"/>
        <w:jc w:val="both"/>
        <w:rPr>
          <w:rFonts w:cs="Arial"/>
          <w:color w:val="000000"/>
          <w:szCs w:val="24"/>
        </w:rPr>
      </w:pPr>
      <w:bookmarkStart w:id="0" w:name="_GoBack"/>
      <w:bookmarkEnd w:id="0"/>
    </w:p>
    <w:p w14:paraId="7615B504" w14:textId="77777777" w:rsidR="00581AFD" w:rsidRPr="00BA75B5" w:rsidRDefault="00581AFD" w:rsidP="00AF0E93">
      <w:pPr>
        <w:tabs>
          <w:tab w:val="left" w:pos="567"/>
          <w:tab w:val="left" w:pos="2693"/>
        </w:tabs>
        <w:ind w:firstLine="2835"/>
        <w:jc w:val="both"/>
        <w:rPr>
          <w:rFonts w:cs="Arial"/>
          <w:color w:val="000000"/>
          <w:szCs w:val="24"/>
        </w:rPr>
      </w:pPr>
    </w:p>
    <w:p w14:paraId="275CD9FF" w14:textId="59C9A9C6" w:rsidR="00212D26" w:rsidRPr="00BA75B5" w:rsidRDefault="00212D26" w:rsidP="00AF0E93">
      <w:pPr>
        <w:tabs>
          <w:tab w:val="left" w:pos="567"/>
          <w:tab w:val="left" w:pos="2693"/>
        </w:tabs>
        <w:ind w:firstLine="2835"/>
        <w:jc w:val="both"/>
        <w:rPr>
          <w:rFonts w:cs="Arial"/>
          <w:color w:val="000000"/>
          <w:szCs w:val="24"/>
        </w:rPr>
      </w:pPr>
      <w:r w:rsidRPr="00BA75B5">
        <w:rPr>
          <w:rFonts w:cs="Arial"/>
          <w:color w:val="000000"/>
          <w:szCs w:val="24"/>
        </w:rPr>
        <w:t>Câmara Municipal de Valinhos,</w:t>
      </w:r>
    </w:p>
    <w:p w14:paraId="1011B031" w14:textId="77777777" w:rsidR="00BC54D1" w:rsidRPr="00BA75B5" w:rsidRDefault="00BC54D1" w:rsidP="00AF0E93">
      <w:pPr>
        <w:tabs>
          <w:tab w:val="left" w:pos="567"/>
          <w:tab w:val="left" w:pos="2693"/>
        </w:tabs>
        <w:ind w:firstLine="2835"/>
        <w:jc w:val="both"/>
        <w:rPr>
          <w:rFonts w:cs="Arial"/>
          <w:color w:val="000000"/>
          <w:szCs w:val="24"/>
        </w:rPr>
      </w:pPr>
    </w:p>
    <w:p w14:paraId="4D8FFB3A" w14:textId="77777777" w:rsidR="00BC54D1" w:rsidRPr="00BA75B5" w:rsidRDefault="00BC54D1" w:rsidP="00AF0E93">
      <w:pPr>
        <w:tabs>
          <w:tab w:val="left" w:pos="567"/>
          <w:tab w:val="left" w:pos="2693"/>
        </w:tabs>
        <w:ind w:firstLine="2835"/>
        <w:jc w:val="both"/>
        <w:rPr>
          <w:rFonts w:cs="Arial"/>
          <w:color w:val="000000"/>
          <w:szCs w:val="24"/>
        </w:rPr>
      </w:pPr>
    </w:p>
    <w:p w14:paraId="3023DE95" w14:textId="534360D6" w:rsidR="00212D26" w:rsidRPr="00BA75B5" w:rsidRDefault="00BC54D1" w:rsidP="00AF0E93">
      <w:pPr>
        <w:tabs>
          <w:tab w:val="left" w:pos="567"/>
          <w:tab w:val="left" w:pos="2693"/>
        </w:tabs>
        <w:ind w:firstLine="2835"/>
        <w:jc w:val="both"/>
        <w:rPr>
          <w:rFonts w:cs="Arial"/>
          <w:color w:val="000000"/>
          <w:szCs w:val="24"/>
        </w:rPr>
      </w:pPr>
      <w:r w:rsidRPr="00BA75B5">
        <w:rPr>
          <w:rFonts w:cs="Arial"/>
          <w:color w:val="000000"/>
          <w:szCs w:val="24"/>
        </w:rPr>
        <w:t>A</w:t>
      </w:r>
      <w:r w:rsidR="00212D26" w:rsidRPr="00BA75B5">
        <w:rPr>
          <w:rFonts w:cs="Arial"/>
          <w:color w:val="000000"/>
          <w:szCs w:val="24"/>
        </w:rPr>
        <w:t>os</w:t>
      </w:r>
    </w:p>
    <w:p w14:paraId="66B6ACE5" w14:textId="77777777" w:rsidR="00BC54D1" w:rsidRPr="00BA75B5" w:rsidRDefault="00BC54D1" w:rsidP="00AF0E93">
      <w:pPr>
        <w:tabs>
          <w:tab w:val="left" w:pos="567"/>
          <w:tab w:val="left" w:pos="2693"/>
        </w:tabs>
        <w:ind w:firstLine="2835"/>
        <w:jc w:val="both"/>
        <w:rPr>
          <w:rFonts w:cs="Arial"/>
          <w:color w:val="000000"/>
          <w:szCs w:val="24"/>
        </w:rPr>
      </w:pPr>
    </w:p>
    <w:p w14:paraId="6B1ED6E3" w14:textId="77777777" w:rsidR="00212D26" w:rsidRPr="00BA75B5" w:rsidRDefault="00212D26" w:rsidP="00AF0E93">
      <w:pPr>
        <w:tabs>
          <w:tab w:val="left" w:pos="567"/>
          <w:tab w:val="left" w:pos="2693"/>
        </w:tabs>
        <w:ind w:firstLine="2835"/>
        <w:jc w:val="both"/>
        <w:rPr>
          <w:rFonts w:cs="Arial"/>
          <w:color w:val="000000"/>
          <w:szCs w:val="24"/>
        </w:rPr>
      </w:pPr>
    </w:p>
    <w:p w14:paraId="1926BDB9" w14:textId="77777777" w:rsidR="00212D26" w:rsidRPr="00BA75B5" w:rsidRDefault="00FE6B94" w:rsidP="00AF0E93">
      <w:pPr>
        <w:tabs>
          <w:tab w:val="left" w:pos="567"/>
          <w:tab w:val="left" w:pos="2693"/>
        </w:tabs>
        <w:ind w:firstLine="2835"/>
        <w:jc w:val="both"/>
        <w:rPr>
          <w:rFonts w:cs="Arial"/>
          <w:color w:val="000000"/>
          <w:szCs w:val="24"/>
        </w:rPr>
      </w:pPr>
      <w:proofErr w:type="spellStart"/>
      <w:r w:rsidRPr="00BA75B5">
        <w:rPr>
          <w:rFonts w:cs="Arial"/>
          <w:color w:val="000000"/>
          <w:szCs w:val="24"/>
        </w:rPr>
        <w:t>Sidmar</w:t>
      </w:r>
      <w:proofErr w:type="spellEnd"/>
      <w:r w:rsidRPr="00BA75B5">
        <w:rPr>
          <w:rFonts w:cs="Arial"/>
          <w:color w:val="000000"/>
          <w:szCs w:val="24"/>
        </w:rPr>
        <w:t xml:space="preserve"> Rodrigo </w:t>
      </w:r>
      <w:proofErr w:type="spellStart"/>
      <w:r w:rsidRPr="00BA75B5">
        <w:rPr>
          <w:rFonts w:cs="Arial"/>
          <w:color w:val="000000"/>
          <w:szCs w:val="24"/>
        </w:rPr>
        <w:t>Toloi</w:t>
      </w:r>
      <w:proofErr w:type="spellEnd"/>
    </w:p>
    <w:p w14:paraId="7E493466" w14:textId="5AE6C1B0" w:rsidR="00212D26" w:rsidRPr="00BA75B5" w:rsidRDefault="00212D26" w:rsidP="00AF0E93">
      <w:pPr>
        <w:tabs>
          <w:tab w:val="left" w:pos="567"/>
          <w:tab w:val="left" w:pos="2693"/>
        </w:tabs>
        <w:spacing w:line="360" w:lineRule="auto"/>
        <w:ind w:firstLine="2835"/>
        <w:jc w:val="both"/>
        <w:rPr>
          <w:rFonts w:cs="Arial"/>
          <w:color w:val="000000"/>
          <w:szCs w:val="24"/>
        </w:rPr>
      </w:pPr>
      <w:r w:rsidRPr="00BA75B5">
        <w:rPr>
          <w:rFonts w:cs="Arial"/>
          <w:color w:val="000000"/>
          <w:szCs w:val="24"/>
        </w:rPr>
        <w:t>Presidente</w:t>
      </w:r>
    </w:p>
    <w:p w14:paraId="61A175DF" w14:textId="77777777" w:rsidR="00BC54D1" w:rsidRPr="00BA75B5" w:rsidRDefault="00BC54D1" w:rsidP="00AF0E93">
      <w:pPr>
        <w:tabs>
          <w:tab w:val="left" w:pos="567"/>
          <w:tab w:val="left" w:pos="2693"/>
        </w:tabs>
        <w:spacing w:line="360" w:lineRule="auto"/>
        <w:ind w:firstLine="2835"/>
        <w:jc w:val="both"/>
        <w:rPr>
          <w:rFonts w:cs="Arial"/>
          <w:color w:val="000000"/>
          <w:szCs w:val="24"/>
        </w:rPr>
      </w:pPr>
    </w:p>
    <w:p w14:paraId="596C3739" w14:textId="77777777" w:rsidR="00212D26" w:rsidRPr="00BA75B5" w:rsidRDefault="00FE6B94" w:rsidP="00AF0E93">
      <w:pPr>
        <w:tabs>
          <w:tab w:val="left" w:pos="567"/>
          <w:tab w:val="left" w:pos="2693"/>
        </w:tabs>
        <w:ind w:firstLine="2835"/>
        <w:jc w:val="both"/>
        <w:rPr>
          <w:rFonts w:cs="Arial"/>
          <w:color w:val="000000"/>
          <w:szCs w:val="24"/>
        </w:rPr>
      </w:pPr>
      <w:r w:rsidRPr="00BA75B5">
        <w:rPr>
          <w:rFonts w:cs="Arial"/>
          <w:color w:val="000000"/>
          <w:szCs w:val="24"/>
        </w:rPr>
        <w:t xml:space="preserve">Simone Aparecida Bellini </w:t>
      </w:r>
      <w:proofErr w:type="spellStart"/>
      <w:r w:rsidRPr="00BA75B5">
        <w:rPr>
          <w:rFonts w:cs="Arial"/>
          <w:color w:val="000000"/>
          <w:szCs w:val="24"/>
        </w:rPr>
        <w:t>Marcatto</w:t>
      </w:r>
      <w:proofErr w:type="spellEnd"/>
    </w:p>
    <w:p w14:paraId="278F5D73" w14:textId="0A33CC4C" w:rsidR="00212D26" w:rsidRPr="00BA75B5" w:rsidRDefault="00212D26" w:rsidP="00AF0E93">
      <w:pPr>
        <w:tabs>
          <w:tab w:val="left" w:pos="567"/>
          <w:tab w:val="left" w:pos="2693"/>
        </w:tabs>
        <w:spacing w:line="360" w:lineRule="auto"/>
        <w:ind w:firstLine="2835"/>
        <w:jc w:val="both"/>
        <w:rPr>
          <w:rFonts w:cs="Arial"/>
          <w:color w:val="000000"/>
          <w:szCs w:val="24"/>
        </w:rPr>
      </w:pPr>
      <w:r w:rsidRPr="00BA75B5">
        <w:rPr>
          <w:rFonts w:cs="Arial"/>
          <w:color w:val="000000"/>
          <w:szCs w:val="24"/>
        </w:rPr>
        <w:t>1</w:t>
      </w:r>
      <w:r w:rsidR="00FE6B94" w:rsidRPr="00BA75B5">
        <w:rPr>
          <w:rFonts w:cs="Arial"/>
          <w:color w:val="000000"/>
          <w:szCs w:val="24"/>
        </w:rPr>
        <w:t>ª Secretária</w:t>
      </w:r>
    </w:p>
    <w:p w14:paraId="003142C0" w14:textId="77777777" w:rsidR="00BC54D1" w:rsidRPr="00BA75B5" w:rsidRDefault="00BC54D1" w:rsidP="00AF0E93">
      <w:pPr>
        <w:tabs>
          <w:tab w:val="left" w:pos="567"/>
          <w:tab w:val="left" w:pos="2693"/>
        </w:tabs>
        <w:spacing w:line="360" w:lineRule="auto"/>
        <w:ind w:firstLine="2835"/>
        <w:jc w:val="both"/>
        <w:rPr>
          <w:rFonts w:cs="Arial"/>
          <w:color w:val="000000"/>
          <w:szCs w:val="24"/>
        </w:rPr>
      </w:pPr>
    </w:p>
    <w:p w14:paraId="4200D327" w14:textId="77777777" w:rsidR="00212D26" w:rsidRPr="00BA75B5" w:rsidRDefault="00FE6B94" w:rsidP="00AF0E93">
      <w:pPr>
        <w:tabs>
          <w:tab w:val="left" w:pos="567"/>
          <w:tab w:val="left" w:pos="2693"/>
        </w:tabs>
        <w:ind w:firstLine="2835"/>
        <w:jc w:val="both"/>
        <w:rPr>
          <w:rFonts w:cs="Arial"/>
          <w:color w:val="000000"/>
          <w:szCs w:val="24"/>
        </w:rPr>
      </w:pPr>
      <w:r w:rsidRPr="00BA75B5">
        <w:rPr>
          <w:rFonts w:cs="Arial"/>
          <w:color w:val="000000"/>
          <w:szCs w:val="24"/>
        </w:rPr>
        <w:t>César Rocha Andrade da Silva</w:t>
      </w:r>
    </w:p>
    <w:p w14:paraId="34B158DC" w14:textId="77777777" w:rsidR="00212D26" w:rsidRPr="00BA75B5" w:rsidRDefault="00FE6B94" w:rsidP="00AF0E93">
      <w:pPr>
        <w:tabs>
          <w:tab w:val="left" w:pos="567"/>
          <w:tab w:val="left" w:pos="2693"/>
        </w:tabs>
        <w:ind w:firstLine="2835"/>
        <w:jc w:val="both"/>
        <w:rPr>
          <w:rFonts w:cs="Arial"/>
          <w:color w:val="000000"/>
          <w:szCs w:val="24"/>
        </w:rPr>
      </w:pPr>
      <w:r w:rsidRPr="00BA75B5">
        <w:rPr>
          <w:rFonts w:cs="Arial"/>
          <w:color w:val="000000"/>
          <w:szCs w:val="24"/>
        </w:rPr>
        <w:t>2º</w:t>
      </w:r>
      <w:r w:rsidR="00212D26" w:rsidRPr="00BA75B5">
        <w:rPr>
          <w:rFonts w:cs="Arial"/>
          <w:color w:val="000000"/>
          <w:szCs w:val="24"/>
        </w:rPr>
        <w:t xml:space="preserve"> </w:t>
      </w:r>
      <w:r w:rsidRPr="00BA75B5">
        <w:rPr>
          <w:rFonts w:cs="Arial"/>
          <w:color w:val="000000"/>
          <w:szCs w:val="24"/>
        </w:rPr>
        <w:t>Secretário</w:t>
      </w:r>
    </w:p>
    <w:p w14:paraId="12AAB3A9" w14:textId="77777777" w:rsidR="0077671C" w:rsidRPr="00BA75B5" w:rsidRDefault="0077671C" w:rsidP="00AF0E93">
      <w:pPr>
        <w:widowControl w:val="0"/>
        <w:tabs>
          <w:tab w:val="left" w:pos="3402"/>
        </w:tabs>
        <w:jc w:val="both"/>
        <w:rPr>
          <w:rFonts w:cs="Arial"/>
          <w:bCs/>
          <w:szCs w:val="24"/>
        </w:rPr>
      </w:pPr>
    </w:p>
    <w:sectPr w:rsidR="0077671C" w:rsidRPr="00BA75B5" w:rsidSect="00791847">
      <w:headerReference w:type="default" r:id="rId10"/>
      <w:footerReference w:type="default" r:id="rId11"/>
      <w:headerReference w:type="first" r:id="rId12"/>
      <w:footerReference w:type="first" r:id="rId13"/>
      <w:pgSz w:w="11906" w:h="16838"/>
      <w:pgMar w:top="2836" w:right="1133" w:bottom="1418" w:left="1701" w:header="567"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66B37" w14:textId="77777777" w:rsidR="00FB2DDC" w:rsidRDefault="00FB2DDC" w:rsidP="00203FA5">
      <w:r>
        <w:separator/>
      </w:r>
    </w:p>
  </w:endnote>
  <w:endnote w:type="continuationSeparator" w:id="0">
    <w:p w14:paraId="162E487F" w14:textId="77777777" w:rsidR="00FB2DDC" w:rsidRDefault="00FB2DDC" w:rsidP="0020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F78C" w14:textId="77777777" w:rsidR="00340409" w:rsidRDefault="00340409" w:rsidP="00340409">
    <w:pPr>
      <w:pStyle w:val="Rodap"/>
      <w:pBdr>
        <w:bottom w:val="single" w:sz="12" w:space="1" w:color="auto"/>
      </w:pBdr>
      <w:ind w:right="-567" w:hanging="1134"/>
      <w:jc w:val="right"/>
      <w:rPr>
        <w:rFonts w:cs="Arial"/>
        <w:sz w:val="18"/>
        <w:szCs w:val="18"/>
      </w:rPr>
    </w:pPr>
    <w:r>
      <w:rPr>
        <w:rFonts w:cs="Arial"/>
        <w:sz w:val="18"/>
        <w:szCs w:val="18"/>
      </w:rPr>
      <w:t xml:space="preserve">Página </w:t>
    </w:r>
    <w:r w:rsidR="00FE0A58">
      <w:rPr>
        <w:rFonts w:cs="Arial"/>
        <w:b/>
        <w:sz w:val="18"/>
        <w:szCs w:val="18"/>
      </w:rPr>
      <w:fldChar w:fldCharType="begin"/>
    </w:r>
    <w:r>
      <w:rPr>
        <w:rFonts w:cs="Arial"/>
        <w:b/>
        <w:sz w:val="18"/>
        <w:szCs w:val="18"/>
      </w:rPr>
      <w:instrText>PAGE  \* Arabic  \* MERGEFORMAT</w:instrText>
    </w:r>
    <w:r w:rsidR="00FE0A58">
      <w:rPr>
        <w:rFonts w:cs="Arial"/>
        <w:b/>
        <w:sz w:val="18"/>
        <w:szCs w:val="18"/>
      </w:rPr>
      <w:fldChar w:fldCharType="separate"/>
    </w:r>
    <w:r w:rsidR="00581AFD">
      <w:rPr>
        <w:rFonts w:cs="Arial"/>
        <w:b/>
        <w:noProof/>
        <w:sz w:val="18"/>
        <w:szCs w:val="18"/>
      </w:rPr>
      <w:t>2</w:t>
    </w:r>
    <w:r w:rsidR="00FE0A58">
      <w:rPr>
        <w:rFonts w:cs="Arial"/>
        <w:b/>
        <w:sz w:val="18"/>
        <w:szCs w:val="18"/>
      </w:rPr>
      <w:fldChar w:fldCharType="end"/>
    </w:r>
    <w:r>
      <w:rPr>
        <w:rFonts w:cs="Arial"/>
        <w:sz w:val="18"/>
        <w:szCs w:val="18"/>
      </w:rPr>
      <w:t xml:space="preserve"> de </w:t>
    </w:r>
    <w:r w:rsidR="00FB2DDC">
      <w:fldChar w:fldCharType="begin"/>
    </w:r>
    <w:r w:rsidR="00FB2DDC">
      <w:instrText>NUMPAGES  \* Arabic  \* MERGEFORMAT</w:instrText>
    </w:r>
    <w:r w:rsidR="00FB2DDC">
      <w:fldChar w:fldCharType="separate"/>
    </w:r>
    <w:r w:rsidR="00581AFD" w:rsidRPr="00581AFD">
      <w:rPr>
        <w:rFonts w:cs="Arial"/>
        <w:b/>
        <w:noProof/>
        <w:sz w:val="18"/>
        <w:szCs w:val="18"/>
      </w:rPr>
      <w:t>10</w:t>
    </w:r>
    <w:r w:rsidR="00FB2DDC">
      <w:rPr>
        <w:rFonts w:cs="Arial"/>
        <w:b/>
        <w:noProof/>
        <w:sz w:val="18"/>
        <w:szCs w:val="18"/>
      </w:rPr>
      <w:fldChar w:fldCharType="end"/>
    </w:r>
  </w:p>
  <w:p w14:paraId="7EEB783E" w14:textId="77777777" w:rsidR="00340409" w:rsidRDefault="00340409" w:rsidP="00340409">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14:paraId="2A70E02E" w14:textId="77777777" w:rsidR="00340409" w:rsidRDefault="00340409" w:rsidP="00340409">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861D" w14:textId="77777777" w:rsidR="00340409" w:rsidRDefault="00340409" w:rsidP="00340409">
    <w:pPr>
      <w:pStyle w:val="Rodap"/>
      <w:pBdr>
        <w:bottom w:val="single" w:sz="12" w:space="1" w:color="auto"/>
      </w:pBdr>
      <w:ind w:right="-567" w:hanging="1134"/>
      <w:jc w:val="right"/>
      <w:rPr>
        <w:rFonts w:cs="Arial"/>
        <w:sz w:val="18"/>
        <w:szCs w:val="18"/>
      </w:rPr>
    </w:pPr>
    <w:r>
      <w:rPr>
        <w:rFonts w:cs="Arial"/>
        <w:sz w:val="18"/>
        <w:szCs w:val="18"/>
      </w:rPr>
      <w:t xml:space="preserve">Página </w:t>
    </w:r>
    <w:r w:rsidR="00FE0A58">
      <w:rPr>
        <w:rFonts w:cs="Arial"/>
        <w:b/>
        <w:sz w:val="18"/>
        <w:szCs w:val="18"/>
      </w:rPr>
      <w:fldChar w:fldCharType="begin"/>
    </w:r>
    <w:r>
      <w:rPr>
        <w:rFonts w:cs="Arial"/>
        <w:b/>
        <w:sz w:val="18"/>
        <w:szCs w:val="18"/>
      </w:rPr>
      <w:instrText>PAGE  \* Arabic  \* MERGEFORMAT</w:instrText>
    </w:r>
    <w:r w:rsidR="00FE0A58">
      <w:rPr>
        <w:rFonts w:cs="Arial"/>
        <w:b/>
        <w:sz w:val="18"/>
        <w:szCs w:val="18"/>
      </w:rPr>
      <w:fldChar w:fldCharType="separate"/>
    </w:r>
    <w:r w:rsidR="00581AFD">
      <w:rPr>
        <w:rFonts w:cs="Arial"/>
        <w:b/>
        <w:noProof/>
        <w:sz w:val="18"/>
        <w:szCs w:val="18"/>
      </w:rPr>
      <w:t>1</w:t>
    </w:r>
    <w:r w:rsidR="00FE0A58">
      <w:rPr>
        <w:rFonts w:cs="Arial"/>
        <w:b/>
        <w:sz w:val="18"/>
        <w:szCs w:val="18"/>
      </w:rPr>
      <w:fldChar w:fldCharType="end"/>
    </w:r>
    <w:r>
      <w:rPr>
        <w:rFonts w:cs="Arial"/>
        <w:sz w:val="18"/>
        <w:szCs w:val="18"/>
      </w:rPr>
      <w:t xml:space="preserve"> de </w:t>
    </w:r>
    <w:r w:rsidR="00FB2DDC">
      <w:fldChar w:fldCharType="begin"/>
    </w:r>
    <w:r w:rsidR="00FB2DDC">
      <w:instrText>NUMPAGES  \* Arabic  \* MERGEFORMAT</w:instrText>
    </w:r>
    <w:r w:rsidR="00FB2DDC">
      <w:fldChar w:fldCharType="separate"/>
    </w:r>
    <w:r w:rsidR="00581AFD" w:rsidRPr="00581AFD">
      <w:rPr>
        <w:rFonts w:cs="Arial"/>
        <w:b/>
        <w:noProof/>
        <w:sz w:val="18"/>
        <w:szCs w:val="18"/>
      </w:rPr>
      <w:t>10</w:t>
    </w:r>
    <w:r w:rsidR="00FB2DDC">
      <w:rPr>
        <w:rFonts w:cs="Arial"/>
        <w:b/>
        <w:noProof/>
        <w:sz w:val="18"/>
        <w:szCs w:val="18"/>
      </w:rPr>
      <w:fldChar w:fldCharType="end"/>
    </w:r>
  </w:p>
  <w:p w14:paraId="3F16D882" w14:textId="77777777" w:rsidR="00340409" w:rsidRDefault="00340409" w:rsidP="00340409">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14:paraId="6A7CC220" w14:textId="77777777" w:rsidR="00340409" w:rsidRDefault="00340409" w:rsidP="00340409">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3079" w14:textId="77777777" w:rsidR="00FB2DDC" w:rsidRDefault="00FB2DDC" w:rsidP="00203FA5">
      <w:r>
        <w:separator/>
      </w:r>
    </w:p>
  </w:footnote>
  <w:footnote w:type="continuationSeparator" w:id="0">
    <w:p w14:paraId="141A343E" w14:textId="77777777" w:rsidR="00FB2DDC" w:rsidRDefault="00FB2DDC" w:rsidP="00203FA5">
      <w:r>
        <w:continuationSeparator/>
      </w:r>
    </w:p>
  </w:footnote>
  <w:footnote w:id="1">
    <w:p w14:paraId="7A58E533" w14:textId="01056C31" w:rsidR="00BA75B5" w:rsidRPr="00581AFD" w:rsidRDefault="00BA75B5">
      <w:pPr>
        <w:pStyle w:val="Textodenotaderodap"/>
        <w:rPr>
          <w:lang w:val="en-US"/>
        </w:rPr>
      </w:pPr>
      <w:r>
        <w:rPr>
          <w:rStyle w:val="Refdenotaderodap"/>
        </w:rPr>
        <w:footnoteRef/>
      </w:r>
      <w:r w:rsidRPr="00581AFD">
        <w:rPr>
          <w:lang w:val="en-US"/>
        </w:rPr>
        <w:t xml:space="preserve"> </w:t>
      </w:r>
      <w:sdt>
        <w:sdtPr>
          <w:rPr>
            <w:rFonts w:cs="Arial"/>
            <w:shd w:val="clear" w:color="auto" w:fill="FFFFFF"/>
          </w:rPr>
          <w:id w:val="198828425"/>
          <w:citation/>
        </w:sdtPr>
        <w:sdtEndPr/>
        <w:sdtContent>
          <w:r w:rsidRPr="00411676">
            <w:rPr>
              <w:rFonts w:cs="Arial"/>
              <w:shd w:val="clear" w:color="auto" w:fill="FFFFFF"/>
            </w:rPr>
            <w:fldChar w:fldCharType="begin"/>
          </w:r>
          <w:r w:rsidRPr="00581AFD">
            <w:rPr>
              <w:rFonts w:cs="Arial"/>
              <w:shd w:val="clear" w:color="auto" w:fill="FFFFFF"/>
              <w:lang w:val="en-US"/>
            </w:rPr>
            <w:instrText xml:space="preserve"> CITATION htt \l 1046 </w:instrText>
          </w:r>
          <w:r w:rsidRPr="00411676">
            <w:rPr>
              <w:rFonts w:cs="Arial"/>
              <w:shd w:val="clear" w:color="auto" w:fill="FFFFFF"/>
            </w:rPr>
            <w:fldChar w:fldCharType="separate"/>
          </w:r>
          <w:r w:rsidRPr="00581AFD">
            <w:rPr>
              <w:rFonts w:cs="Arial"/>
              <w:noProof/>
              <w:shd w:val="clear" w:color="auto" w:fill="FFFFFF"/>
              <w:lang w:val="en-US"/>
            </w:rPr>
            <w:t>(https://g1.globo.com/sp/campinas-regiao/noticia/2023/03/08/tarifa-de-agua-vai-aumentar-39percent-em-valinhos-a-partir-de-abril-veja-valores.ghtml, s.d.)</w:t>
          </w:r>
          <w:r w:rsidRPr="00411676">
            <w:rPr>
              <w:rFonts w:cs="Arial"/>
              <w:shd w:val="clear" w:color="auto" w:fill="FFFFFF"/>
            </w:rPr>
            <w:fldChar w:fldCharType="end"/>
          </w:r>
        </w:sdtContent>
      </w:sdt>
    </w:p>
  </w:footnote>
  <w:footnote w:id="2">
    <w:p w14:paraId="4958998A" w14:textId="2F204FA3" w:rsidR="00BA75B5" w:rsidRPr="00411676" w:rsidRDefault="00BA75B5" w:rsidP="00BA75B5">
      <w:pPr>
        <w:jc w:val="both"/>
        <w:rPr>
          <w:rFonts w:cs="Arial"/>
          <w:sz w:val="20"/>
        </w:rPr>
      </w:pPr>
      <w:r w:rsidRPr="00411676">
        <w:rPr>
          <w:rStyle w:val="Refdenotaderodap"/>
          <w:sz w:val="20"/>
        </w:rPr>
        <w:footnoteRef/>
      </w:r>
      <w:r w:rsidRPr="00411676">
        <w:rPr>
          <w:sz w:val="20"/>
        </w:rPr>
        <w:t xml:space="preserve"> </w:t>
      </w:r>
      <w:r w:rsidRPr="00411676">
        <w:rPr>
          <w:rFonts w:cs="Arial"/>
          <w:sz w:val="20"/>
        </w:rPr>
        <w:t xml:space="preserve">MADRIGAL, Alexis Gabriel. A sustação de atos normativos que exorbitem o poder regulamentar de delegação legislativa. </w:t>
      </w:r>
      <w:proofErr w:type="spellStart"/>
      <w:r w:rsidRPr="00411676">
        <w:rPr>
          <w:rFonts w:cs="Arial"/>
          <w:sz w:val="20"/>
        </w:rPr>
        <w:t>JusBrasil</w:t>
      </w:r>
      <w:proofErr w:type="spellEnd"/>
      <w:r w:rsidRPr="00411676">
        <w:rPr>
          <w:rFonts w:cs="Arial"/>
          <w:sz w:val="20"/>
        </w:rPr>
        <w:t>, 2020.</w:t>
      </w:r>
    </w:p>
    <w:p w14:paraId="6D1B55F4" w14:textId="67072703" w:rsidR="00BA75B5" w:rsidRDefault="00BA75B5">
      <w:pPr>
        <w:pStyle w:val="Textodenotaderodap"/>
      </w:pPr>
    </w:p>
  </w:footnote>
  <w:footnote w:id="3">
    <w:p w14:paraId="4BE96F39" w14:textId="2DB7C5C9" w:rsidR="00BA75B5" w:rsidRPr="00411676" w:rsidRDefault="00BA75B5" w:rsidP="00BA75B5">
      <w:pPr>
        <w:jc w:val="both"/>
        <w:rPr>
          <w:rFonts w:cs="Arial"/>
          <w:sz w:val="20"/>
        </w:rPr>
      </w:pPr>
      <w:r w:rsidRPr="00411676">
        <w:rPr>
          <w:rStyle w:val="Refdenotaderodap"/>
          <w:sz w:val="20"/>
        </w:rPr>
        <w:footnoteRef/>
      </w:r>
      <w:r w:rsidRPr="00411676">
        <w:rPr>
          <w:sz w:val="20"/>
        </w:rPr>
        <w:t xml:space="preserve"> </w:t>
      </w:r>
      <w:r w:rsidRPr="00411676">
        <w:rPr>
          <w:rFonts w:cs="Arial"/>
          <w:sz w:val="20"/>
        </w:rPr>
        <w:t>HELY LOPES MEIRELLES, Direito Municipal Brasileiro, 6º edição, Malheiros Editores, pág.482</w:t>
      </w:r>
    </w:p>
    <w:p w14:paraId="27A3493B" w14:textId="555CBBAB" w:rsidR="00BA75B5" w:rsidRDefault="00BA75B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00A5" w14:textId="4A3CFF07" w:rsidR="0038288C" w:rsidRPr="000124B0" w:rsidRDefault="0038288C" w:rsidP="00FC47D9">
    <w:pPr>
      <w:pStyle w:val="Cabealho"/>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60288" behindDoc="1" locked="0" layoutInCell="1" allowOverlap="1" wp14:anchorId="5A4FC754" wp14:editId="419EBCB4">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anchor>
      </w:drawing>
    </w:r>
    <w:r w:rsidRPr="000124B0">
      <w:rPr>
        <w:rFonts w:cs="Arial"/>
        <w:noProof/>
        <w:sz w:val="18"/>
        <w:szCs w:val="18"/>
      </w:rPr>
      <w:drawing>
        <wp:anchor distT="0" distB="0" distL="114300" distR="114300" simplePos="0" relativeHeight="251659264" behindDoc="0" locked="0" layoutInCell="1" allowOverlap="1" wp14:anchorId="01BA2168" wp14:editId="5CA0485B">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anchor>
      </w:drawing>
    </w:r>
    <w:r w:rsidR="00FC47D9" w:rsidRPr="000124B0">
      <w:rPr>
        <w:rFonts w:cs="Arial"/>
        <w:noProof/>
        <w:sz w:val="18"/>
        <w:szCs w:val="18"/>
      </w:rPr>
      <w:t xml:space="preserve">Proc. Leg. nº </w:t>
    </w:r>
    <w:r w:rsidR="00581AFD">
      <w:rPr>
        <w:rFonts w:cs="Arial"/>
        <w:noProof/>
        <w:sz w:val="18"/>
        <w:szCs w:val="18"/>
      </w:rPr>
      <w:t>2159/2023</w:t>
    </w:r>
  </w:p>
  <w:p w14:paraId="26D09415" w14:textId="77777777" w:rsidR="00FC47D9" w:rsidRPr="00FC47D9" w:rsidRDefault="00FC47D9" w:rsidP="00FC47D9">
    <w:pPr>
      <w:pStyle w:val="Cabealho"/>
      <w:ind w:left="1134"/>
      <w:jc w:val="right"/>
      <w:rPr>
        <w:rFonts w:ascii="Times New Roman" w:hAnsi="Times New Roman"/>
        <w:b/>
        <w:noProof/>
        <w:color w:val="5F497A" w:themeColor="accent4" w:themeShade="BF"/>
        <w:sz w:val="20"/>
      </w:rPr>
    </w:pPr>
  </w:p>
  <w:p w14:paraId="2ACDB0D0" w14:textId="77777777" w:rsidR="0038288C" w:rsidRPr="004420DB" w:rsidRDefault="0038288C" w:rsidP="0038288C">
    <w:pPr>
      <w:pStyle w:val="Cabealho"/>
      <w:spacing w:line="276" w:lineRule="auto"/>
      <w:ind w:left="1134"/>
      <w:jc w:val="center"/>
      <w:rPr>
        <w:b/>
        <w:noProof/>
        <w:color w:val="5F497A" w:themeColor="accent4" w:themeShade="BF"/>
        <w:sz w:val="6"/>
        <w:szCs w:val="72"/>
      </w:rPr>
    </w:pPr>
  </w:p>
  <w:p w14:paraId="3004E478" w14:textId="77777777" w:rsidR="0038288C" w:rsidRPr="008743E5" w:rsidRDefault="0038288C" w:rsidP="0038288C">
    <w:pPr>
      <w:pStyle w:val="Cabealho"/>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14:paraId="46BD9F51" w14:textId="77777777" w:rsidR="0038288C" w:rsidRPr="008743E5" w:rsidRDefault="0038288C" w:rsidP="0038288C">
    <w:pPr>
      <w:pStyle w:val="Cabealho"/>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14:paraId="7395CA74" w14:textId="77777777"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35E96" w14:textId="77777777" w:rsidR="009B0EE4" w:rsidRDefault="009B0EE4" w:rsidP="009B0EE4">
    <w:pPr>
      <w:pStyle w:val="Cabealho"/>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3360" behindDoc="1" locked="0" layoutInCell="1" allowOverlap="1" wp14:anchorId="0C04A008" wp14:editId="287C1CA3">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2336" behindDoc="0" locked="0" layoutInCell="1" allowOverlap="1" wp14:anchorId="3C6368DD" wp14:editId="4CBAC358">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anchor>
      </w:drawing>
    </w:r>
  </w:p>
  <w:p w14:paraId="47506F64" w14:textId="1EFCA4E1" w:rsidR="009B0EE4" w:rsidRPr="0068721F" w:rsidRDefault="00581AFD" w:rsidP="009B0EE4">
    <w:pPr>
      <w:pStyle w:val="Cabealho"/>
      <w:ind w:left="1134"/>
      <w:jc w:val="right"/>
      <w:rPr>
        <w:rFonts w:cs="Arial"/>
        <w:sz w:val="18"/>
        <w:szCs w:val="18"/>
      </w:rPr>
    </w:pPr>
    <w:r>
      <w:rPr>
        <w:rFonts w:cs="Arial"/>
        <w:noProof/>
        <w:sz w:val="18"/>
        <w:szCs w:val="18"/>
      </w:rPr>
      <w:t>Proc. Leg. nº 2159/2023</w:t>
    </w:r>
  </w:p>
  <w:p w14:paraId="73CE336E" w14:textId="77777777" w:rsidR="009B0EE4" w:rsidRPr="00FC47D9" w:rsidRDefault="009B0EE4" w:rsidP="009B0EE4">
    <w:pPr>
      <w:pStyle w:val="Cabealho"/>
      <w:ind w:left="1134"/>
      <w:jc w:val="right"/>
      <w:rPr>
        <w:rFonts w:ascii="Times New Roman" w:hAnsi="Times New Roman"/>
        <w:b/>
        <w:noProof/>
        <w:color w:val="5F497A" w:themeColor="accent4" w:themeShade="BF"/>
        <w:sz w:val="20"/>
      </w:rPr>
    </w:pPr>
  </w:p>
  <w:p w14:paraId="4897F693" w14:textId="77777777" w:rsidR="009B0EE4" w:rsidRPr="004420DB" w:rsidRDefault="009B0EE4" w:rsidP="009B0EE4">
    <w:pPr>
      <w:pStyle w:val="Cabealho"/>
      <w:spacing w:line="276" w:lineRule="auto"/>
      <w:ind w:left="1134"/>
      <w:jc w:val="center"/>
      <w:rPr>
        <w:b/>
        <w:noProof/>
        <w:color w:val="5F497A" w:themeColor="accent4" w:themeShade="BF"/>
        <w:sz w:val="6"/>
        <w:szCs w:val="72"/>
      </w:rPr>
    </w:pPr>
  </w:p>
  <w:p w14:paraId="08DB49BC" w14:textId="77777777" w:rsidR="009B0EE4" w:rsidRPr="008743E5" w:rsidRDefault="009B0EE4" w:rsidP="009B0EE4">
    <w:pPr>
      <w:pStyle w:val="Cabealho"/>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14:paraId="5FA86D17" w14:textId="77777777" w:rsidR="009B0EE4" w:rsidRPr="008743E5" w:rsidRDefault="009B0EE4" w:rsidP="009B0EE4">
    <w:pPr>
      <w:pStyle w:val="Cabealho"/>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14:paraId="5B6DE33F" w14:textId="77777777" w:rsidR="009B0EE4" w:rsidRDefault="009B0EE4" w:rsidP="009B0EE4">
    <w:pPr>
      <w:pStyle w:val="Cabealho"/>
      <w:ind w:left="-142"/>
    </w:pPr>
  </w:p>
  <w:p w14:paraId="21B3C433" w14:textId="77777777" w:rsidR="009B0EE4" w:rsidRDefault="009B0EE4" w:rsidP="009B0EE4">
    <w:pPr>
      <w:pStyle w:val="Cabealho"/>
    </w:pPr>
  </w:p>
  <w:p w14:paraId="087AA9FA" w14:textId="77777777" w:rsidR="009B0EE4" w:rsidRDefault="009B0EE4" w:rsidP="009B0EE4">
    <w:pPr>
      <w:pStyle w:val="Cabealho"/>
    </w:pPr>
  </w:p>
  <w:p w14:paraId="64D7A04E" w14:textId="342B2C8B" w:rsidR="009B0EE4" w:rsidRPr="0077671C" w:rsidRDefault="00455FF4" w:rsidP="009B0EE4">
    <w:pPr>
      <w:pStyle w:val="Cabealho"/>
      <w:rPr>
        <w:rFonts w:cs="Arial"/>
        <w:b/>
        <w:sz w:val="28"/>
        <w:szCs w:val="24"/>
      </w:rPr>
    </w:pPr>
    <w:r w:rsidRPr="0077671C">
      <w:rPr>
        <w:rFonts w:cs="Arial"/>
        <w:b/>
        <w:sz w:val="28"/>
        <w:szCs w:val="24"/>
      </w:rPr>
      <w:t xml:space="preserve">PROJETO DE </w:t>
    </w:r>
    <w:r w:rsidR="00B76E19">
      <w:rPr>
        <w:rFonts w:cs="Arial"/>
        <w:b/>
        <w:sz w:val="28"/>
        <w:szCs w:val="24"/>
      </w:rPr>
      <w:t>DECRETO LEGISLATIVO</w:t>
    </w:r>
    <w:r w:rsidRPr="0077671C">
      <w:rPr>
        <w:rFonts w:cs="Arial"/>
        <w:b/>
        <w:sz w:val="28"/>
        <w:szCs w:val="24"/>
      </w:rPr>
      <w:t xml:space="preserve"> </w:t>
    </w:r>
    <w:r w:rsidR="009B0EE4" w:rsidRPr="0077671C">
      <w:rPr>
        <w:rFonts w:cs="Arial"/>
        <w:b/>
        <w:sz w:val="28"/>
        <w:szCs w:val="24"/>
      </w:rPr>
      <w:t xml:space="preserve">Nº </w:t>
    </w:r>
    <w:r w:rsidR="00581AFD">
      <w:rPr>
        <w:rFonts w:cs="Arial"/>
        <w:b/>
        <w:sz w:val="28"/>
        <w:szCs w:val="24"/>
      </w:rPr>
      <w:t>08/2023</w:t>
    </w:r>
  </w:p>
  <w:p w14:paraId="3F2DAAED" w14:textId="77777777"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1686F"/>
    <w:rsid w:val="00023210"/>
    <w:rsid w:val="0002388A"/>
    <w:rsid w:val="00030D7D"/>
    <w:rsid w:val="00051DBE"/>
    <w:rsid w:val="00060874"/>
    <w:rsid w:val="00063F44"/>
    <w:rsid w:val="000F3B35"/>
    <w:rsid w:val="000F6446"/>
    <w:rsid w:val="000F7939"/>
    <w:rsid w:val="00103936"/>
    <w:rsid w:val="001275B8"/>
    <w:rsid w:val="00136FCC"/>
    <w:rsid w:val="00154E6D"/>
    <w:rsid w:val="00166047"/>
    <w:rsid w:val="00187E11"/>
    <w:rsid w:val="001A68A6"/>
    <w:rsid w:val="001C7B4E"/>
    <w:rsid w:val="001D2CA4"/>
    <w:rsid w:val="001E6F4D"/>
    <w:rsid w:val="00203FA5"/>
    <w:rsid w:val="002109C5"/>
    <w:rsid w:val="00212D26"/>
    <w:rsid w:val="00227418"/>
    <w:rsid w:val="002406D6"/>
    <w:rsid w:val="00265627"/>
    <w:rsid w:val="002833E3"/>
    <w:rsid w:val="0028461D"/>
    <w:rsid w:val="00286E70"/>
    <w:rsid w:val="0029208B"/>
    <w:rsid w:val="002B58CC"/>
    <w:rsid w:val="002D6CCA"/>
    <w:rsid w:val="002F0A6A"/>
    <w:rsid w:val="00310D47"/>
    <w:rsid w:val="00340409"/>
    <w:rsid w:val="00375D3F"/>
    <w:rsid w:val="0038288C"/>
    <w:rsid w:val="00391370"/>
    <w:rsid w:val="003B25A7"/>
    <w:rsid w:val="003F78E3"/>
    <w:rsid w:val="00404FFF"/>
    <w:rsid w:val="00411676"/>
    <w:rsid w:val="004333B6"/>
    <w:rsid w:val="00450741"/>
    <w:rsid w:val="00455FF4"/>
    <w:rsid w:val="00486790"/>
    <w:rsid w:val="004929A1"/>
    <w:rsid w:val="00496A3E"/>
    <w:rsid w:val="004A4A56"/>
    <w:rsid w:val="004E3236"/>
    <w:rsid w:val="004E493C"/>
    <w:rsid w:val="00534972"/>
    <w:rsid w:val="00540457"/>
    <w:rsid w:val="005408CC"/>
    <w:rsid w:val="00581AFD"/>
    <w:rsid w:val="005C20F6"/>
    <w:rsid w:val="005C7621"/>
    <w:rsid w:val="00641FA8"/>
    <w:rsid w:val="00660119"/>
    <w:rsid w:val="006610EE"/>
    <w:rsid w:val="006650D5"/>
    <w:rsid w:val="006816B4"/>
    <w:rsid w:val="006825FD"/>
    <w:rsid w:val="0068721F"/>
    <w:rsid w:val="006D21C9"/>
    <w:rsid w:val="006E514D"/>
    <w:rsid w:val="0070280D"/>
    <w:rsid w:val="00716B90"/>
    <w:rsid w:val="00720AA7"/>
    <w:rsid w:val="007229D9"/>
    <w:rsid w:val="00747CB2"/>
    <w:rsid w:val="007511D9"/>
    <w:rsid w:val="0077671C"/>
    <w:rsid w:val="007815F5"/>
    <w:rsid w:val="00791847"/>
    <w:rsid w:val="007E468E"/>
    <w:rsid w:val="007F0968"/>
    <w:rsid w:val="00802901"/>
    <w:rsid w:val="0080458F"/>
    <w:rsid w:val="00812741"/>
    <w:rsid w:val="008365C4"/>
    <w:rsid w:val="00843C24"/>
    <w:rsid w:val="008444BE"/>
    <w:rsid w:val="00872DE3"/>
    <w:rsid w:val="008743E5"/>
    <w:rsid w:val="00884A63"/>
    <w:rsid w:val="008A04F8"/>
    <w:rsid w:val="008C13C4"/>
    <w:rsid w:val="008D27C9"/>
    <w:rsid w:val="008D2E12"/>
    <w:rsid w:val="008D641C"/>
    <w:rsid w:val="008D7E34"/>
    <w:rsid w:val="00912224"/>
    <w:rsid w:val="0092098C"/>
    <w:rsid w:val="00935C87"/>
    <w:rsid w:val="009426A2"/>
    <w:rsid w:val="00946FCF"/>
    <w:rsid w:val="009643C3"/>
    <w:rsid w:val="00990F0A"/>
    <w:rsid w:val="009B0EE4"/>
    <w:rsid w:val="009C1E5B"/>
    <w:rsid w:val="00A04FF1"/>
    <w:rsid w:val="00A2090C"/>
    <w:rsid w:val="00A22DFF"/>
    <w:rsid w:val="00A44554"/>
    <w:rsid w:val="00A762CA"/>
    <w:rsid w:val="00AD50A4"/>
    <w:rsid w:val="00AE19C7"/>
    <w:rsid w:val="00AE69C4"/>
    <w:rsid w:val="00AF0E93"/>
    <w:rsid w:val="00B15A41"/>
    <w:rsid w:val="00B240C2"/>
    <w:rsid w:val="00B350AD"/>
    <w:rsid w:val="00B70F5F"/>
    <w:rsid w:val="00B75386"/>
    <w:rsid w:val="00B76E19"/>
    <w:rsid w:val="00B92BF1"/>
    <w:rsid w:val="00BA2827"/>
    <w:rsid w:val="00BA75B5"/>
    <w:rsid w:val="00BB6FFE"/>
    <w:rsid w:val="00BC54D1"/>
    <w:rsid w:val="00BE609E"/>
    <w:rsid w:val="00C121B6"/>
    <w:rsid w:val="00C1360D"/>
    <w:rsid w:val="00C40DB1"/>
    <w:rsid w:val="00C70E55"/>
    <w:rsid w:val="00C71006"/>
    <w:rsid w:val="00C957ED"/>
    <w:rsid w:val="00C97C54"/>
    <w:rsid w:val="00CA192C"/>
    <w:rsid w:val="00CB2F61"/>
    <w:rsid w:val="00CB5727"/>
    <w:rsid w:val="00CD5241"/>
    <w:rsid w:val="00CE5346"/>
    <w:rsid w:val="00CF3EAC"/>
    <w:rsid w:val="00D14C16"/>
    <w:rsid w:val="00D300CF"/>
    <w:rsid w:val="00D5240E"/>
    <w:rsid w:val="00D75C75"/>
    <w:rsid w:val="00D86F54"/>
    <w:rsid w:val="00DF1BBC"/>
    <w:rsid w:val="00E15A87"/>
    <w:rsid w:val="00E205BF"/>
    <w:rsid w:val="00E25307"/>
    <w:rsid w:val="00E37567"/>
    <w:rsid w:val="00E9372C"/>
    <w:rsid w:val="00EA3F4F"/>
    <w:rsid w:val="00EE7CA4"/>
    <w:rsid w:val="00F058AD"/>
    <w:rsid w:val="00F16789"/>
    <w:rsid w:val="00F31585"/>
    <w:rsid w:val="00F33936"/>
    <w:rsid w:val="00F3735D"/>
    <w:rsid w:val="00F673B3"/>
    <w:rsid w:val="00F70C2B"/>
    <w:rsid w:val="00F76EAB"/>
    <w:rsid w:val="00F956A1"/>
    <w:rsid w:val="00F97433"/>
    <w:rsid w:val="00FB2DDC"/>
    <w:rsid w:val="00FB4D9A"/>
    <w:rsid w:val="00FC47D9"/>
    <w:rsid w:val="00FE0A58"/>
    <w:rsid w:val="00FE6B94"/>
    <w:rsid w:val="00FF02D5"/>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Forte">
    <w:name w:val="Strong"/>
    <w:qFormat/>
    <w:rsid w:val="00BC54D1"/>
    <w:rPr>
      <w:b/>
      <w:bCs/>
    </w:rPr>
  </w:style>
  <w:style w:type="character" w:styleId="Hyperlink">
    <w:name w:val="Hyperlink"/>
    <w:basedOn w:val="Fontepargpadro"/>
    <w:uiPriority w:val="99"/>
    <w:unhideWhenUsed/>
    <w:rsid w:val="00AF0E93"/>
    <w:rPr>
      <w:color w:val="0000FF" w:themeColor="hyperlink"/>
      <w:u w:val="single"/>
    </w:rPr>
  </w:style>
  <w:style w:type="paragraph" w:styleId="Textodenotadefim">
    <w:name w:val="endnote text"/>
    <w:basedOn w:val="Normal"/>
    <w:link w:val="TextodenotadefimChar"/>
    <w:uiPriority w:val="99"/>
    <w:semiHidden/>
    <w:unhideWhenUsed/>
    <w:rsid w:val="000F3B35"/>
    <w:rPr>
      <w:sz w:val="20"/>
    </w:rPr>
  </w:style>
  <w:style w:type="character" w:customStyle="1" w:styleId="TextodenotadefimChar">
    <w:name w:val="Texto de nota de fim Char"/>
    <w:basedOn w:val="Fontepargpadro"/>
    <w:link w:val="Textodenotadefim"/>
    <w:uiPriority w:val="99"/>
    <w:semiHidden/>
    <w:rsid w:val="000F3B35"/>
    <w:rPr>
      <w:rFonts w:ascii="Arial" w:eastAsia="Times New Roman" w:hAnsi="Arial"/>
      <w:sz w:val="20"/>
      <w:szCs w:val="20"/>
      <w:lang w:eastAsia="pt-BR"/>
    </w:rPr>
  </w:style>
  <w:style w:type="character" w:styleId="Refdenotadefim">
    <w:name w:val="endnote reference"/>
    <w:basedOn w:val="Fontepargpadro"/>
    <w:uiPriority w:val="99"/>
    <w:semiHidden/>
    <w:unhideWhenUsed/>
    <w:rsid w:val="000F3B35"/>
    <w:rPr>
      <w:vertAlign w:val="superscript"/>
    </w:rPr>
  </w:style>
  <w:style w:type="paragraph" w:styleId="Textodenotaderodap">
    <w:name w:val="footnote text"/>
    <w:basedOn w:val="Normal"/>
    <w:link w:val="TextodenotaderodapChar"/>
    <w:uiPriority w:val="99"/>
    <w:semiHidden/>
    <w:unhideWhenUsed/>
    <w:rsid w:val="00BA75B5"/>
    <w:rPr>
      <w:sz w:val="20"/>
    </w:rPr>
  </w:style>
  <w:style w:type="character" w:customStyle="1" w:styleId="TextodenotaderodapChar">
    <w:name w:val="Texto de nota de rodapé Char"/>
    <w:basedOn w:val="Fontepargpadro"/>
    <w:link w:val="Textodenotaderodap"/>
    <w:uiPriority w:val="99"/>
    <w:semiHidden/>
    <w:rsid w:val="00BA75B5"/>
    <w:rPr>
      <w:rFonts w:ascii="Arial" w:eastAsia="Times New Roman" w:hAnsi="Arial"/>
      <w:sz w:val="20"/>
      <w:szCs w:val="20"/>
      <w:lang w:eastAsia="pt-BR"/>
    </w:rPr>
  </w:style>
  <w:style w:type="character" w:styleId="Refdenotaderodap">
    <w:name w:val="footnote reference"/>
    <w:basedOn w:val="Fontepargpadro"/>
    <w:uiPriority w:val="99"/>
    <w:semiHidden/>
    <w:unhideWhenUsed/>
    <w:rsid w:val="00BA75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Forte">
    <w:name w:val="Strong"/>
    <w:qFormat/>
    <w:rsid w:val="00BC54D1"/>
    <w:rPr>
      <w:b/>
      <w:bCs/>
    </w:rPr>
  </w:style>
  <w:style w:type="character" w:styleId="Hyperlink">
    <w:name w:val="Hyperlink"/>
    <w:basedOn w:val="Fontepargpadro"/>
    <w:uiPriority w:val="99"/>
    <w:unhideWhenUsed/>
    <w:rsid w:val="00AF0E93"/>
    <w:rPr>
      <w:color w:val="0000FF" w:themeColor="hyperlink"/>
      <w:u w:val="single"/>
    </w:rPr>
  </w:style>
  <w:style w:type="paragraph" w:styleId="Textodenotadefim">
    <w:name w:val="endnote text"/>
    <w:basedOn w:val="Normal"/>
    <w:link w:val="TextodenotadefimChar"/>
    <w:uiPriority w:val="99"/>
    <w:semiHidden/>
    <w:unhideWhenUsed/>
    <w:rsid w:val="000F3B35"/>
    <w:rPr>
      <w:sz w:val="20"/>
    </w:rPr>
  </w:style>
  <w:style w:type="character" w:customStyle="1" w:styleId="TextodenotadefimChar">
    <w:name w:val="Texto de nota de fim Char"/>
    <w:basedOn w:val="Fontepargpadro"/>
    <w:link w:val="Textodenotadefim"/>
    <w:uiPriority w:val="99"/>
    <w:semiHidden/>
    <w:rsid w:val="000F3B35"/>
    <w:rPr>
      <w:rFonts w:ascii="Arial" w:eastAsia="Times New Roman" w:hAnsi="Arial"/>
      <w:sz w:val="20"/>
      <w:szCs w:val="20"/>
      <w:lang w:eastAsia="pt-BR"/>
    </w:rPr>
  </w:style>
  <w:style w:type="character" w:styleId="Refdenotadefim">
    <w:name w:val="endnote reference"/>
    <w:basedOn w:val="Fontepargpadro"/>
    <w:uiPriority w:val="99"/>
    <w:semiHidden/>
    <w:unhideWhenUsed/>
    <w:rsid w:val="000F3B35"/>
    <w:rPr>
      <w:vertAlign w:val="superscript"/>
    </w:rPr>
  </w:style>
  <w:style w:type="paragraph" w:styleId="Textodenotaderodap">
    <w:name w:val="footnote text"/>
    <w:basedOn w:val="Normal"/>
    <w:link w:val="TextodenotaderodapChar"/>
    <w:uiPriority w:val="99"/>
    <w:semiHidden/>
    <w:unhideWhenUsed/>
    <w:rsid w:val="00BA75B5"/>
    <w:rPr>
      <w:sz w:val="20"/>
    </w:rPr>
  </w:style>
  <w:style w:type="character" w:customStyle="1" w:styleId="TextodenotaderodapChar">
    <w:name w:val="Texto de nota de rodapé Char"/>
    <w:basedOn w:val="Fontepargpadro"/>
    <w:link w:val="Textodenotaderodap"/>
    <w:uiPriority w:val="99"/>
    <w:semiHidden/>
    <w:rsid w:val="00BA75B5"/>
    <w:rPr>
      <w:rFonts w:ascii="Arial" w:eastAsia="Times New Roman" w:hAnsi="Arial"/>
      <w:sz w:val="20"/>
      <w:szCs w:val="20"/>
      <w:lang w:eastAsia="pt-BR"/>
    </w:rPr>
  </w:style>
  <w:style w:type="character" w:styleId="Refdenotaderodap">
    <w:name w:val="footnote reference"/>
    <w:basedOn w:val="Fontepargpadro"/>
    <w:uiPriority w:val="99"/>
    <w:semiHidden/>
    <w:unhideWhenUsed/>
    <w:rsid w:val="00BA7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877">
      <w:bodyDiv w:val="1"/>
      <w:marLeft w:val="0"/>
      <w:marRight w:val="0"/>
      <w:marTop w:val="0"/>
      <w:marBottom w:val="0"/>
      <w:divBdr>
        <w:top w:val="none" w:sz="0" w:space="0" w:color="auto"/>
        <w:left w:val="none" w:sz="0" w:space="0" w:color="auto"/>
        <w:bottom w:val="none" w:sz="0" w:space="0" w:color="auto"/>
        <w:right w:val="none" w:sz="0" w:space="0" w:color="auto"/>
      </w:divBdr>
    </w:div>
    <w:div w:id="48846509">
      <w:bodyDiv w:val="1"/>
      <w:marLeft w:val="0"/>
      <w:marRight w:val="0"/>
      <w:marTop w:val="0"/>
      <w:marBottom w:val="0"/>
      <w:divBdr>
        <w:top w:val="none" w:sz="0" w:space="0" w:color="auto"/>
        <w:left w:val="none" w:sz="0" w:space="0" w:color="auto"/>
        <w:bottom w:val="none" w:sz="0" w:space="0" w:color="auto"/>
        <w:right w:val="none" w:sz="0" w:space="0" w:color="auto"/>
      </w:divBdr>
    </w:div>
    <w:div w:id="183908500">
      <w:bodyDiv w:val="1"/>
      <w:marLeft w:val="0"/>
      <w:marRight w:val="0"/>
      <w:marTop w:val="0"/>
      <w:marBottom w:val="0"/>
      <w:divBdr>
        <w:top w:val="none" w:sz="0" w:space="0" w:color="auto"/>
        <w:left w:val="none" w:sz="0" w:space="0" w:color="auto"/>
        <w:bottom w:val="none" w:sz="0" w:space="0" w:color="auto"/>
        <w:right w:val="none" w:sz="0" w:space="0" w:color="auto"/>
      </w:divBdr>
    </w:div>
    <w:div w:id="674958292">
      <w:bodyDiv w:val="1"/>
      <w:marLeft w:val="0"/>
      <w:marRight w:val="0"/>
      <w:marTop w:val="0"/>
      <w:marBottom w:val="0"/>
      <w:divBdr>
        <w:top w:val="none" w:sz="0" w:space="0" w:color="auto"/>
        <w:left w:val="none" w:sz="0" w:space="0" w:color="auto"/>
        <w:bottom w:val="none" w:sz="0" w:space="0" w:color="auto"/>
        <w:right w:val="none" w:sz="0" w:space="0" w:color="auto"/>
      </w:divBdr>
    </w:div>
    <w:div w:id="830101870">
      <w:bodyDiv w:val="1"/>
      <w:marLeft w:val="0"/>
      <w:marRight w:val="0"/>
      <w:marTop w:val="0"/>
      <w:marBottom w:val="0"/>
      <w:divBdr>
        <w:top w:val="none" w:sz="0" w:space="0" w:color="auto"/>
        <w:left w:val="none" w:sz="0" w:space="0" w:color="auto"/>
        <w:bottom w:val="none" w:sz="0" w:space="0" w:color="auto"/>
        <w:right w:val="none" w:sz="0" w:space="0" w:color="auto"/>
      </w:divBdr>
    </w:div>
    <w:div w:id="1046948927">
      <w:bodyDiv w:val="1"/>
      <w:marLeft w:val="0"/>
      <w:marRight w:val="0"/>
      <w:marTop w:val="0"/>
      <w:marBottom w:val="0"/>
      <w:divBdr>
        <w:top w:val="none" w:sz="0" w:space="0" w:color="auto"/>
        <w:left w:val="none" w:sz="0" w:space="0" w:color="auto"/>
        <w:bottom w:val="none" w:sz="0" w:space="0" w:color="auto"/>
        <w:right w:val="none" w:sz="0" w:space="0" w:color="auto"/>
      </w:divBdr>
    </w:div>
    <w:div w:id="1053314686">
      <w:bodyDiv w:val="1"/>
      <w:marLeft w:val="0"/>
      <w:marRight w:val="0"/>
      <w:marTop w:val="0"/>
      <w:marBottom w:val="0"/>
      <w:divBdr>
        <w:top w:val="none" w:sz="0" w:space="0" w:color="auto"/>
        <w:left w:val="none" w:sz="0" w:space="0" w:color="auto"/>
        <w:bottom w:val="none" w:sz="0" w:space="0" w:color="auto"/>
        <w:right w:val="none" w:sz="0" w:space="0" w:color="auto"/>
      </w:divBdr>
    </w:div>
    <w:div w:id="1065567664">
      <w:bodyDiv w:val="1"/>
      <w:marLeft w:val="0"/>
      <w:marRight w:val="0"/>
      <w:marTop w:val="0"/>
      <w:marBottom w:val="0"/>
      <w:divBdr>
        <w:top w:val="none" w:sz="0" w:space="0" w:color="auto"/>
        <w:left w:val="none" w:sz="0" w:space="0" w:color="auto"/>
        <w:bottom w:val="none" w:sz="0" w:space="0" w:color="auto"/>
        <w:right w:val="none" w:sz="0" w:space="0" w:color="auto"/>
      </w:divBdr>
    </w:div>
    <w:div w:id="1101950882">
      <w:bodyDiv w:val="1"/>
      <w:marLeft w:val="0"/>
      <w:marRight w:val="0"/>
      <w:marTop w:val="0"/>
      <w:marBottom w:val="0"/>
      <w:divBdr>
        <w:top w:val="none" w:sz="0" w:space="0" w:color="auto"/>
        <w:left w:val="none" w:sz="0" w:space="0" w:color="auto"/>
        <w:bottom w:val="none" w:sz="0" w:space="0" w:color="auto"/>
        <w:right w:val="none" w:sz="0" w:space="0" w:color="auto"/>
      </w:divBdr>
    </w:div>
    <w:div w:id="1112439317">
      <w:bodyDiv w:val="1"/>
      <w:marLeft w:val="0"/>
      <w:marRight w:val="0"/>
      <w:marTop w:val="0"/>
      <w:marBottom w:val="0"/>
      <w:divBdr>
        <w:top w:val="none" w:sz="0" w:space="0" w:color="auto"/>
        <w:left w:val="none" w:sz="0" w:space="0" w:color="auto"/>
        <w:bottom w:val="none" w:sz="0" w:space="0" w:color="auto"/>
        <w:right w:val="none" w:sz="0" w:space="0" w:color="auto"/>
      </w:divBdr>
    </w:div>
    <w:div w:id="1113942947">
      <w:bodyDiv w:val="1"/>
      <w:marLeft w:val="0"/>
      <w:marRight w:val="0"/>
      <w:marTop w:val="0"/>
      <w:marBottom w:val="0"/>
      <w:divBdr>
        <w:top w:val="none" w:sz="0" w:space="0" w:color="auto"/>
        <w:left w:val="none" w:sz="0" w:space="0" w:color="auto"/>
        <w:bottom w:val="none" w:sz="0" w:space="0" w:color="auto"/>
        <w:right w:val="none" w:sz="0" w:space="0" w:color="auto"/>
      </w:divBdr>
    </w:div>
    <w:div w:id="1319335664">
      <w:bodyDiv w:val="1"/>
      <w:marLeft w:val="0"/>
      <w:marRight w:val="0"/>
      <w:marTop w:val="0"/>
      <w:marBottom w:val="0"/>
      <w:divBdr>
        <w:top w:val="none" w:sz="0" w:space="0" w:color="auto"/>
        <w:left w:val="none" w:sz="0" w:space="0" w:color="auto"/>
        <w:bottom w:val="none" w:sz="0" w:space="0" w:color="auto"/>
        <w:right w:val="none" w:sz="0" w:space="0" w:color="auto"/>
      </w:divBdr>
    </w:div>
    <w:div w:id="1685402655">
      <w:bodyDiv w:val="1"/>
      <w:marLeft w:val="0"/>
      <w:marRight w:val="0"/>
      <w:marTop w:val="0"/>
      <w:marBottom w:val="0"/>
      <w:divBdr>
        <w:top w:val="none" w:sz="0" w:space="0" w:color="auto"/>
        <w:left w:val="none" w:sz="0" w:space="0" w:color="auto"/>
        <w:bottom w:val="none" w:sz="0" w:space="0" w:color="auto"/>
        <w:right w:val="none" w:sz="0" w:space="0" w:color="auto"/>
      </w:divBdr>
    </w:div>
    <w:div w:id="1752972129">
      <w:bodyDiv w:val="1"/>
      <w:marLeft w:val="0"/>
      <w:marRight w:val="0"/>
      <w:marTop w:val="0"/>
      <w:marBottom w:val="0"/>
      <w:divBdr>
        <w:top w:val="none" w:sz="0" w:space="0" w:color="auto"/>
        <w:left w:val="none" w:sz="0" w:space="0" w:color="auto"/>
        <w:bottom w:val="none" w:sz="0" w:space="0" w:color="auto"/>
        <w:right w:val="none" w:sz="0" w:space="0" w:color="auto"/>
      </w:divBdr>
    </w:div>
    <w:div w:id="1773550553">
      <w:bodyDiv w:val="1"/>
      <w:marLeft w:val="0"/>
      <w:marRight w:val="0"/>
      <w:marTop w:val="0"/>
      <w:marBottom w:val="0"/>
      <w:divBdr>
        <w:top w:val="none" w:sz="0" w:space="0" w:color="auto"/>
        <w:left w:val="none" w:sz="0" w:space="0" w:color="auto"/>
        <w:bottom w:val="none" w:sz="0" w:space="0" w:color="auto"/>
        <w:right w:val="none" w:sz="0" w:space="0" w:color="auto"/>
      </w:divBdr>
    </w:div>
    <w:div w:id="1999072616">
      <w:bodyDiv w:val="1"/>
      <w:marLeft w:val="0"/>
      <w:marRight w:val="0"/>
      <w:marTop w:val="0"/>
      <w:marBottom w:val="0"/>
      <w:divBdr>
        <w:top w:val="none" w:sz="0" w:space="0" w:color="auto"/>
        <w:left w:val="none" w:sz="0" w:space="0" w:color="auto"/>
        <w:bottom w:val="none" w:sz="0" w:space="0" w:color="auto"/>
        <w:right w:val="none" w:sz="0" w:space="0" w:color="auto"/>
      </w:divBdr>
    </w:div>
    <w:div w:id="2007515299">
      <w:bodyDiv w:val="1"/>
      <w:marLeft w:val="0"/>
      <w:marRight w:val="0"/>
      <w:marTop w:val="0"/>
      <w:marBottom w:val="0"/>
      <w:divBdr>
        <w:top w:val="none" w:sz="0" w:space="0" w:color="auto"/>
        <w:left w:val="none" w:sz="0" w:space="0" w:color="auto"/>
        <w:bottom w:val="none" w:sz="0" w:space="0" w:color="auto"/>
        <w:right w:val="none" w:sz="0" w:space="0" w:color="auto"/>
      </w:divBdr>
    </w:div>
    <w:div w:id="2038848968">
      <w:bodyDiv w:val="1"/>
      <w:marLeft w:val="0"/>
      <w:marRight w:val="0"/>
      <w:marTop w:val="0"/>
      <w:marBottom w:val="0"/>
      <w:divBdr>
        <w:top w:val="none" w:sz="0" w:space="0" w:color="auto"/>
        <w:left w:val="none" w:sz="0" w:space="0" w:color="auto"/>
        <w:bottom w:val="none" w:sz="0" w:space="0" w:color="auto"/>
        <w:right w:val="none" w:sz="0" w:space="0" w:color="auto"/>
      </w:divBdr>
    </w:div>
    <w:div w:id="2096783735">
      <w:bodyDiv w:val="1"/>
      <w:marLeft w:val="0"/>
      <w:marRight w:val="0"/>
      <w:marTop w:val="0"/>
      <w:marBottom w:val="0"/>
      <w:divBdr>
        <w:top w:val="none" w:sz="0" w:space="0" w:color="auto"/>
        <w:left w:val="none" w:sz="0" w:space="0" w:color="auto"/>
        <w:bottom w:val="none" w:sz="0" w:space="0" w:color="auto"/>
        <w:right w:val="none" w:sz="0" w:space="0" w:color="auto"/>
      </w:divBdr>
    </w:div>
    <w:div w:id="21020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{93ED6C82-90B6-4D35-A721-D8AC3C37608D}</b:Guid>
    <b:Title>https://g1.globo.com/sp/campinas-regiao/noticia/2023/03/08/tarifa-de-agua-vai-aumentar-39percent-em-valinhos-a-partir-de-abril-veja-valores.ghtml</b:Title>
    <b:RefOrder>1</b:RefOrder>
  </b:Source>
  <b:Source>
    <b:Tag>HEL20</b:Tag>
    <b:SourceType>Book</b:SourceType>
    <b:Guid>{F5BFEAAB-0024-42A6-A9BF-792E3ACA33B1}</b:Guid>
    <b:Author>
      <b:Author>
        <b:Corporate>HELY, LOPES MEIRELLES</b:Corporate>
      </b:Author>
    </b:Author>
    <b:Title>Direito Municipal Braileiro</b:Title>
    <b:Year>2020</b:Year>
    <b:Publisher>Malheiros Editores</b:Publisher>
    <b:RefOrder>2</b:RefOrder>
  </b:Source>
</b:Sources>
</file>

<file path=customXml/itemProps1.xml><?xml version="1.0" encoding="utf-8"?>
<ds:datastoreItem xmlns:ds="http://schemas.openxmlformats.org/officeDocument/2006/customXml" ds:itemID="{288C553F-B730-452C-826E-84574EB1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1982</Words>
  <Characters>10704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9</cp:revision>
  <dcterms:created xsi:type="dcterms:W3CDTF">2023-03-21T20:25:00Z</dcterms:created>
  <dcterms:modified xsi:type="dcterms:W3CDTF">2023-03-21T22:49:00Z</dcterms:modified>
</cp:coreProperties>
</file>