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P="00A04FF1">
      <w:pPr>
        <w:jc w:val="both"/>
        <w:rPr>
          <w:rFonts w:cs="Arial"/>
          <w:b/>
          <w:sz w:val="28"/>
          <w:szCs w:val="24"/>
        </w:rPr>
      </w:pPr>
    </w:p>
    <w:p w:rsidR="00850E96" w:rsidRPr="006A4063" w:rsidP="00A04FF1">
      <w:pPr>
        <w:jc w:val="both"/>
        <w:rPr>
          <w:rFonts w:cs="Arial"/>
          <w:b/>
          <w:sz w:val="28"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4D614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50E96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50E96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 Vereado</w:t>
      </w:r>
      <w:r w:rsidR="002F3697">
        <w:rPr>
          <w:rFonts w:cs="Arial"/>
          <w:bCs/>
          <w:szCs w:val="24"/>
        </w:rPr>
        <w:t xml:space="preserve">r </w:t>
      </w:r>
      <w:r w:rsidRPr="002F3697" w:rsidR="002F3697">
        <w:rPr>
          <w:rFonts w:cs="Arial"/>
          <w:b/>
          <w:bCs/>
          <w:szCs w:val="24"/>
        </w:rPr>
        <w:t>LUIZ MAYR NETO</w:t>
      </w:r>
      <w:r w:rsidR="00C9703D">
        <w:rPr>
          <w:rFonts w:cs="Arial"/>
          <w:b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Altera o art. 28 da Lei nº 2977, de 16 de julho de 1996, o inciso II, do § 4º, do art. 213 e o art. 218 da Lei nº 3.915 de 29 de setembro de 2005, na forma que especifica.</w:t>
      </w:r>
      <w:r w:rsidRPr="006A4063">
        <w:rPr>
          <w:rFonts w:cs="Arial"/>
          <w:bCs/>
          <w:szCs w:val="24"/>
        </w:rPr>
        <w:t>”, nos seguintes termos.</w:t>
      </w:r>
    </w:p>
    <w:p w:rsidR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50E96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2F3697" w:rsidRPr="002F3697" w:rsidP="002F3697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2F3697">
        <w:rPr>
          <w:rFonts w:cs="Arial"/>
          <w:bCs/>
          <w:szCs w:val="24"/>
        </w:rPr>
        <w:t>presentado o projeto junto à Prefeitura e obtida sua aprovação</w:t>
      </w:r>
      <w:r>
        <w:rPr>
          <w:rFonts w:cs="Arial"/>
          <w:bCs/>
          <w:szCs w:val="24"/>
        </w:rPr>
        <w:t xml:space="preserve">, </w:t>
      </w:r>
      <w:r w:rsidR="00902762">
        <w:rPr>
          <w:rFonts w:cs="Arial"/>
          <w:bCs/>
          <w:szCs w:val="24"/>
        </w:rPr>
        <w:t>o</w:t>
      </w:r>
      <w:bookmarkStart w:id="0" w:name="_GoBack"/>
      <w:bookmarkEnd w:id="0"/>
      <w:r w:rsidRPr="002F3697">
        <w:rPr>
          <w:rFonts w:cs="Arial"/>
          <w:bCs/>
          <w:szCs w:val="24"/>
        </w:rPr>
        <w:t xml:space="preserve"> ciclo esperado para construção </w:t>
      </w:r>
      <w:r>
        <w:rPr>
          <w:rFonts w:cs="Arial"/>
          <w:bCs/>
          <w:szCs w:val="24"/>
        </w:rPr>
        <w:t>de</w:t>
      </w:r>
      <w:r w:rsidRPr="002F3697">
        <w:rPr>
          <w:rFonts w:cs="Arial"/>
          <w:bCs/>
          <w:szCs w:val="24"/>
        </w:rPr>
        <w:t xml:space="preserve"> um imóvelé </w:t>
      </w:r>
      <w:r>
        <w:rPr>
          <w:rFonts w:cs="Arial"/>
          <w:bCs/>
          <w:szCs w:val="24"/>
        </w:rPr>
        <w:t>aquele em que</w:t>
      </w:r>
      <w:r w:rsidRPr="002F3697">
        <w:rPr>
          <w:rFonts w:cs="Arial"/>
          <w:bCs/>
          <w:szCs w:val="24"/>
        </w:rPr>
        <w:t>o proprietário ou dono da obra inicie a construção tendo em mãos a chamada Licença de Obra. Em Valinhos, este documento é emitido automaticamente após a aprovação do projeto e possui prazo de validade de 1 ano, podendo ser prorrogado por igual período.</w:t>
      </w:r>
    </w:p>
    <w:p w:rsidR="002F3697" w:rsidRPr="002F3697" w:rsidP="002F369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2F3697">
        <w:rPr>
          <w:rFonts w:cs="Arial"/>
          <w:bCs/>
          <w:szCs w:val="24"/>
        </w:rPr>
        <w:tab/>
        <w:t>Contudo, muitas vezes, após a aprovação do projeto, o proprietário ou dono da obra não inicia a construção, seja por dificuldades financeiras ou por qualquer outro motivo, vindo a expirar o prazo de validade da Licença de Obra. Diante disso, quando de fato pretender iniciar a construção, terá que reapresentar o projeto para análise e aprovação, para então obter uma nova licença. Caso o projeto não tenha sofrido alterações, tampouco a legislação de obras do município, este expediente representa verdadeiro retrabalho para os servidores da Prefeitura e perda de tempo para o dono ou proprietário.</w:t>
      </w:r>
    </w:p>
    <w:p w:rsidR="002F3697" w:rsidRPr="002F3697" w:rsidP="002F369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2F3697">
        <w:rPr>
          <w:rFonts w:cs="Arial"/>
          <w:bCs/>
          <w:szCs w:val="24"/>
        </w:rPr>
        <w:tab/>
        <w:t xml:space="preserve">Por isso, através deste projeto, pretendemos incluir, além da prorrogação da licença de obra já existente, a possibilidade de REVALIDAÇÃO para os casos em que o prazo tenha se expirado. As condições para tanto é que se trate do mesmo </w:t>
      </w:r>
      <w:r w:rsidRPr="002F3697">
        <w:rPr>
          <w:rFonts w:cs="Arial"/>
          <w:bCs/>
          <w:szCs w:val="24"/>
        </w:rPr>
        <w:t xml:space="preserve">projeto aprovado no passado e que a legislação de obras e zoneamento não tenha sofrido alterações. </w:t>
      </w:r>
    </w:p>
    <w:p w:rsidR="002F3697" w:rsidRPr="002F3697" w:rsidP="002F369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2F3697">
        <w:rPr>
          <w:rFonts w:cs="Arial"/>
          <w:bCs/>
          <w:szCs w:val="24"/>
        </w:rPr>
        <w:tab/>
        <w:t>Além disso, com o passar dos anos, o profissional que assinou o projeto aprovado pode não ser o mesmo a acompanhar e assinar como responsável pela obra. Por isso a inclusão de dispositivo que permite esta alteração de responsabilidade em caso de prorrogação ou revalidação da licença de obra.</w:t>
      </w:r>
    </w:p>
    <w:p w:rsidR="00E04261" w:rsidRPr="006A4063" w:rsidP="002F3697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 w:rsidRPr="002F3697"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16 de março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161F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F3697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F3697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2F3697">
        <w:rPr>
          <w:rFonts w:cs="Arial"/>
          <w:b/>
          <w:bCs/>
          <w:szCs w:val="24"/>
        </w:rPr>
        <w:t xml:space="preserve">Altera o art. 28 da Lei nº </w:t>
      </w:r>
      <w:r w:rsidR="00F95351">
        <w:rPr>
          <w:rFonts w:cs="Arial"/>
          <w:b/>
          <w:bCs/>
          <w:szCs w:val="24"/>
        </w:rPr>
        <w:t xml:space="preserve">2977, de 16 de julho de 1996, </w:t>
      </w:r>
      <w:r w:rsidRPr="002F3697">
        <w:rPr>
          <w:rFonts w:cs="Arial"/>
          <w:b/>
          <w:bCs/>
          <w:szCs w:val="24"/>
        </w:rPr>
        <w:t xml:space="preserve">o inciso II, do § 4º, do art. 213 </w:t>
      </w:r>
      <w:r w:rsidR="00F95351">
        <w:rPr>
          <w:rFonts w:cs="Arial"/>
          <w:b/>
          <w:bCs/>
          <w:szCs w:val="24"/>
        </w:rPr>
        <w:t xml:space="preserve">e o art. 218 </w:t>
      </w:r>
      <w:r w:rsidRPr="002F3697">
        <w:rPr>
          <w:rFonts w:cs="Arial"/>
          <w:b/>
          <w:bCs/>
          <w:szCs w:val="24"/>
        </w:rPr>
        <w:t>da Lei nº 3.915 de 29 de setembro de 2005, na forma que especifica.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161F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F3697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F3697">
        <w:rPr>
          <w:rFonts w:cs="Arial"/>
          <w:b/>
          <w:bCs/>
          <w:szCs w:val="24"/>
        </w:rPr>
        <w:t xml:space="preserve">Art. 1º. </w:t>
      </w:r>
      <w:r w:rsidRPr="002F3697">
        <w:rPr>
          <w:rFonts w:cs="Arial"/>
          <w:bCs/>
          <w:szCs w:val="24"/>
        </w:rPr>
        <w:t>É alterado o art. 28 da Lei nº 2</w:t>
      </w:r>
      <w:r w:rsidR="00902762">
        <w:rPr>
          <w:rFonts w:cs="Arial"/>
          <w:bCs/>
          <w:szCs w:val="24"/>
        </w:rPr>
        <w:t>.</w:t>
      </w:r>
      <w:r w:rsidRPr="002F3697">
        <w:rPr>
          <w:rFonts w:cs="Arial"/>
          <w:bCs/>
          <w:szCs w:val="24"/>
        </w:rPr>
        <w:t>977, de 16 de julho de 1996, passando a vigorar com a seguinte redação:</w:t>
      </w: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Art. 28. Não tendo sido iniciada a obra no prazo referido no artigo anterior, a Licença poderá:</w:t>
      </w: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</w:p>
    <w:p w:rsid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I - no prazo máximo de trinta dias, após o vencimento, ser prorrogada por mais um ano a pedido do interessado, mediante pagamento de taxas e requerimento assinado conjuntamente pelo proprietário, autor do projeto e responsável técnico;</w:t>
      </w: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 xml:space="preserve">II – vencido o prazo da prorrogação, ser revalidado a qualquer tempo, reiniciando o prazo do artigo anterior, mediante pagamento </w:t>
      </w:r>
      <w:r>
        <w:rPr>
          <w:rFonts w:cs="Arial"/>
          <w:bCs/>
          <w:i/>
          <w:szCs w:val="24"/>
        </w:rPr>
        <w:t>taxas</w:t>
      </w:r>
      <w:r w:rsidRPr="002F3697">
        <w:rPr>
          <w:rFonts w:cs="Arial"/>
          <w:bCs/>
          <w:i/>
          <w:szCs w:val="24"/>
        </w:rPr>
        <w:t xml:space="preserve"> e requerimento assinado conjuntamente pelo proprietário, autor do projeto e responsável técnico.</w:t>
      </w:r>
    </w:p>
    <w:p w:rsidR="002F3697" w:rsidRPr="002F3697" w:rsidP="002F3697">
      <w:pPr>
        <w:widowControl w:val="0"/>
        <w:spacing w:line="360" w:lineRule="auto"/>
        <w:ind w:left="2268" w:firstLine="2835"/>
        <w:jc w:val="both"/>
        <w:rPr>
          <w:rFonts w:cs="Arial"/>
          <w:bCs/>
          <w:i/>
          <w:szCs w:val="24"/>
        </w:rPr>
      </w:pP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§ 1º. A prorrogação da licença somente será concedida se o projeto aprovado estiver de acordo com o zoneamento em vigor, por ocasião do pedido de prorrogação.</w:t>
      </w:r>
    </w:p>
    <w:p w:rsidR="002F3697" w:rsidRPr="002F3697" w:rsidP="002F3697">
      <w:pPr>
        <w:widowControl w:val="0"/>
        <w:spacing w:line="360" w:lineRule="auto"/>
        <w:ind w:left="2268" w:firstLine="2835"/>
        <w:jc w:val="both"/>
        <w:rPr>
          <w:rFonts w:cs="Arial"/>
          <w:bCs/>
          <w:i/>
          <w:szCs w:val="24"/>
        </w:rPr>
      </w:pP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§ 2º. A revalidação da licença somente será concedida se o projeto aprovado estiver de acordo com a legislação e o zoneamento em vigor, por ocasião do pedido de revalidação, ficando proibida a análise técnica em função da edição de legislação posterior ou a chancela de novas peças gráficas, para os quais deve ocorrer novo pedido, nos termos do art. 14.</w:t>
      </w:r>
    </w:p>
    <w:p w:rsidR="002F3697" w:rsidRPr="002F3697" w:rsidP="002F3697">
      <w:pPr>
        <w:widowControl w:val="0"/>
        <w:spacing w:line="360" w:lineRule="auto"/>
        <w:ind w:left="2268" w:firstLine="2835"/>
        <w:jc w:val="both"/>
        <w:rPr>
          <w:rFonts w:cs="Arial"/>
          <w:bCs/>
          <w:i/>
          <w:szCs w:val="24"/>
        </w:rPr>
      </w:pP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§ 3º. O responsável técnico que assinar o requerimento de prorrogação ou de revalidação não precisa ser necessariamente o mesmo do projeto aprovado, observados os procedimentos exigidos junto ao respectivo órgão de classe.</w:t>
      </w: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F3697">
        <w:rPr>
          <w:rFonts w:cs="Arial"/>
          <w:b/>
          <w:bCs/>
          <w:szCs w:val="24"/>
        </w:rPr>
        <w:t xml:space="preserve">Art. 2º. </w:t>
      </w:r>
      <w:r w:rsidRPr="002F3697">
        <w:rPr>
          <w:rFonts w:cs="Arial"/>
          <w:bCs/>
          <w:szCs w:val="24"/>
        </w:rPr>
        <w:t>É alterado o inciso II, do § 4º, do art. 213 da Lei nº 3.915 de 29 de setembro de 2005, passando a vigorar com a seguinte redação:</w:t>
      </w: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Art. 213. [...]</w:t>
      </w: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§ 4º. [...]</w:t>
      </w:r>
    </w:p>
    <w:p w:rsid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 xml:space="preserve">II - a licença poderá ser prorrogada </w:t>
      </w:r>
      <w:r w:rsidRPr="00902762">
        <w:rPr>
          <w:rFonts w:cs="Arial"/>
          <w:b/>
          <w:bCs/>
          <w:i/>
          <w:szCs w:val="24"/>
        </w:rPr>
        <w:t>ou revalidada</w:t>
      </w:r>
      <w:r w:rsidRPr="002F3697">
        <w:rPr>
          <w:rFonts w:cs="Arial"/>
          <w:bCs/>
          <w:i/>
          <w:szCs w:val="24"/>
        </w:rPr>
        <w:t>, a requerimento do contribuinte, se insuficiente, para a execução do projeto, o prazo concedido no alvará.</w:t>
      </w:r>
    </w:p>
    <w:p w:rsidR="002F3697" w:rsidRPr="002F3697" w:rsidP="002F3697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</w:p>
    <w:p w:rsidR="00F95351" w:rsidRPr="002F3697" w:rsidP="00F9535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F3697">
        <w:rPr>
          <w:rFonts w:cs="Arial"/>
          <w:b/>
          <w:bCs/>
          <w:szCs w:val="24"/>
        </w:rPr>
        <w:t xml:space="preserve">Art. </w:t>
      </w:r>
      <w:r w:rsidR="00902762">
        <w:rPr>
          <w:rFonts w:cs="Arial"/>
          <w:b/>
          <w:bCs/>
          <w:szCs w:val="24"/>
        </w:rPr>
        <w:t>3</w:t>
      </w:r>
      <w:r w:rsidRPr="002F3697">
        <w:rPr>
          <w:rFonts w:cs="Arial"/>
          <w:b/>
          <w:bCs/>
          <w:szCs w:val="24"/>
        </w:rPr>
        <w:t xml:space="preserve">º. </w:t>
      </w:r>
      <w:r w:rsidRPr="002F3697">
        <w:rPr>
          <w:rFonts w:cs="Arial"/>
          <w:bCs/>
          <w:szCs w:val="24"/>
        </w:rPr>
        <w:t>É alterado o art. 21</w:t>
      </w:r>
      <w:r w:rsidR="00902762">
        <w:rPr>
          <w:rFonts w:cs="Arial"/>
          <w:bCs/>
          <w:szCs w:val="24"/>
        </w:rPr>
        <w:t>8</w:t>
      </w:r>
      <w:r w:rsidRPr="002F3697">
        <w:rPr>
          <w:rFonts w:cs="Arial"/>
          <w:bCs/>
          <w:szCs w:val="24"/>
        </w:rPr>
        <w:t xml:space="preserve"> da Lei nº 3.915 de 29 de setembro de 2005, passando a vigorar com a seguinte redação:</w:t>
      </w:r>
    </w:p>
    <w:p w:rsidR="00F95351" w:rsidRPr="002F3697" w:rsidP="00F95351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F95351" w:rsidRPr="002F3697" w:rsidP="00902762">
      <w:pPr>
        <w:widowControl w:val="0"/>
        <w:spacing w:line="360" w:lineRule="auto"/>
        <w:ind w:left="2268"/>
        <w:jc w:val="both"/>
        <w:rPr>
          <w:rFonts w:cs="Arial"/>
          <w:bCs/>
          <w:i/>
          <w:szCs w:val="24"/>
        </w:rPr>
      </w:pPr>
      <w:r w:rsidRPr="002F3697">
        <w:rPr>
          <w:rFonts w:cs="Arial"/>
          <w:bCs/>
          <w:i/>
          <w:szCs w:val="24"/>
        </w:rPr>
        <w:t>Art. 21</w:t>
      </w:r>
      <w:r w:rsidR="00902762">
        <w:rPr>
          <w:rFonts w:cs="Arial"/>
          <w:bCs/>
          <w:i/>
          <w:szCs w:val="24"/>
        </w:rPr>
        <w:t>8</w:t>
      </w:r>
      <w:r w:rsidRPr="002F3697">
        <w:rPr>
          <w:rFonts w:cs="Arial"/>
          <w:bCs/>
          <w:i/>
          <w:szCs w:val="24"/>
        </w:rPr>
        <w:t>. [...]</w:t>
      </w:r>
    </w:p>
    <w:p w:rsidR="00F95351" w:rsidP="00902762">
      <w:pPr>
        <w:widowControl w:val="0"/>
        <w:spacing w:line="360" w:lineRule="auto"/>
        <w:ind w:left="2268"/>
        <w:jc w:val="both"/>
        <w:rPr>
          <w:rFonts w:cs="Arial"/>
          <w:b/>
          <w:bCs/>
          <w:szCs w:val="24"/>
        </w:rPr>
      </w:pPr>
      <w:r w:rsidRPr="002F3697">
        <w:rPr>
          <w:rFonts w:cs="Arial"/>
          <w:bCs/>
          <w:i/>
          <w:szCs w:val="24"/>
        </w:rPr>
        <w:t xml:space="preserve">II - </w:t>
      </w:r>
      <w:r w:rsidRPr="00902762" w:rsidR="00902762">
        <w:rPr>
          <w:rFonts w:cs="Arial"/>
          <w:bCs/>
          <w:i/>
          <w:szCs w:val="24"/>
        </w:rPr>
        <w:t xml:space="preserve">Em caso de prorrogação </w:t>
      </w:r>
      <w:r w:rsidRPr="00902762" w:rsidR="00902762">
        <w:rPr>
          <w:rFonts w:cs="Arial"/>
          <w:b/>
          <w:bCs/>
          <w:i/>
          <w:szCs w:val="24"/>
        </w:rPr>
        <w:t>ou revalidação</w:t>
      </w:r>
      <w:r w:rsidRPr="00902762" w:rsidR="00902762">
        <w:rPr>
          <w:rFonts w:cs="Arial"/>
          <w:bCs/>
          <w:i/>
          <w:szCs w:val="24"/>
        </w:rPr>
        <w:t>da licença para execução de obras, a Taxa será devida em 50% (cinqüenta por cento) do valor</w:t>
      </w:r>
      <w:r w:rsidR="00902762">
        <w:rPr>
          <w:rFonts w:cs="Arial"/>
          <w:bCs/>
          <w:i/>
          <w:szCs w:val="24"/>
        </w:rPr>
        <w:t xml:space="preserve"> vigente à época da solicitação</w:t>
      </w:r>
      <w:r w:rsidRPr="002F3697">
        <w:rPr>
          <w:rFonts w:cs="Arial"/>
          <w:bCs/>
          <w:i/>
          <w:szCs w:val="24"/>
        </w:rPr>
        <w:t>.</w:t>
      </w:r>
    </w:p>
    <w:p w:rsidR="00F95351" w:rsidP="002F369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 4</w:t>
      </w:r>
      <w:r w:rsidRPr="002F3697">
        <w:rPr>
          <w:rFonts w:cs="Arial"/>
          <w:b/>
          <w:bCs/>
          <w:szCs w:val="24"/>
        </w:rPr>
        <w:t xml:space="preserve">º. </w:t>
      </w:r>
      <w:r w:rsidRPr="002F3697">
        <w:rPr>
          <w:rFonts w:cs="Arial"/>
          <w:bCs/>
          <w:szCs w:val="24"/>
        </w:rPr>
        <w:t>As alterações previstas na presente Lei também se aplicam às Licenças de Obra expedidas antes de sua vigência, vencidas ou não.</w:t>
      </w:r>
    </w:p>
    <w:p w:rsidR="002F3697" w:rsidRPr="002F3697" w:rsidP="002F369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F289D" w:rsidRPr="002F3697" w:rsidP="002F369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Art. 5</w:t>
      </w:r>
      <w:r w:rsidRPr="002F3697" w:rsidR="002F3697">
        <w:rPr>
          <w:rFonts w:cs="Arial"/>
          <w:b/>
          <w:bCs/>
          <w:szCs w:val="24"/>
        </w:rPr>
        <w:t xml:space="preserve">º. </w:t>
      </w:r>
      <w:r w:rsidRPr="002F3697" w:rsidR="002F3697">
        <w:rPr>
          <w:rFonts w:cs="Arial"/>
          <w:bCs/>
          <w:szCs w:val="24"/>
        </w:rPr>
        <w:t>Esta lei entra vigor 30 (trinta) dias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val="x-none"/>
        </w:rPr>
      </w:pPr>
      <w:r w:rsidRPr="006A4063">
        <w:rPr>
          <w:rFonts w:cs="Arial"/>
          <w:b/>
          <w:snapToGrid w:val="0"/>
          <w:szCs w:val="24"/>
          <w:lang w:val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val="x-none"/>
        </w:rPr>
      </w:pPr>
      <w:r w:rsidRPr="006A4063">
        <w:rPr>
          <w:rFonts w:cs="Arial"/>
          <w:b/>
          <w:szCs w:val="24"/>
          <w:lang w:val="x-none"/>
        </w:rPr>
        <w:t>Prefeit</w:t>
      </w:r>
      <w:r w:rsidRPr="006A4063">
        <w:rPr>
          <w:rFonts w:cs="Arial"/>
          <w:b/>
          <w:szCs w:val="24"/>
          <w:lang w:val="x-none"/>
        </w:rPr>
        <w:t>a</w:t>
      </w:r>
      <w:r w:rsidRPr="006A4063">
        <w:rPr>
          <w:rFonts w:cs="Arial"/>
          <w:b/>
          <w:szCs w:val="24"/>
          <w:lang w:val="x-none"/>
        </w:rPr>
        <w:t xml:space="preserve"> Municipal</w:t>
      </w:r>
      <w:r w:rsidRPr="006A4063">
        <w:rPr>
          <w:rFonts w:cs="Arial"/>
          <w:b/>
          <w:szCs w:val="24"/>
          <w:lang w:val="x-none"/>
        </w:rPr>
        <w:tab/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49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49C0">
      <w:rPr>
        <w:rFonts w:cs="Arial"/>
        <w:b/>
        <w:sz w:val="18"/>
        <w:szCs w:val="18"/>
      </w:rPr>
      <w:fldChar w:fldCharType="separate"/>
    </w:r>
    <w:r w:rsidR="00C9703D">
      <w:rPr>
        <w:rFonts w:cs="Arial"/>
        <w:b/>
        <w:noProof/>
        <w:sz w:val="18"/>
        <w:szCs w:val="18"/>
      </w:rPr>
      <w:t>5</w:t>
    </w:r>
    <w:r w:rsidR="00A849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C9703D">
      <w:rPr>
        <w:rFonts w:cs="Arial"/>
        <w:b/>
        <w:noProof/>
        <w:sz w:val="18"/>
        <w:szCs w:val="18"/>
      </w:rPr>
      <w:t>5</w:t>
    </w:r>
    <w:r w:rsidR="00C9703D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849C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849C0">
      <w:rPr>
        <w:rFonts w:cs="Arial"/>
        <w:b/>
        <w:sz w:val="18"/>
        <w:szCs w:val="18"/>
      </w:rPr>
      <w:fldChar w:fldCharType="separate"/>
    </w:r>
    <w:r w:rsidR="00C9703D">
      <w:rPr>
        <w:rFonts w:cs="Arial"/>
        <w:b/>
        <w:noProof/>
        <w:sz w:val="18"/>
        <w:szCs w:val="18"/>
      </w:rPr>
      <w:t>1</w:t>
    </w:r>
    <w:r w:rsidR="00A849C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C9703D">
      <w:rPr>
        <w:rFonts w:cs="Arial"/>
        <w:b/>
        <w:noProof/>
        <w:sz w:val="18"/>
        <w:szCs w:val="18"/>
      </w:rPr>
      <w:t>5</w:t>
    </w:r>
    <w:r w:rsidR="00C9703D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1148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0468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1998/2023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7081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3569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1998/2023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29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5A7"/>
    <w:multiLevelType w:val="hybridMultilevel"/>
    <w:tmpl w:val="03285A06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37206"/>
    <w:rsid w:val="00040230"/>
    <w:rsid w:val="00062CA7"/>
    <w:rsid w:val="00063F44"/>
    <w:rsid w:val="0006434C"/>
    <w:rsid w:val="000F7939"/>
    <w:rsid w:val="00103936"/>
    <w:rsid w:val="0012137C"/>
    <w:rsid w:val="00154E6D"/>
    <w:rsid w:val="00166047"/>
    <w:rsid w:val="00187E11"/>
    <w:rsid w:val="001A49B3"/>
    <w:rsid w:val="001A68A6"/>
    <w:rsid w:val="001C7B4E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2F3697"/>
    <w:rsid w:val="00370FED"/>
    <w:rsid w:val="00375D3F"/>
    <w:rsid w:val="0038288C"/>
    <w:rsid w:val="00391370"/>
    <w:rsid w:val="003B25A7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77379"/>
    <w:rsid w:val="005C7621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43E5"/>
    <w:rsid w:val="008A04F8"/>
    <w:rsid w:val="008C13C4"/>
    <w:rsid w:val="008D641C"/>
    <w:rsid w:val="008D6B74"/>
    <w:rsid w:val="008D7E34"/>
    <w:rsid w:val="00902762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762CA"/>
    <w:rsid w:val="00A849C0"/>
    <w:rsid w:val="00AD50A4"/>
    <w:rsid w:val="00AE69C4"/>
    <w:rsid w:val="00B15A41"/>
    <w:rsid w:val="00B75386"/>
    <w:rsid w:val="00BA2827"/>
    <w:rsid w:val="00BA2E04"/>
    <w:rsid w:val="00BE1D35"/>
    <w:rsid w:val="00C121B6"/>
    <w:rsid w:val="00C1360D"/>
    <w:rsid w:val="00C70E55"/>
    <w:rsid w:val="00C71006"/>
    <w:rsid w:val="00C9703D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75C75"/>
    <w:rsid w:val="00D86F54"/>
    <w:rsid w:val="00DA1B58"/>
    <w:rsid w:val="00E04261"/>
    <w:rsid w:val="00E205BF"/>
    <w:rsid w:val="00E37567"/>
    <w:rsid w:val="00E40398"/>
    <w:rsid w:val="00E504EF"/>
    <w:rsid w:val="00E61137"/>
    <w:rsid w:val="00E9372C"/>
    <w:rsid w:val="00EA1827"/>
    <w:rsid w:val="00EC3B03"/>
    <w:rsid w:val="00F058AD"/>
    <w:rsid w:val="00F16789"/>
    <w:rsid w:val="00F31585"/>
    <w:rsid w:val="00F3735D"/>
    <w:rsid w:val="00F42836"/>
    <w:rsid w:val="00F673B3"/>
    <w:rsid w:val="00F76EAB"/>
    <w:rsid w:val="00F95351"/>
    <w:rsid w:val="00F956A1"/>
    <w:rsid w:val="00FB2B6F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40</cp:revision>
  <cp:lastPrinted>2023-03-16T13:15:32Z</cp:lastPrinted>
  <dcterms:created xsi:type="dcterms:W3CDTF">2022-01-18T10:44:00Z</dcterms:created>
  <dcterms:modified xsi:type="dcterms:W3CDTF">2023-03-16T13:13:00Z</dcterms:modified>
</cp:coreProperties>
</file>