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/>
          <w:color w:val="000000"/>
          <w:u w:val="single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</w:r>
      <w:r w:rsidRPr="00A45C5D">
        <w:rPr>
          <w:b/>
          <w:color w:val="000000"/>
          <w:u w:val="single"/>
        </w:rPr>
        <w:t>AUTÓGRAFO Nº 16/2023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/>
          <w:color w:val="000000"/>
          <w:u w:val="single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</w:r>
      <w:r w:rsidRPr="00A45C5D">
        <w:rPr>
          <w:b/>
          <w:color w:val="000000"/>
          <w:u w:val="single"/>
        </w:rPr>
        <w:t xml:space="preserve">AO PROJETO DE LEI Nº </w:t>
      </w:r>
      <w:r>
        <w:rPr>
          <w:b/>
          <w:color w:val="000000"/>
          <w:u w:val="single"/>
        </w:rPr>
        <w:t>24/2023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b/>
          <w:color w:val="000000"/>
        </w:rPr>
      </w:pPr>
    </w:p>
    <w:p w:rsidR="008D1237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b/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</w:r>
      <w:r w:rsidR="00605FFF" w:rsidRPr="00A45C5D">
        <w:rPr>
          <w:b/>
          <w:color w:val="000000"/>
        </w:rPr>
        <w:t>Institui a Campanha de Destinação de Imposto de Renda "Sou Cidadão Solidário" no Município de Valinhos.</w:t>
      </w:r>
    </w:p>
    <w:p w:rsid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bookmarkStart w:id="0" w:name="_GoBack"/>
      <w:bookmarkEnd w:id="0"/>
    </w:p>
    <w:p w:rsid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  <w:t>A CÂMARA MUNICIPAL DE VALINHOS</w:t>
      </w:r>
      <w:r w:rsidRPr="00A45C5D">
        <w:rPr>
          <w:color w:val="000000"/>
        </w:rPr>
        <w:t xml:space="preserve">, Estado de São Paulo, no uso das atribuições que lhe são conferidas pelo artigo 8º da Lei Orgânica do Município, </w:t>
      </w:r>
      <w:r w:rsidRPr="00A45C5D">
        <w:rPr>
          <w:b/>
          <w:color w:val="000000"/>
        </w:rPr>
        <w:t xml:space="preserve">APROVOU </w:t>
      </w:r>
      <w:r w:rsidRPr="00A45C5D">
        <w:rPr>
          <w:color w:val="000000"/>
        </w:rPr>
        <w:t>e encaminha ao Poder Executivo Municipal, para sanção e promulgação, a seguinte Lei:</w:t>
      </w:r>
    </w:p>
    <w:p w:rsidR="008D1237" w:rsidRPr="00A45C5D" w:rsidRDefault="008D1237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8D1237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</w:r>
      <w:r w:rsidR="00605FFF" w:rsidRPr="00A45C5D">
        <w:rPr>
          <w:b/>
          <w:color w:val="000000"/>
        </w:rPr>
        <w:t xml:space="preserve">Art. 1º </w:t>
      </w:r>
      <w:r w:rsidR="00605FFF" w:rsidRPr="00A45C5D">
        <w:rPr>
          <w:color w:val="000000"/>
        </w:rPr>
        <w:t xml:space="preserve">Fica instituída, no município de Valinhos, a </w:t>
      </w:r>
      <w:r w:rsidR="00605FFF" w:rsidRPr="00A45C5D">
        <w:rPr>
          <w:color w:val="000000"/>
        </w:rPr>
        <w:t>Campanha de Dest</w:t>
      </w:r>
      <w:r w:rsidR="00605FFF" w:rsidRPr="00A45C5D">
        <w:rPr>
          <w:color w:val="000000"/>
        </w:rPr>
        <w:t>inação de Imposto de Renda "Sou Cidadão Solidário"</w:t>
      </w:r>
      <w:r w:rsidR="00605FFF" w:rsidRPr="00A45C5D">
        <w:rPr>
          <w:color w:val="000000"/>
        </w:rPr>
        <w:t xml:space="preserve">, a ser </w:t>
      </w:r>
      <w:r w:rsidR="00605FFF" w:rsidRPr="00A45C5D">
        <w:rPr>
          <w:color w:val="000000"/>
        </w:rPr>
        <w:t>realizada anualmente durante o período de entrega das declarações de Imposto de Renda Pessoa Física.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8D1237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</w:r>
      <w:r w:rsidR="00605FFF" w:rsidRPr="00A45C5D">
        <w:rPr>
          <w:b/>
          <w:color w:val="000000"/>
        </w:rPr>
        <w:t xml:space="preserve">Art. 2º </w:t>
      </w:r>
      <w:r w:rsidR="00605FFF" w:rsidRPr="00A45C5D">
        <w:rPr>
          <w:color w:val="000000"/>
        </w:rPr>
        <w:t xml:space="preserve">A Campanha "Sou Cidadão Solidário" tem por </w:t>
      </w:r>
      <w:proofErr w:type="gramStart"/>
      <w:r w:rsidR="00605FFF" w:rsidRPr="00A45C5D">
        <w:rPr>
          <w:color w:val="000000"/>
        </w:rPr>
        <w:t>objetivo</w:t>
      </w:r>
      <w:proofErr w:type="gramEnd"/>
      <w:r w:rsidR="00605FFF" w:rsidRPr="00A45C5D">
        <w:rPr>
          <w:color w:val="000000"/>
        </w:rPr>
        <w:t xml:space="preserve"> incentivar a destinação de parte do </w:t>
      </w:r>
      <w:r w:rsidR="00605FFF" w:rsidRPr="00A45C5D">
        <w:rPr>
          <w:color w:val="000000"/>
        </w:rPr>
        <w:t>Imposto de Renda devido pelos contribuintes do município de Valinhos para o Fundo Municipal dos Direitos da Criança e do Adolescente e para o Fundo Municipal dos Direitos do Idoso.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8D1237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</w:r>
      <w:r w:rsidR="00605FFF" w:rsidRPr="00A45C5D">
        <w:rPr>
          <w:b/>
          <w:color w:val="000000"/>
        </w:rPr>
        <w:t>Art. 3º</w:t>
      </w:r>
      <w:r w:rsidRPr="00A45C5D">
        <w:rPr>
          <w:b/>
          <w:color w:val="000000"/>
        </w:rPr>
        <w:t xml:space="preserve"> </w:t>
      </w:r>
      <w:r w:rsidR="00605FFF" w:rsidRPr="00A45C5D">
        <w:rPr>
          <w:color w:val="000000"/>
        </w:rPr>
        <w:t>A Campanha se dará por meio da divulgação:</w:t>
      </w:r>
    </w:p>
    <w:p w:rsidR="008D1237" w:rsidRPr="00A45C5D" w:rsidRDefault="00605FFF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A45C5D">
        <w:rPr>
          <w:color w:val="000000"/>
        </w:rPr>
        <w:t>I -</w:t>
      </w:r>
      <w:r w:rsidRPr="00A45C5D">
        <w:rPr>
          <w:color w:val="000000"/>
        </w:rPr>
        <w:t xml:space="preserve"> das formas de dest</w:t>
      </w:r>
      <w:r w:rsidRPr="00A45C5D">
        <w:rPr>
          <w:color w:val="000000"/>
        </w:rPr>
        <w:t>inação de parte do imposto de renda pelos contribuintes, conforme legislação em vigor;</w:t>
      </w:r>
    </w:p>
    <w:p w:rsidR="008D1237" w:rsidRPr="00A45C5D" w:rsidRDefault="00605FFF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A45C5D">
        <w:rPr>
          <w:color w:val="000000"/>
        </w:rPr>
        <w:t>II -</w:t>
      </w:r>
      <w:r w:rsidRPr="00A45C5D">
        <w:rPr>
          <w:color w:val="000000"/>
        </w:rPr>
        <w:t xml:space="preserve"> dos projetos financiados por recursos oriundos dos Fundos Municipais citados no artigo 2º;</w:t>
      </w:r>
    </w:p>
    <w:p w:rsidR="00A45C5D" w:rsidRPr="00A45C5D" w:rsidRDefault="00605FFF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color w:val="000000"/>
        </w:rPr>
      </w:pPr>
      <w:r w:rsidRPr="00A45C5D">
        <w:rPr>
          <w:color w:val="000000"/>
        </w:rPr>
        <w:t>III -</w:t>
      </w:r>
      <w:r w:rsidRPr="00A45C5D">
        <w:rPr>
          <w:color w:val="000000"/>
        </w:rPr>
        <w:t xml:space="preserve"> dos projetos realizados pelas entidades sem fins lucrativos que des</w:t>
      </w:r>
      <w:r w:rsidRPr="00A45C5D">
        <w:rPr>
          <w:color w:val="000000"/>
        </w:rPr>
        <w:t>envolvam atividades nas áreas de saúde, educação, assistência social, cultura, esporte e meio ambiente financiados pela destinação do imposto de renda pessoa física ou pessoa jurídica.</w:t>
      </w:r>
    </w:p>
    <w:p w:rsidR="008D1237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A45C5D">
        <w:rPr>
          <w:color w:val="000000"/>
        </w:rPr>
        <w:lastRenderedPageBreak/>
        <w:tab/>
      </w:r>
      <w:r w:rsidRPr="00A45C5D">
        <w:rPr>
          <w:color w:val="000000"/>
        </w:rPr>
        <w:tab/>
        <w:t xml:space="preserve">Parágrafo </w:t>
      </w:r>
      <w:r>
        <w:rPr>
          <w:color w:val="000000"/>
        </w:rPr>
        <w:t>único.</w:t>
      </w:r>
      <w:r w:rsidR="00605FFF" w:rsidRPr="00A45C5D">
        <w:rPr>
          <w:color w:val="000000"/>
        </w:rPr>
        <w:t xml:space="preserve"> </w:t>
      </w:r>
      <w:r w:rsidR="00605FFF" w:rsidRPr="00A45C5D">
        <w:rPr>
          <w:color w:val="000000"/>
        </w:rPr>
        <w:t>A Campanha poderá ser divulgada através das mídias e c</w:t>
      </w:r>
      <w:r w:rsidR="00605FFF" w:rsidRPr="00A45C5D">
        <w:rPr>
          <w:color w:val="000000"/>
        </w:rPr>
        <w:t xml:space="preserve">orrespondências oficiais do município de Valinhos, como jornais, revistas, redes sociais, </w:t>
      </w:r>
      <w:r w:rsidR="00605FFF" w:rsidRPr="00A45C5D">
        <w:rPr>
          <w:i/>
          <w:color w:val="000000"/>
        </w:rPr>
        <w:t xml:space="preserve">internet </w:t>
      </w:r>
      <w:r w:rsidR="00605FFF" w:rsidRPr="00A45C5D">
        <w:rPr>
          <w:color w:val="000000"/>
        </w:rPr>
        <w:t>e outros meios disponíveis.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8D1237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</w:r>
      <w:r w:rsidR="00605FFF" w:rsidRPr="00A45C5D">
        <w:rPr>
          <w:b/>
          <w:color w:val="000000"/>
        </w:rPr>
        <w:t>Art. 4º</w:t>
      </w:r>
      <w:r w:rsidR="00605FFF" w:rsidRPr="00A45C5D">
        <w:rPr>
          <w:color w:val="000000"/>
        </w:rPr>
        <w:t xml:space="preserve"> As despesas decorrentes da execução desta Lei correrão por conta de dotações orçamentárias próprias, suplementadas, se ne</w:t>
      </w:r>
      <w:r w:rsidR="00605FFF" w:rsidRPr="00A45C5D">
        <w:rPr>
          <w:color w:val="000000"/>
        </w:rPr>
        <w:t>cessário.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8D1237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</w:r>
      <w:r w:rsidR="00605FFF" w:rsidRPr="00A45C5D">
        <w:rPr>
          <w:b/>
          <w:color w:val="000000"/>
        </w:rPr>
        <w:t>Art. 5º</w:t>
      </w:r>
      <w:r w:rsidR="00605FFF" w:rsidRPr="00A45C5D">
        <w:rPr>
          <w:color w:val="000000"/>
        </w:rPr>
        <w:t xml:space="preserve"> Esta lei entra em vigor na data de sua publicação.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A45C5D">
        <w:rPr>
          <w:color w:val="000000"/>
        </w:rPr>
        <w:tab/>
      </w:r>
      <w:r w:rsidRPr="00A45C5D">
        <w:rPr>
          <w:color w:val="000000"/>
        </w:rPr>
        <w:tab/>
        <w:t>Câmara Municipal de Valinhos,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A45C5D">
        <w:rPr>
          <w:color w:val="000000"/>
        </w:rPr>
        <w:tab/>
      </w:r>
      <w:r w:rsidRPr="00A45C5D">
        <w:rPr>
          <w:color w:val="000000"/>
        </w:rPr>
        <w:tab/>
      </w:r>
      <w:proofErr w:type="gramStart"/>
      <w:r w:rsidRPr="00A45C5D">
        <w:rPr>
          <w:color w:val="000000"/>
        </w:rPr>
        <w:t>aos</w:t>
      </w:r>
      <w:proofErr w:type="gramEnd"/>
      <w:r w:rsidRPr="00A45C5D">
        <w:rPr>
          <w:color w:val="000000"/>
        </w:rPr>
        <w:t xml:space="preserve"> </w:t>
      </w:r>
      <w:r>
        <w:rPr>
          <w:color w:val="000000"/>
        </w:rPr>
        <w:t>07</w:t>
      </w:r>
      <w:r w:rsidRPr="00A45C5D">
        <w:rPr>
          <w:color w:val="000000"/>
        </w:rPr>
        <w:t xml:space="preserve"> de março de 2023.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</w:r>
      <w:proofErr w:type="spellStart"/>
      <w:r w:rsidRPr="00A45C5D">
        <w:rPr>
          <w:b/>
          <w:color w:val="000000"/>
        </w:rPr>
        <w:t>Sidmar</w:t>
      </w:r>
      <w:proofErr w:type="spellEnd"/>
      <w:r w:rsidRPr="00A45C5D">
        <w:rPr>
          <w:b/>
          <w:color w:val="000000"/>
        </w:rPr>
        <w:t xml:space="preserve"> Rodrigo </w:t>
      </w:r>
      <w:proofErr w:type="spellStart"/>
      <w:r w:rsidRPr="00A45C5D">
        <w:rPr>
          <w:b/>
          <w:color w:val="000000"/>
        </w:rPr>
        <w:t>Toloi</w:t>
      </w:r>
      <w:proofErr w:type="spellEnd"/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  <w:t>Presidente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  <w:t xml:space="preserve">Simone Aparecida Bellini </w:t>
      </w:r>
      <w:proofErr w:type="spellStart"/>
      <w:r w:rsidRPr="00A45C5D">
        <w:rPr>
          <w:b/>
          <w:color w:val="000000"/>
        </w:rPr>
        <w:t>Marcatto</w:t>
      </w:r>
      <w:proofErr w:type="spellEnd"/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  <w:t>1ª Secretária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  <w:t>César Rocha Andrade da Silva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A45C5D">
        <w:rPr>
          <w:b/>
          <w:color w:val="000000"/>
        </w:rPr>
        <w:tab/>
      </w:r>
      <w:r w:rsidRPr="00A45C5D">
        <w:rPr>
          <w:b/>
          <w:color w:val="000000"/>
        </w:rPr>
        <w:tab/>
        <w:t>2º Secretário</w:t>
      </w: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A45C5D" w:rsidRPr="00A45C5D" w:rsidRDefault="00A45C5D" w:rsidP="00A45C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A45C5D">
        <w:rPr>
          <w:color w:val="000000"/>
        </w:rPr>
        <w:t xml:space="preserve">Projeto de Lei de iniciativa </w:t>
      </w:r>
      <w:r>
        <w:rPr>
          <w:color w:val="000000"/>
        </w:rPr>
        <w:t xml:space="preserve">dos vereadores André Leal Amaral, Luiz Mayr Neto, </w:t>
      </w:r>
      <w:proofErr w:type="spellStart"/>
      <w:r>
        <w:rPr>
          <w:color w:val="000000"/>
        </w:rPr>
        <w:t>Sidmar</w:t>
      </w:r>
      <w:proofErr w:type="spellEnd"/>
      <w:r>
        <w:rPr>
          <w:color w:val="000000"/>
        </w:rPr>
        <w:t xml:space="preserve"> Rodrigo </w:t>
      </w:r>
      <w:proofErr w:type="spellStart"/>
      <w:r>
        <w:rPr>
          <w:color w:val="000000"/>
        </w:rPr>
        <w:t>Toloi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Aldemar</w:t>
      </w:r>
      <w:proofErr w:type="spellEnd"/>
      <w:r>
        <w:rPr>
          <w:color w:val="000000"/>
        </w:rPr>
        <w:t xml:space="preserve"> Veiga Júnior e Franklin Duarte de Lima</w:t>
      </w:r>
      <w:r w:rsidRPr="00A45C5D">
        <w:rPr>
          <w:color w:val="000000"/>
        </w:rPr>
        <w:t>.</w:t>
      </w:r>
    </w:p>
    <w:sectPr w:rsidR="00A45C5D" w:rsidRPr="00A45C5D" w:rsidSect="00A45C5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FFF" w:rsidRDefault="00605FFF">
      <w:r>
        <w:separator/>
      </w:r>
    </w:p>
  </w:endnote>
  <w:endnote w:type="continuationSeparator" w:id="0">
    <w:p w:rsidR="00605FFF" w:rsidRDefault="0060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5D" w:rsidRPr="00A45C5D" w:rsidRDefault="00A45C5D" w:rsidP="00A45C5D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eastAsia="Times New Roman"/>
        <w:sz w:val="18"/>
        <w:szCs w:val="18"/>
        <w:lang w:eastAsia="pt-BR"/>
      </w:rPr>
    </w:pPr>
    <w:r w:rsidRPr="00A45C5D">
      <w:rPr>
        <w:rFonts w:eastAsia="Times New Roman"/>
        <w:sz w:val="18"/>
        <w:szCs w:val="18"/>
        <w:lang w:eastAsia="pt-BR"/>
      </w:rPr>
      <w:t xml:space="preserve">Página </w:t>
    </w:r>
    <w:r w:rsidRPr="00A45C5D">
      <w:rPr>
        <w:rFonts w:eastAsia="Times New Roman"/>
        <w:b/>
        <w:sz w:val="18"/>
        <w:szCs w:val="18"/>
        <w:lang w:eastAsia="pt-BR"/>
      </w:rPr>
      <w:fldChar w:fldCharType="begin"/>
    </w:r>
    <w:r w:rsidRPr="00A45C5D">
      <w:rPr>
        <w:rFonts w:eastAsia="Times New Roman"/>
        <w:b/>
        <w:sz w:val="18"/>
        <w:szCs w:val="18"/>
        <w:lang w:eastAsia="pt-BR"/>
      </w:rPr>
      <w:instrText>PAGE  \* Arabic  \* MERGEFORMAT</w:instrText>
    </w:r>
    <w:r w:rsidRPr="00A45C5D">
      <w:rPr>
        <w:rFonts w:eastAsia="Times New Roman"/>
        <w:b/>
        <w:sz w:val="18"/>
        <w:szCs w:val="18"/>
        <w:lang w:eastAsia="pt-BR"/>
      </w:rPr>
      <w:fldChar w:fldCharType="separate"/>
    </w:r>
    <w:r>
      <w:rPr>
        <w:rFonts w:eastAsia="Times New Roman"/>
        <w:b/>
        <w:noProof/>
        <w:sz w:val="18"/>
        <w:szCs w:val="18"/>
        <w:lang w:eastAsia="pt-BR"/>
      </w:rPr>
      <w:t>1</w:t>
    </w:r>
    <w:r w:rsidRPr="00A45C5D">
      <w:rPr>
        <w:rFonts w:eastAsia="Times New Roman"/>
        <w:b/>
        <w:sz w:val="18"/>
        <w:szCs w:val="18"/>
        <w:lang w:eastAsia="pt-BR"/>
      </w:rPr>
      <w:fldChar w:fldCharType="end"/>
    </w:r>
    <w:r w:rsidRPr="00A45C5D">
      <w:rPr>
        <w:rFonts w:eastAsia="Times New Roman"/>
        <w:sz w:val="18"/>
        <w:szCs w:val="18"/>
        <w:lang w:eastAsia="pt-BR"/>
      </w:rPr>
      <w:t xml:space="preserve"> de </w:t>
    </w:r>
    <w:r w:rsidRPr="00A45C5D">
      <w:rPr>
        <w:rFonts w:eastAsia="Times New Roman"/>
        <w:b/>
        <w:sz w:val="18"/>
        <w:szCs w:val="18"/>
        <w:lang w:eastAsia="pt-BR"/>
      </w:rPr>
      <w:fldChar w:fldCharType="begin"/>
    </w:r>
    <w:r w:rsidRPr="00A45C5D">
      <w:rPr>
        <w:rFonts w:eastAsia="Times New Roman"/>
        <w:b/>
        <w:sz w:val="18"/>
        <w:szCs w:val="18"/>
        <w:lang w:eastAsia="pt-BR"/>
      </w:rPr>
      <w:instrText>NUMPAGES  \* Arabic  \* MERGEFORMAT</w:instrText>
    </w:r>
    <w:r w:rsidRPr="00A45C5D">
      <w:rPr>
        <w:rFonts w:eastAsia="Times New Roman"/>
        <w:b/>
        <w:sz w:val="18"/>
        <w:szCs w:val="18"/>
        <w:lang w:eastAsia="pt-BR"/>
      </w:rPr>
      <w:fldChar w:fldCharType="separate"/>
    </w:r>
    <w:r>
      <w:rPr>
        <w:rFonts w:eastAsia="Times New Roman"/>
        <w:b/>
        <w:noProof/>
        <w:sz w:val="18"/>
        <w:szCs w:val="18"/>
        <w:lang w:eastAsia="pt-BR"/>
      </w:rPr>
      <w:t>2</w:t>
    </w:r>
    <w:r w:rsidRPr="00A45C5D">
      <w:rPr>
        <w:rFonts w:eastAsia="Times New Roman"/>
        <w:b/>
        <w:sz w:val="18"/>
        <w:szCs w:val="18"/>
        <w:lang w:eastAsia="pt-BR"/>
      </w:rPr>
      <w:fldChar w:fldCharType="end"/>
    </w:r>
  </w:p>
  <w:p w:rsidR="00A45C5D" w:rsidRPr="00A45C5D" w:rsidRDefault="00A45C5D" w:rsidP="00A45C5D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  <w:lang w:eastAsia="pt-BR"/>
      </w:rPr>
    </w:pPr>
    <w:r w:rsidRPr="00A45C5D">
      <w:rPr>
        <w:rFonts w:eastAsia="Arial Unicode MS"/>
        <w:color w:val="17365D" w:themeColor="text2" w:themeShade="BF"/>
        <w:sz w:val="17"/>
        <w:szCs w:val="17"/>
        <w:lang w:eastAsia="pt-BR"/>
      </w:rPr>
      <w:t xml:space="preserve">Rua Ângelo Antônio </w:t>
    </w:r>
    <w:proofErr w:type="spellStart"/>
    <w:r w:rsidRPr="00A45C5D">
      <w:rPr>
        <w:rFonts w:eastAsia="Arial Unicode MS"/>
        <w:color w:val="17365D" w:themeColor="text2" w:themeShade="BF"/>
        <w:sz w:val="17"/>
        <w:szCs w:val="17"/>
        <w:lang w:eastAsia="pt-BR"/>
      </w:rPr>
      <w:t>Schiavinato</w:t>
    </w:r>
    <w:proofErr w:type="spellEnd"/>
    <w:r w:rsidRPr="00A45C5D">
      <w:rPr>
        <w:rFonts w:eastAsia="Arial Unicode MS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proofErr w:type="gramStart"/>
    <w:r w:rsidRPr="00A45C5D">
      <w:rPr>
        <w:rFonts w:eastAsia="Arial Unicode MS"/>
        <w:color w:val="17365D" w:themeColor="text2" w:themeShade="BF"/>
        <w:sz w:val="17"/>
        <w:szCs w:val="17"/>
        <w:lang w:eastAsia="pt-BR"/>
      </w:rPr>
      <w:t>SP</w:t>
    </w:r>
    <w:proofErr w:type="gramEnd"/>
  </w:p>
  <w:p w:rsidR="00A45C5D" w:rsidRPr="00A45C5D" w:rsidRDefault="00A45C5D" w:rsidP="00A45C5D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  <w:lang w:eastAsia="pt-BR"/>
      </w:rPr>
    </w:pPr>
    <w:proofErr w:type="gramStart"/>
    <w:r w:rsidRPr="00A45C5D">
      <w:rPr>
        <w:rFonts w:eastAsia="Arial Unicode MS"/>
        <w:color w:val="17365D" w:themeColor="text2" w:themeShade="BF"/>
        <w:sz w:val="17"/>
        <w:szCs w:val="17"/>
        <w:lang w:eastAsia="pt-BR"/>
      </w:rPr>
      <w:t>PABX:</w:t>
    </w:r>
    <w:proofErr w:type="gramEnd"/>
    <w:r w:rsidRPr="00A45C5D">
      <w:rPr>
        <w:rFonts w:eastAsia="Arial Unicode MS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37" w:rsidRDefault="00605FFF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A45C5D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A45C5D">
      <w:rPr>
        <w:b/>
        <w:noProof/>
        <w:color w:val="000000"/>
        <w:sz w:val="18"/>
        <w:szCs w:val="18"/>
      </w:rPr>
      <w:t>3</w:t>
    </w:r>
    <w:r>
      <w:rPr>
        <w:b/>
        <w:color w:val="000000"/>
        <w:sz w:val="18"/>
        <w:szCs w:val="18"/>
      </w:rPr>
      <w:fldChar w:fldCharType="end"/>
    </w:r>
  </w:p>
  <w:p w:rsidR="008D1237" w:rsidRDefault="00605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proofErr w:type="spellStart"/>
    <w:r>
      <w:rPr>
        <w:color w:val="17365D"/>
        <w:sz w:val="17"/>
        <w:szCs w:val="17"/>
      </w:rPr>
      <w:t>Schiavinato</w:t>
    </w:r>
    <w:proofErr w:type="spellEnd"/>
    <w:r>
      <w:rPr>
        <w:color w:val="17365D"/>
        <w:sz w:val="17"/>
        <w:szCs w:val="17"/>
      </w:rPr>
      <w:t>, nº 59 - Residencial São Luiz - CEP 13270-470 - Valinhos-</w:t>
    </w:r>
    <w:proofErr w:type="gramStart"/>
    <w:r>
      <w:rPr>
        <w:color w:val="17365D"/>
        <w:sz w:val="17"/>
        <w:szCs w:val="17"/>
      </w:rPr>
      <w:t>SP</w:t>
    </w:r>
    <w:proofErr w:type="gramEnd"/>
  </w:p>
  <w:p w:rsidR="008D1237" w:rsidRDefault="00605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proofErr w:type="gramStart"/>
    <w:r>
      <w:rPr>
        <w:color w:val="17365D"/>
        <w:sz w:val="17"/>
        <w:szCs w:val="17"/>
      </w:rPr>
      <w:t>PABX:</w:t>
    </w:r>
    <w:proofErr w:type="gramEnd"/>
    <w:r>
      <w:rPr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FFF" w:rsidRDefault="00605FFF">
      <w:r>
        <w:separator/>
      </w:r>
    </w:p>
  </w:footnote>
  <w:footnote w:type="continuationSeparator" w:id="0">
    <w:p w:rsidR="00605FFF" w:rsidRDefault="00605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C5D" w:rsidRPr="00A45C5D" w:rsidRDefault="00A45C5D" w:rsidP="00A45C5D">
    <w:pPr>
      <w:tabs>
        <w:tab w:val="center" w:pos="4252"/>
        <w:tab w:val="right" w:pos="8504"/>
      </w:tabs>
      <w:spacing w:line="276" w:lineRule="auto"/>
      <w:ind w:left="1134"/>
      <w:jc w:val="right"/>
      <w:rPr>
        <w:rFonts w:eastAsia="Times New Roman"/>
        <w:sz w:val="18"/>
        <w:szCs w:val="18"/>
        <w:lang w:eastAsia="pt-BR"/>
      </w:rPr>
    </w:pPr>
    <w:r w:rsidRPr="00A45C5D">
      <w:rPr>
        <w:rFonts w:eastAsia="Times New Roman"/>
        <w:noProof/>
        <w:sz w:val="18"/>
        <w:szCs w:val="18"/>
        <w:lang w:eastAsia="pt-BR"/>
      </w:rPr>
      <w:drawing>
        <wp:anchor distT="0" distB="0" distL="114300" distR="114300" simplePos="0" relativeHeight="251664384" behindDoc="1" locked="0" layoutInCell="1" allowOverlap="1" wp14:anchorId="253C4B8F" wp14:editId="152B84D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C5D">
      <w:rPr>
        <w:rFonts w:eastAsia="Times New Roman"/>
        <w:noProof/>
        <w:sz w:val="18"/>
        <w:szCs w:val="18"/>
        <w:lang w:eastAsia="pt-BR"/>
      </w:rPr>
      <w:drawing>
        <wp:anchor distT="0" distB="0" distL="114300" distR="114300" simplePos="0" relativeHeight="251663360" behindDoc="0" locked="0" layoutInCell="1" allowOverlap="1" wp14:anchorId="4194086B" wp14:editId="6713C25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C5D">
      <w:rPr>
        <w:rFonts w:eastAsia="Times New Roman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eastAsia="Times New Roman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1624/2023</w:t>
    </w:r>
  </w:p>
  <w:p w:rsidR="00A45C5D" w:rsidRPr="00A45C5D" w:rsidRDefault="00A45C5D" w:rsidP="00A45C5D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A45C5D" w:rsidRPr="00A45C5D" w:rsidRDefault="00A45C5D" w:rsidP="00A45C5D">
    <w:pPr>
      <w:tabs>
        <w:tab w:val="center" w:pos="4252"/>
        <w:tab w:val="right" w:pos="8504"/>
      </w:tabs>
      <w:spacing w:line="276" w:lineRule="auto"/>
      <w:ind w:left="1134"/>
      <w:jc w:val="center"/>
      <w:rPr>
        <w:rFonts w:eastAsia="Times New Roman" w:cs="Times New Roman"/>
        <w:b/>
        <w:noProof/>
        <w:color w:val="5F497A" w:themeColor="accent4" w:themeShade="BF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A45C5D" w:rsidRPr="00A45C5D" w:rsidRDefault="00A45C5D" w:rsidP="00A45C5D">
    <w:pPr>
      <w:tabs>
        <w:tab w:val="center" w:pos="4252"/>
        <w:tab w:val="right" w:pos="8504"/>
      </w:tabs>
      <w:spacing w:line="276" w:lineRule="auto"/>
      <w:ind w:left="1134"/>
      <w:jc w:val="center"/>
      <w:rPr>
        <w:rFonts w:eastAsia="Times New Roman" w:cs="Times New Roman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A45C5D">
      <w:rPr>
        <w:rFonts w:eastAsia="Times New Roman" w:cs="Times New Roman"/>
        <w:b/>
        <w:noProof/>
        <w:color w:val="5F497A" w:themeColor="accent4" w:themeShade="BF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A45C5D" w:rsidRPr="00A45C5D" w:rsidRDefault="00A45C5D" w:rsidP="00A45C5D">
    <w:pPr>
      <w:tabs>
        <w:tab w:val="center" w:pos="4252"/>
        <w:tab w:val="right" w:pos="8504"/>
      </w:tabs>
      <w:ind w:left="1134"/>
      <w:jc w:val="center"/>
      <w:rPr>
        <w:rFonts w:eastAsia="Times New Roman" w:cs="Times New Roman"/>
        <w:b/>
        <w:noProof/>
        <w:color w:val="5F497A" w:themeColor="accent4" w:themeShade="BF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A45C5D">
      <w:rPr>
        <w:rFonts w:eastAsia="Times New Roman" w:cs="Times New Roman"/>
        <w:b/>
        <w:noProof/>
        <w:color w:val="5F497A" w:themeColor="accent4" w:themeShade="BF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A45C5D" w:rsidRPr="00A45C5D" w:rsidRDefault="00A45C5D" w:rsidP="00A45C5D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28"/>
        <w:lang w:eastAsia="pt-BR"/>
      </w:rPr>
    </w:pPr>
  </w:p>
  <w:p w:rsidR="00A45C5D" w:rsidRPr="00A45C5D" w:rsidRDefault="00A45C5D" w:rsidP="00A45C5D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b/>
        <w:sz w:val="28"/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237" w:rsidRDefault="00605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eastAsia="pt-BR"/>
      </w:rPr>
      <w:drawing>
        <wp:anchor distT="0" distB="0" distL="0" distR="0" simplePos="0" relativeHeight="251660288" behindDoc="1" locked="0" layoutInCell="1" allowOverlap="1" wp14:anchorId="5D27F108" wp14:editId="6056A11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6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613372" name="image2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66EB962" wp14:editId="10CAD020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5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578312" name="image1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1237" w:rsidRDefault="00605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Proc. Leg. nº 1624/2023</w:t>
    </w:r>
  </w:p>
  <w:p w:rsidR="008D1237" w:rsidRDefault="008D1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color w:val="5F497A"/>
        <w:sz w:val="20"/>
        <w:szCs w:val="20"/>
      </w:rPr>
    </w:pPr>
  </w:p>
  <w:p w:rsidR="008D1237" w:rsidRDefault="008D1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8D1237" w:rsidRDefault="00605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8D1237" w:rsidRDefault="00605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8D1237" w:rsidRDefault="008D1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8D1237" w:rsidRDefault="008D1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D1237" w:rsidRDefault="008D1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8D1237" w:rsidRDefault="00605F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PROJETO DE LEI Nº 24/2023</w:t>
    </w:r>
  </w:p>
  <w:p w:rsidR="008D1237" w:rsidRDefault="008D1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37"/>
    <w:rsid w:val="00605FFF"/>
    <w:rsid w:val="008D1237"/>
    <w:rsid w:val="00A4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rPr>
      <w:rFonts w:eastAsia="Times New Roman"/>
      <w:szCs w:val="20"/>
      <w:lang w:eastAsia="pt-BR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rPr>
      <w:rFonts w:eastAsia="Times New Roman"/>
      <w:szCs w:val="20"/>
      <w:lang w:eastAsia="pt-BR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9Nkfw8L4xmNp2uxK6vksU0SHeMQ==">AMUW2mV8nstuujmxw1hkD+THOzXvoyY4QqwuBAkpABKss9Lb9yaACs6fDqxfpv1ze6aqAXMLsl7WDcFb6RAwRxtTv0qMBnA5aSXNL8SAEyF8YLUbXp2t9TDKSsgvj5yu5gywyRAia+op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</cp:revision>
  <cp:lastPrinted>2023-02-28T21:36:00Z</cp:lastPrinted>
  <dcterms:created xsi:type="dcterms:W3CDTF">2022-01-18T10:44:00Z</dcterms:created>
  <dcterms:modified xsi:type="dcterms:W3CDTF">2023-03-08T13:27:00Z</dcterms:modified>
</cp:coreProperties>
</file>