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Pr="007A4BF1" w:rsidR="007A4BF1">
        <w:rPr>
          <w:rFonts w:asciiTheme="minorHAnsi" w:hAnsiTheme="minorHAnsi" w:cstheme="minorHAnsi"/>
          <w:b/>
          <w:color w:val="auto"/>
        </w:rPr>
        <w:t>07</w:t>
      </w:r>
      <w:r w:rsidR="005A392F">
        <w:rPr>
          <w:rFonts w:asciiTheme="minorHAnsi" w:hAnsiTheme="minorHAnsi" w:cstheme="minorHAnsi"/>
          <w:b/>
          <w:color w:val="auto"/>
        </w:rPr>
        <w:t>6</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5A392F" w:rsidRPr="005A392F" w:rsidP="005A392F">
      <w:pPr>
        <w:jc w:val="both"/>
        <w:rPr>
          <w:rFonts w:eastAsia="Calibri" w:asciiTheme="minorHAnsi" w:hAnsiTheme="minorHAnsi" w:cstheme="minorHAnsi"/>
          <w:b/>
          <w:bCs/>
          <w:sz w:val="24"/>
          <w:szCs w:val="24"/>
        </w:rPr>
      </w:pPr>
      <w:r>
        <w:rPr>
          <w:rFonts w:asciiTheme="minorHAnsi" w:hAnsiTheme="minorHAnsi" w:cstheme="minorHAnsi"/>
          <w:b/>
          <w:bCs/>
          <w:sz w:val="24"/>
          <w:szCs w:val="24"/>
        </w:rPr>
        <w:t xml:space="preserve">Assunto: </w:t>
      </w:r>
      <w:r w:rsidRPr="000F356A">
        <w:rPr>
          <w:rFonts w:asciiTheme="minorHAnsi" w:hAnsiTheme="minorHAnsi" w:cstheme="minorHAnsi"/>
          <w:b/>
          <w:bCs/>
          <w:sz w:val="24"/>
          <w:szCs w:val="24"/>
        </w:rPr>
        <w:t>Projeto de Decreto Legislativo nº</w:t>
      </w:r>
      <w:r w:rsidR="00390523">
        <w:rPr>
          <w:rFonts w:asciiTheme="minorHAnsi" w:hAnsiTheme="minorHAnsi" w:cstheme="minorHAnsi"/>
          <w:b/>
          <w:bCs/>
          <w:sz w:val="24"/>
          <w:szCs w:val="24"/>
        </w:rPr>
        <w:t xml:space="preserve"> 0</w:t>
      </w:r>
      <w:r>
        <w:rPr>
          <w:rFonts w:asciiTheme="minorHAnsi" w:hAnsiTheme="minorHAnsi" w:cstheme="minorHAnsi"/>
          <w:b/>
          <w:bCs/>
          <w:sz w:val="24"/>
          <w:szCs w:val="24"/>
        </w:rPr>
        <w:t>3</w:t>
      </w:r>
      <w:r w:rsidRPr="000F356A">
        <w:rPr>
          <w:rFonts w:asciiTheme="minorHAnsi" w:hAnsiTheme="minorHAnsi" w:cstheme="minorHAnsi"/>
          <w:b/>
          <w:bCs/>
          <w:sz w:val="24"/>
          <w:szCs w:val="24"/>
        </w:rPr>
        <w:t>/202</w:t>
      </w:r>
      <w:r w:rsidR="00390523">
        <w:rPr>
          <w:rFonts w:asciiTheme="minorHAnsi" w:hAnsiTheme="minorHAnsi" w:cstheme="minorHAnsi"/>
          <w:b/>
          <w:bCs/>
          <w:sz w:val="24"/>
          <w:szCs w:val="24"/>
        </w:rPr>
        <w:t>3</w:t>
      </w:r>
      <w:r w:rsidRPr="002F4140">
        <w:rPr>
          <w:rFonts w:asciiTheme="minorHAnsi" w:hAnsiTheme="minorHAnsi" w:cstheme="minorHAnsi"/>
          <w:bCs/>
          <w:sz w:val="24"/>
          <w:szCs w:val="24"/>
        </w:rPr>
        <w:t xml:space="preserve"> – </w:t>
      </w:r>
      <w:r w:rsidRPr="005A392F">
        <w:rPr>
          <w:rFonts w:eastAsia="Calibri" w:asciiTheme="minorHAnsi" w:hAnsiTheme="minorHAnsi" w:cstheme="minorHAnsi"/>
          <w:b/>
          <w:bCs/>
          <w:sz w:val="24"/>
          <w:szCs w:val="24"/>
        </w:rPr>
        <w:t xml:space="preserve">Concede o Título de Cidadão Honorário ao </w:t>
      </w:r>
      <w:r w:rsidRPr="005A392F">
        <w:rPr>
          <w:rFonts w:eastAsia="Calibri" w:asciiTheme="minorHAnsi" w:hAnsiTheme="minorHAnsi" w:cstheme="minorHAnsi"/>
          <w:b/>
          <w:bCs/>
          <w:sz w:val="24"/>
          <w:szCs w:val="24"/>
        </w:rPr>
        <w:t>Pe</w:t>
      </w:r>
      <w:r w:rsidRPr="005A392F">
        <w:rPr>
          <w:rFonts w:eastAsia="Calibri" w:asciiTheme="minorHAnsi" w:hAnsiTheme="minorHAnsi" w:cstheme="minorHAnsi"/>
          <w:b/>
          <w:bCs/>
          <w:sz w:val="24"/>
          <w:szCs w:val="24"/>
        </w:rPr>
        <w:t>.</w:t>
      </w:r>
      <w:r w:rsidRPr="005A392F">
        <w:rPr>
          <w:rFonts w:eastAsia="Calibri" w:asciiTheme="minorHAnsi" w:hAnsiTheme="minorHAnsi" w:cstheme="minorHAnsi"/>
          <w:b/>
          <w:bCs/>
          <w:sz w:val="24"/>
          <w:szCs w:val="24"/>
        </w:rPr>
        <w:t xml:space="preserve"> Maurício Inácio da Silva.</w:t>
      </w:r>
    </w:p>
    <w:p w:rsidR="00AD60BD" w:rsidRPr="00AD60BD" w:rsidP="00272643">
      <w:pPr>
        <w:jc w:val="both"/>
        <w:rPr>
          <w:rFonts w:asciiTheme="minorHAnsi" w:hAnsiTheme="minorHAnsi" w:cstheme="minorHAnsi"/>
          <w:bCs/>
          <w:sz w:val="24"/>
          <w:szCs w:val="24"/>
        </w:rPr>
      </w:pPr>
      <w:r w:rsidRPr="00ED4ED9">
        <w:rPr>
          <w:rFonts w:asciiTheme="minorHAnsi" w:hAnsiTheme="minorHAnsi" w:cstheme="minorHAnsi"/>
          <w:b/>
          <w:bCs/>
          <w:sz w:val="24"/>
          <w:szCs w:val="24"/>
        </w:rPr>
        <w:t>Autoria</w:t>
      </w:r>
      <w:r w:rsidRPr="00AD60BD" w:rsidR="000F356A">
        <w:rPr>
          <w:rFonts w:asciiTheme="minorHAnsi" w:hAnsiTheme="minorHAnsi" w:cstheme="minorHAnsi"/>
          <w:bCs/>
          <w:sz w:val="24"/>
          <w:szCs w:val="24"/>
        </w:rPr>
        <w:t>:</w:t>
      </w:r>
      <w:r w:rsidRPr="00AD60BD">
        <w:rPr>
          <w:rFonts w:asciiTheme="minorHAnsi" w:hAnsiTheme="minorHAnsi" w:cstheme="minorHAnsi"/>
          <w:bCs/>
          <w:sz w:val="24"/>
          <w:szCs w:val="24"/>
        </w:rPr>
        <w:t xml:space="preserve"> Vereador</w:t>
      </w:r>
      <w:r w:rsidR="005A392F">
        <w:rPr>
          <w:rFonts w:asciiTheme="minorHAnsi" w:hAnsiTheme="minorHAnsi" w:cstheme="minorHAnsi"/>
          <w:bCs/>
          <w:sz w:val="24"/>
          <w:szCs w:val="24"/>
        </w:rPr>
        <w:t xml:space="preserve">es </w:t>
      </w:r>
      <w:r w:rsidRPr="005A392F" w:rsidR="005A392F">
        <w:rPr>
          <w:rFonts w:eastAsia="Calibri" w:asciiTheme="minorHAnsi" w:hAnsiTheme="minorHAnsi" w:cstheme="minorHAnsi"/>
          <w:bCs/>
          <w:sz w:val="24"/>
          <w:szCs w:val="24"/>
        </w:rPr>
        <w:t>Luiz Mayr Neto, Franklin Duarte</w:t>
      </w:r>
      <w:r w:rsidR="005A392F">
        <w:rPr>
          <w:rFonts w:eastAsia="Calibri" w:asciiTheme="minorHAnsi" w:hAnsiTheme="minorHAnsi" w:cstheme="minorHAnsi"/>
          <w:bCs/>
          <w:sz w:val="24"/>
          <w:szCs w:val="24"/>
        </w:rPr>
        <w:t xml:space="preserve"> d</w:t>
      </w:r>
      <w:r w:rsidRPr="005A392F" w:rsidR="005A392F">
        <w:rPr>
          <w:rFonts w:eastAsia="Calibri" w:asciiTheme="minorHAnsi" w:hAnsiTheme="minorHAnsi" w:cstheme="minorHAnsi"/>
          <w:bCs/>
          <w:sz w:val="24"/>
          <w:szCs w:val="24"/>
        </w:rPr>
        <w:t>e Lima</w:t>
      </w:r>
      <w:r w:rsidR="005A392F">
        <w:rPr>
          <w:rFonts w:eastAsia="Calibri" w:asciiTheme="minorHAnsi" w:hAnsiTheme="minorHAnsi" w:cstheme="minorHAnsi"/>
          <w:bCs/>
          <w:sz w:val="24"/>
          <w:szCs w:val="24"/>
        </w:rPr>
        <w:t xml:space="preserve"> e </w:t>
      </w:r>
      <w:r w:rsidRPr="00AD60BD">
        <w:rPr>
          <w:rFonts w:eastAsia="Calibri" w:asciiTheme="minorHAnsi" w:hAnsiTheme="minorHAnsi" w:cstheme="minorHAnsi"/>
          <w:bCs/>
          <w:sz w:val="24"/>
          <w:szCs w:val="24"/>
        </w:rPr>
        <w:t>Aldemar Veiga Junior</w:t>
      </w:r>
      <w:r w:rsidR="005A392F">
        <w:rPr>
          <w:rFonts w:eastAsia="Calibri" w:asciiTheme="minorHAnsi" w:hAnsiTheme="minorHAnsi" w:cstheme="minorHAnsi"/>
          <w:bCs/>
          <w:sz w:val="24"/>
          <w:szCs w:val="24"/>
        </w:rPr>
        <w:t>.</w:t>
      </w:r>
    </w:p>
    <w:p w:rsidR="003B1C1D" w:rsidRPr="007A4BF1" w:rsidP="005A60E3">
      <w:pPr>
        <w:pStyle w:val="Default"/>
        <w:tabs>
          <w:tab w:val="left" w:pos="705"/>
        </w:tabs>
        <w:jc w:val="both"/>
        <w:rPr>
          <w:rFonts w:asciiTheme="minorHAnsi" w:hAnsiTheme="minorHAnsi" w:cstheme="minorHAnsi"/>
          <w:bCs/>
          <w:color w:val="auto"/>
        </w:rPr>
      </w:pPr>
      <w:r w:rsidRPr="007A4BF1">
        <w:rPr>
          <w:rFonts w:asciiTheme="minorHAnsi" w:hAnsiTheme="minorHAnsi" w:cstheme="minorHAnsi"/>
          <w:b/>
          <w:bCs/>
          <w:color w:val="auto"/>
        </w:rPr>
        <w:t>Apoio:</w:t>
      </w:r>
      <w:r w:rsidRPr="007A4BF1">
        <w:rPr>
          <w:rFonts w:asciiTheme="minorHAnsi" w:hAnsiTheme="minorHAnsi" w:cstheme="minorHAnsi"/>
          <w:bCs/>
          <w:color w:val="auto"/>
        </w:rPr>
        <w:t xml:space="preserve"> Vereadores </w:t>
      </w:r>
      <w:r w:rsidR="005A392F">
        <w:rPr>
          <w:rFonts w:asciiTheme="minorHAnsi" w:hAnsiTheme="minorHAnsi" w:cstheme="minorHAnsi"/>
          <w:bCs/>
          <w:color w:val="auto"/>
        </w:rPr>
        <w:t>Simone Bellini,</w:t>
      </w:r>
      <w:r w:rsidRPr="005A392F" w:rsidR="005A392F">
        <w:rPr>
          <w:rFonts w:asciiTheme="minorHAnsi" w:hAnsiTheme="minorHAnsi" w:cstheme="minorHAnsi"/>
          <w:bCs/>
          <w:color w:val="auto"/>
        </w:rPr>
        <w:t xml:space="preserve"> </w:t>
      </w:r>
      <w:r w:rsidR="005A392F">
        <w:rPr>
          <w:rFonts w:asciiTheme="minorHAnsi" w:hAnsiTheme="minorHAnsi" w:cstheme="minorHAnsi"/>
          <w:bCs/>
          <w:color w:val="auto"/>
        </w:rPr>
        <w:t>Alexandre “Japa”,</w:t>
      </w:r>
      <w:r w:rsidRPr="005A392F" w:rsidR="005A392F">
        <w:rPr>
          <w:rFonts w:asciiTheme="minorHAnsi" w:hAnsiTheme="minorHAnsi" w:cstheme="minorHAnsi"/>
          <w:bCs/>
          <w:color w:val="auto"/>
        </w:rPr>
        <w:t xml:space="preserve"> </w:t>
      </w:r>
      <w:r w:rsidR="005A392F">
        <w:rPr>
          <w:rFonts w:asciiTheme="minorHAnsi" w:hAnsiTheme="minorHAnsi" w:cstheme="minorHAnsi"/>
          <w:bCs/>
          <w:color w:val="auto"/>
        </w:rPr>
        <w:t>Alécio Cau,</w:t>
      </w:r>
      <w:r w:rsidRPr="005A392F" w:rsidR="005A392F">
        <w:rPr>
          <w:rFonts w:asciiTheme="minorHAnsi" w:hAnsiTheme="minorHAnsi" w:cstheme="minorHAnsi"/>
          <w:bCs/>
          <w:color w:val="auto"/>
        </w:rPr>
        <w:t xml:space="preserve"> </w:t>
      </w:r>
      <w:r w:rsidR="005A392F">
        <w:rPr>
          <w:rFonts w:asciiTheme="minorHAnsi" w:hAnsiTheme="minorHAnsi" w:cstheme="minorHAnsi"/>
          <w:bCs/>
          <w:color w:val="auto"/>
        </w:rPr>
        <w:t>Tunico,</w:t>
      </w:r>
      <w:r w:rsidR="005A392F">
        <w:rPr>
          <w:rFonts w:asciiTheme="minorHAnsi" w:hAnsiTheme="minorHAnsi" w:cstheme="minorHAnsi"/>
          <w:bCs/>
          <w:color w:val="auto"/>
        </w:rPr>
        <w:t xml:space="preserve"> José Henrique Conti, André Amaral e </w:t>
      </w:r>
      <w:r w:rsidR="007A4BF1">
        <w:rPr>
          <w:rFonts w:asciiTheme="minorHAnsi" w:hAnsiTheme="minorHAnsi" w:cstheme="minorHAnsi"/>
          <w:bCs/>
          <w:color w:val="auto"/>
        </w:rPr>
        <w:t>Edinho Garcia.</w:t>
      </w:r>
    </w:p>
    <w:p w:rsidR="000F356A" w:rsidP="00272643">
      <w:pPr>
        <w:jc w:val="both"/>
        <w:rPr>
          <w:rFonts w:asciiTheme="minorHAnsi" w:hAnsiTheme="minorHAnsi" w:cstheme="minorHAnsi"/>
          <w:bCs/>
          <w:sz w:val="24"/>
          <w:szCs w:val="24"/>
        </w:rPr>
      </w:pPr>
    </w:p>
    <w:p w:rsidR="00B93C78" w:rsidP="00272643">
      <w:pPr>
        <w:jc w:val="both"/>
        <w:rPr>
          <w:rFonts w:asciiTheme="minorHAnsi" w:hAnsiTheme="minorHAnsi" w:cstheme="minorHAnsi"/>
          <w:sz w:val="24"/>
          <w:szCs w:val="24"/>
        </w:rPr>
      </w:pPr>
    </w:p>
    <w:p w:rsidR="008C1B28" w:rsidP="00272643">
      <w:pPr>
        <w:jc w:val="both"/>
        <w:rPr>
          <w:rFonts w:asciiTheme="minorHAnsi" w:hAnsiTheme="minorHAnsi" w:cstheme="minorHAnsi"/>
          <w:sz w:val="24"/>
          <w:szCs w:val="24"/>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272643" w:rsidP="00272643">
      <w:pPr>
        <w:spacing w:line="360" w:lineRule="auto"/>
        <w:jc w:val="both"/>
        <w:rPr>
          <w:rFonts w:asciiTheme="minorHAnsi" w:hAnsiTheme="minorHAnsi" w:cstheme="minorHAnsi"/>
          <w:sz w:val="24"/>
          <w:szCs w:val="24"/>
        </w:rPr>
      </w:pPr>
    </w:p>
    <w:p w:rsidR="00B93C78" w:rsidP="00272643">
      <w:pPr>
        <w:spacing w:line="360" w:lineRule="auto"/>
        <w:jc w:val="both"/>
        <w:rPr>
          <w:rFonts w:asciiTheme="minorHAnsi" w:hAnsiTheme="minorHAnsi" w:cstheme="minorHAnsi"/>
          <w:sz w:val="24"/>
          <w:szCs w:val="24"/>
        </w:rPr>
      </w:pPr>
    </w:p>
    <w:p w:rsidR="008C1B28" w:rsidRPr="00F60F59" w:rsidP="00AD60BD">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ao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F60F59">
        <w:rPr>
          <w:rFonts w:asciiTheme="minorHAnsi" w:hAnsiTheme="minorHAnsi" w:cstheme="minorHAnsi"/>
          <w:i/>
          <w:color w:val="auto"/>
        </w:rPr>
        <w:t>“</w:t>
      </w:r>
      <w:r w:rsidRPr="005A392F" w:rsidR="005A392F">
        <w:rPr>
          <w:rFonts w:asciiTheme="minorHAnsi" w:hAnsiTheme="minorHAnsi" w:cstheme="minorHAnsi"/>
          <w:i/>
        </w:rPr>
        <w:t xml:space="preserve">Concede o Título de Cidadão Honorário ao </w:t>
      </w:r>
      <w:r w:rsidRPr="005A392F" w:rsidR="005A392F">
        <w:rPr>
          <w:rFonts w:asciiTheme="minorHAnsi" w:hAnsiTheme="minorHAnsi" w:cstheme="minorHAnsi"/>
          <w:i/>
        </w:rPr>
        <w:t>Pe</w:t>
      </w:r>
      <w:r w:rsidRPr="005A392F" w:rsidR="005A392F">
        <w:rPr>
          <w:rFonts w:asciiTheme="minorHAnsi" w:hAnsiTheme="minorHAnsi" w:cstheme="minorHAnsi"/>
          <w:i/>
        </w:rPr>
        <w:t>. Maurício Inácio da Silva</w:t>
      </w:r>
      <w:r w:rsidRPr="00F60F59" w:rsidR="0055420C">
        <w:rPr>
          <w:rFonts w:asciiTheme="minorHAnsi" w:hAnsiTheme="minorHAnsi" w:cstheme="minorHAnsi"/>
          <w:i/>
          <w:color w:val="auto"/>
        </w:rPr>
        <w:t>”.</w:t>
      </w:r>
    </w:p>
    <w:p w:rsidR="00272643" w:rsidRPr="00F60F59" w:rsidP="00272643">
      <w:pPr>
        <w:pStyle w:val="Default"/>
        <w:spacing w:after="240" w:line="360" w:lineRule="auto"/>
        <w:ind w:firstLine="1701"/>
        <w:jc w:val="both"/>
        <w:rPr>
          <w:rFonts w:asciiTheme="minorHAnsi" w:hAnsiTheme="minorHAnsi" w:cstheme="minorHAnsi"/>
          <w:bCs/>
          <w:i/>
          <w:color w:val="auto"/>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da Comissão de Cultura, Denominação de Logradouros Públicos e Assistência Social</w:t>
      </w:r>
      <w:r w:rsidRPr="00F60F59" w:rsidR="00ED4ED9">
        <w:rPr>
          <w:rFonts w:asciiTheme="minorHAnsi" w:hAnsiTheme="minorHAnsi" w:cstheme="minorHAnsi"/>
          <w:color w:val="auto"/>
        </w:rPr>
        <w:t xml:space="preserve"> (pág. </w:t>
      </w:r>
      <w:r w:rsidR="00F60F59">
        <w:rPr>
          <w:rFonts w:asciiTheme="minorHAnsi" w:hAnsiTheme="minorHAnsi" w:cstheme="minorHAnsi"/>
          <w:color w:val="auto"/>
        </w:rPr>
        <w:t>7</w:t>
      </w:r>
      <w:r w:rsidRPr="00F60F59" w:rsidR="00ED4ED9">
        <w:rPr>
          <w:rFonts w:asciiTheme="minorHAnsi" w:hAnsiTheme="minorHAnsi" w:cstheme="minorHAnsi"/>
          <w:color w:val="auto"/>
        </w:rPr>
        <w:t>)</w:t>
      </w:r>
      <w:r w:rsidRPr="00F60F59">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O Título de Cidadão equipara a pessoa homenageada a uma adoção oficial. A pessoa agraciada passa a ser um irmão, um conterrâneo, uma pessoa da terra natal. Assim, mesmo que o homenageado não tenha nascido no Município, para que se lhe conceda tal homenagem, faz-se necessário que se diga o que ele fez sem visar lucros, interesses pessoais ou profissionais, que se diga o que ele (homenageado) fez em defesa do povo de Valinhos que lhe concedeu tal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Essa honraria serve como incentivo para que o espírito de cooperação continue a ser preservado e manifeste sentimentos de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A proposta em exame </w:t>
      </w:r>
      <w:r w:rsidR="000F356A">
        <w:rPr>
          <w:rFonts w:asciiTheme="minorHAnsi" w:hAnsiTheme="minorHAnsi" w:cstheme="minorHAnsi"/>
          <w:color w:val="auto"/>
        </w:rPr>
        <w:t xml:space="preserve">no concernente à </w:t>
      </w:r>
      <w:r w:rsidRPr="000F356A" w:rsidR="000F356A">
        <w:rPr>
          <w:rFonts w:asciiTheme="minorHAnsi" w:hAnsiTheme="minorHAnsi" w:cstheme="minorHAnsi"/>
          <w:b/>
          <w:color w:val="auto"/>
        </w:rPr>
        <w:t>competência municipal</w:t>
      </w:r>
      <w:r w:rsidR="000F356A">
        <w:rPr>
          <w:rFonts w:asciiTheme="minorHAnsi" w:hAnsiTheme="minorHAnsi" w:cstheme="minorHAnsi"/>
          <w:color w:val="auto"/>
        </w:rPr>
        <w:t xml:space="preserve"> </w:t>
      </w:r>
      <w:r>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(art. 30, inciso I, CF). </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se enquadra no seguinte dispositivo da Lei Orgânica:</w:t>
      </w:r>
    </w:p>
    <w:p w:rsidR="00272643" w:rsidP="00132C08">
      <w:pPr>
        <w:pStyle w:val="Default"/>
        <w:spacing w:after="240" w:line="300" w:lineRule="auto"/>
        <w:ind w:left="2835"/>
        <w:jc w:val="both"/>
        <w:rPr>
          <w:rFonts w:asciiTheme="minorHAnsi" w:hAnsiTheme="minorHAnsi"/>
          <w:i/>
          <w:sz w:val="22"/>
          <w:szCs w:val="22"/>
        </w:rPr>
      </w:pPr>
      <w:r>
        <w:rPr>
          <w:rFonts w:asciiTheme="minorHAnsi" w:hAnsiTheme="minorHAnsi"/>
          <w:b/>
          <w:bCs/>
          <w:i/>
          <w:sz w:val="22"/>
          <w:szCs w:val="22"/>
        </w:rPr>
        <w:t xml:space="preserve">Art. 9º </w:t>
      </w:r>
      <w:r>
        <w:rPr>
          <w:rFonts w:asciiTheme="minorHAnsi" w:hAnsiTheme="minorHAnsi"/>
          <w:b/>
          <w:i/>
          <w:sz w:val="22"/>
          <w:szCs w:val="22"/>
        </w:rPr>
        <w:t>Compete à Câmara Municipal</w:t>
      </w:r>
      <w:r>
        <w:rPr>
          <w:rFonts w:asciiTheme="minorHAnsi" w:hAnsiTheme="minorHAnsi"/>
          <w:i/>
          <w:sz w:val="22"/>
          <w:szCs w:val="22"/>
        </w:rPr>
        <w:t>, privativamente, as seguintes atribuições, entre outras:</w:t>
      </w:r>
    </w:p>
    <w:p w:rsidR="00272643" w:rsidP="00132C08">
      <w:pPr>
        <w:pStyle w:val="Default"/>
        <w:spacing w:after="120" w:line="300" w:lineRule="auto"/>
        <w:ind w:left="2835"/>
        <w:jc w:val="both"/>
        <w:rPr>
          <w:rFonts w:asciiTheme="minorHAnsi" w:hAnsiTheme="minorHAnsi"/>
          <w:i/>
          <w:sz w:val="22"/>
          <w:szCs w:val="22"/>
        </w:rPr>
      </w:pPr>
      <w:r>
        <w:rPr>
          <w:rFonts w:asciiTheme="minorHAnsi" w:hAnsiTheme="minorHAnsi"/>
          <w:i/>
          <w:sz w:val="22"/>
          <w:szCs w:val="22"/>
        </w:rPr>
        <w:t>(...)</w:t>
      </w:r>
    </w:p>
    <w:p w:rsidR="00272643" w:rsidP="00132C08">
      <w:pPr>
        <w:pStyle w:val="Default"/>
        <w:spacing w:after="240" w:line="300" w:lineRule="auto"/>
        <w:ind w:left="2835"/>
        <w:jc w:val="both"/>
        <w:rPr>
          <w:rFonts w:asciiTheme="minorHAnsi" w:hAnsiTheme="minorHAnsi" w:cstheme="minorHAnsi"/>
          <w:i/>
          <w:color w:val="auto"/>
          <w:sz w:val="22"/>
          <w:szCs w:val="22"/>
        </w:rPr>
      </w:pPr>
      <w:r>
        <w:rPr>
          <w:rFonts w:asciiTheme="minorHAnsi" w:hAnsiTheme="minorHAnsi"/>
          <w:i/>
          <w:sz w:val="22"/>
          <w:szCs w:val="22"/>
        </w:rPr>
        <w:t xml:space="preserve">XVIII - </w:t>
      </w:r>
      <w:r>
        <w:rPr>
          <w:rFonts w:asciiTheme="minorHAnsi" w:hAnsiTheme="minorHAnsi"/>
          <w:b/>
          <w:i/>
          <w:sz w:val="22"/>
          <w:szCs w:val="22"/>
        </w:rPr>
        <w:t>conceder título de Cidadão Honorário</w:t>
      </w:r>
      <w:r>
        <w:rPr>
          <w:rFonts w:asciiTheme="minorHAnsi" w:hAnsiTheme="minorHAnsi"/>
          <w:i/>
          <w:sz w:val="22"/>
          <w:szCs w:val="22"/>
        </w:rPr>
        <w:t xml:space="preserve"> ou Cidadão Benemérito a pessoas que, reconhecidamente, tenham prestado serviços ao Município, devendo o respectivo decreto legislativo ser aprovado pelo voto de dois terços de seus membros.</w:t>
      </w:r>
    </w:p>
    <w:p w:rsidR="00272643"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 xml:space="preserve">Por se tratar de concessão de título de Cidadão Honorário a matéria deve </w:t>
      </w:r>
      <w:r w:rsidR="00B21397">
        <w:rPr>
          <w:rFonts w:eastAsia="Calibri" w:asciiTheme="minorHAnsi" w:hAnsiTheme="minorHAnsi" w:cstheme="minorHAnsi"/>
          <w:sz w:val="24"/>
          <w:szCs w:val="24"/>
        </w:rPr>
        <w:t>atender aos</w:t>
      </w:r>
      <w:r>
        <w:rPr>
          <w:rFonts w:eastAsia="Calibri" w:asciiTheme="minorHAnsi" w:hAnsiTheme="minorHAnsi" w:cstheme="minorHAnsi"/>
          <w:sz w:val="24"/>
          <w:szCs w:val="24"/>
        </w:rPr>
        <w:t xml:space="preserve"> requisitos do art. 41, III e §3º, do Regimento Interno da Câmara Municipal, bem como o art. 126, §2º, III, do mesmo diploma normativo, os quais desde já se observam:</w:t>
      </w:r>
    </w:p>
    <w:p w:rsidR="00272643" w:rsidP="00132C08">
      <w:pPr>
        <w:pStyle w:val="Default"/>
        <w:spacing w:after="120" w:line="300" w:lineRule="auto"/>
        <w:ind w:left="2835"/>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272643" w:rsidP="00132C08">
      <w:pPr>
        <w:pStyle w:val="Default"/>
        <w:spacing w:after="120" w:line="300" w:lineRule="auto"/>
        <w:ind w:left="2835"/>
        <w:jc w:val="both"/>
        <w:rPr>
          <w:rFonts w:ascii="Calibri" w:hAnsi="Calibri"/>
          <w:i/>
          <w:sz w:val="22"/>
          <w:szCs w:val="22"/>
        </w:rPr>
      </w:pPr>
      <w:r>
        <w:rPr>
          <w:rFonts w:ascii="Calibri" w:hAnsi="Calibri"/>
          <w:i/>
          <w:sz w:val="22"/>
          <w:szCs w:val="22"/>
        </w:rPr>
        <w:t>(...)</w:t>
      </w:r>
    </w:p>
    <w:p w:rsidR="00272643" w:rsidRPr="00F60F59" w:rsidP="00132C08">
      <w:pPr>
        <w:pStyle w:val="Default"/>
        <w:spacing w:after="120" w:line="300" w:lineRule="auto"/>
        <w:ind w:left="2835"/>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P="00132C08">
      <w:pPr>
        <w:pStyle w:val="Default"/>
        <w:spacing w:after="120" w:line="300" w:lineRule="auto"/>
        <w:ind w:left="2835"/>
        <w:jc w:val="both"/>
        <w:rPr>
          <w:rFonts w:ascii="Calibri" w:hAnsi="Calibri"/>
          <w:i/>
          <w:sz w:val="22"/>
          <w:szCs w:val="22"/>
        </w:rPr>
      </w:pPr>
      <w:r>
        <w:rPr>
          <w:rFonts w:ascii="Calibri" w:hAnsi="Calibri"/>
          <w:i/>
          <w:sz w:val="22"/>
          <w:szCs w:val="22"/>
        </w:rPr>
        <w:t xml:space="preserve"> (...)</w:t>
      </w:r>
    </w:p>
    <w:p w:rsidR="00272643" w:rsidRPr="00F60F59" w:rsidP="00132C08">
      <w:pPr>
        <w:pStyle w:val="Default"/>
        <w:spacing w:after="120" w:line="300" w:lineRule="auto"/>
        <w:ind w:left="2835"/>
        <w:jc w:val="both"/>
        <w:rPr>
          <w:rFonts w:ascii="Calibri" w:hAnsi="Calibri"/>
          <w:b/>
          <w:i/>
          <w:sz w:val="22"/>
          <w:szCs w:val="22"/>
          <w:u w:val="single"/>
        </w:rPr>
      </w:pPr>
      <w:r>
        <w:rPr>
          <w:rFonts w:ascii="Calibri" w:hAnsi="Calibri"/>
          <w:i/>
          <w:sz w:val="22"/>
          <w:szCs w:val="22"/>
        </w:rPr>
        <w:t xml:space="preserve">§ 3º - Os projetos de concessão de título de Cidadão Honorário ou outra honraria </w:t>
      </w:r>
      <w:r w:rsidRPr="00F60F59">
        <w:rPr>
          <w:rFonts w:ascii="Calibri" w:hAnsi="Calibri"/>
          <w:b/>
          <w:i/>
          <w:sz w:val="22"/>
          <w:szCs w:val="22"/>
          <w:u w:val="single"/>
        </w:rPr>
        <w:t xml:space="preserve">deverão ser apresentados com apoio da maioria absoluta dos membros da Câmara. </w:t>
      </w:r>
    </w:p>
    <w:p w:rsidR="00272643" w:rsidRPr="00F60F59" w:rsidP="00132C08">
      <w:pPr>
        <w:pStyle w:val="Default"/>
        <w:spacing w:after="120" w:line="300" w:lineRule="auto"/>
        <w:ind w:left="2835"/>
        <w:jc w:val="both"/>
        <w:rPr>
          <w:rFonts w:ascii="Calibri" w:hAnsi="Calibri"/>
          <w:b/>
          <w:i/>
          <w:sz w:val="22"/>
          <w:szCs w:val="22"/>
        </w:rPr>
      </w:pPr>
      <w:r>
        <w:rPr>
          <w:rFonts w:ascii="Calibri" w:hAnsi="Calibri"/>
          <w:i/>
          <w:sz w:val="22"/>
          <w:szCs w:val="22"/>
        </w:rPr>
        <w:t xml:space="preserve">Artigo 126 - Toda matéria de competência da Câmara administrativa ou político-administrativa sujeita à deliberação da Câmara será objeto de projeto de resolução ou </w:t>
      </w:r>
      <w:r w:rsidRPr="00F60F59">
        <w:rPr>
          <w:rFonts w:ascii="Calibri" w:hAnsi="Calibri"/>
          <w:b/>
          <w:i/>
          <w:sz w:val="22"/>
          <w:szCs w:val="22"/>
          <w:u w:val="single"/>
        </w:rPr>
        <w:t>decreto legislativo</w:t>
      </w:r>
      <w:r w:rsidRPr="00F60F59">
        <w:rPr>
          <w:rFonts w:ascii="Calibri" w:hAnsi="Calibri"/>
          <w:b/>
          <w:i/>
          <w:sz w:val="22"/>
          <w:szCs w:val="22"/>
        </w:rPr>
        <w:t>.</w:t>
      </w:r>
    </w:p>
    <w:p w:rsidR="00272643" w:rsidP="00132C08">
      <w:pPr>
        <w:pStyle w:val="Default"/>
        <w:spacing w:after="120" w:line="300" w:lineRule="auto"/>
        <w:ind w:left="2835"/>
        <w:jc w:val="both"/>
        <w:rPr>
          <w:rFonts w:ascii="Calibri" w:hAnsi="Calibri"/>
          <w:i/>
          <w:sz w:val="22"/>
          <w:szCs w:val="22"/>
        </w:rPr>
      </w:pPr>
      <w:r>
        <w:rPr>
          <w:rFonts w:ascii="Calibri" w:hAnsi="Calibri"/>
          <w:i/>
          <w:sz w:val="22"/>
          <w:szCs w:val="22"/>
        </w:rPr>
        <w:t>(...)</w:t>
      </w:r>
    </w:p>
    <w:p w:rsidR="00272643" w:rsidRPr="00F60F59" w:rsidP="00132C08">
      <w:pPr>
        <w:pStyle w:val="Default"/>
        <w:spacing w:after="120" w:line="300" w:lineRule="auto"/>
        <w:ind w:left="2835"/>
        <w:jc w:val="both"/>
        <w:rPr>
          <w:rFonts w:ascii="Calibri" w:hAnsi="Calibri"/>
          <w:b/>
          <w:i/>
          <w:sz w:val="22"/>
          <w:szCs w:val="22"/>
        </w:rPr>
      </w:pPr>
      <w:r>
        <w:rPr>
          <w:rFonts w:ascii="Calibri" w:hAnsi="Calibri"/>
          <w:i/>
          <w:sz w:val="22"/>
          <w:szCs w:val="22"/>
        </w:rPr>
        <w:t xml:space="preserve"> § </w:t>
      </w:r>
      <w:r w:rsidRPr="00F60F59">
        <w:rPr>
          <w:rFonts w:ascii="Calibri" w:hAnsi="Calibri"/>
          <w:b/>
          <w:i/>
          <w:sz w:val="22"/>
          <w:szCs w:val="22"/>
        </w:rPr>
        <w:t xml:space="preserve">2º - Constitui matéria de projeto de decreto legislativo: </w:t>
      </w:r>
    </w:p>
    <w:p w:rsidR="00272643" w:rsidP="00132C08">
      <w:pPr>
        <w:pStyle w:val="Default"/>
        <w:spacing w:after="120" w:line="300" w:lineRule="auto"/>
        <w:ind w:left="2835"/>
        <w:jc w:val="both"/>
        <w:rPr>
          <w:rFonts w:ascii="Calibri" w:hAnsi="Calibri"/>
          <w:i/>
          <w:sz w:val="22"/>
          <w:szCs w:val="22"/>
        </w:rPr>
      </w:pPr>
      <w:r>
        <w:rPr>
          <w:rFonts w:ascii="Calibri" w:hAnsi="Calibri"/>
          <w:i/>
          <w:sz w:val="22"/>
          <w:szCs w:val="22"/>
        </w:rPr>
        <w:t>(...)</w:t>
      </w:r>
    </w:p>
    <w:p w:rsidR="00272643" w:rsidRPr="00F60F59" w:rsidP="00132C08">
      <w:pPr>
        <w:pStyle w:val="Default"/>
        <w:spacing w:after="120" w:line="300" w:lineRule="auto"/>
        <w:ind w:left="2835"/>
        <w:jc w:val="both"/>
        <w:rPr>
          <w:rFonts w:ascii="Calibri" w:hAnsi="Calibri"/>
          <w:b/>
          <w:i/>
          <w:sz w:val="22"/>
          <w:szCs w:val="22"/>
        </w:rPr>
      </w:pPr>
      <w:r w:rsidRPr="00F60F59">
        <w:rPr>
          <w:rFonts w:ascii="Calibri" w:hAnsi="Calibri"/>
          <w:b/>
          <w:i/>
          <w:sz w:val="22"/>
          <w:szCs w:val="22"/>
        </w:rPr>
        <w:t xml:space="preserve">III – outorga de títulos </w:t>
      </w:r>
      <w:r w:rsidRPr="00F60F59">
        <w:rPr>
          <w:rFonts w:ascii="Calibri" w:hAnsi="Calibri"/>
          <w:b/>
          <w:i/>
          <w:sz w:val="22"/>
          <w:szCs w:val="22"/>
          <w:u w:val="single"/>
        </w:rPr>
        <w:t>honorários</w:t>
      </w:r>
      <w:r w:rsidRPr="00F60F59">
        <w:rPr>
          <w:rFonts w:ascii="Calibri" w:hAnsi="Calibri"/>
          <w:b/>
          <w:i/>
          <w:sz w:val="22"/>
          <w:szCs w:val="22"/>
        </w:rPr>
        <w:t xml:space="preserve"> e beneméritos;</w:t>
      </w:r>
    </w:p>
    <w:p w:rsidR="00272643" w:rsidP="00711A9C">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fim, quanto ao aspecto gramatical e lógico</w:t>
      </w:r>
      <w:r w:rsidR="00711A9C">
        <w:rPr>
          <w:rFonts w:eastAsia="Calibri" w:asciiTheme="minorHAnsi" w:hAnsiTheme="minorHAnsi" w:cstheme="minorHAnsi"/>
          <w:sz w:val="24"/>
          <w:szCs w:val="24"/>
        </w:rPr>
        <w:t xml:space="preserve"> </w:t>
      </w:r>
      <w:r w:rsidRPr="00AB763F" w:rsidR="00AB763F">
        <w:rPr>
          <w:rFonts w:eastAsia="Calibri" w:asciiTheme="minorHAnsi" w:hAnsiTheme="minorHAnsi" w:cstheme="minorHAnsi"/>
          <w:sz w:val="24"/>
          <w:szCs w:val="24"/>
        </w:rPr>
        <w:t xml:space="preserve">o projeto atende aos preceitos da </w:t>
      </w:r>
      <w:r w:rsidRPr="00AB763F">
        <w:rPr>
          <w:rFonts w:eastAsia="Calibri" w:asciiTheme="minorHAnsi" w:hAnsiTheme="minorHAnsi" w:cstheme="minorHAnsi"/>
          <w:sz w:val="24"/>
          <w:szCs w:val="24"/>
        </w:rPr>
        <w:t>Lei Complementar nº 95 de 1998</w:t>
      </w:r>
      <w:r w:rsidR="00AB763F">
        <w:rPr>
          <w:rFonts w:eastAsia="Calibri" w:asciiTheme="minorHAnsi" w:hAnsiTheme="minorHAnsi" w:cstheme="minorHAnsi"/>
          <w:sz w:val="24"/>
          <w:szCs w:val="24"/>
        </w:rPr>
        <w:t>,</w:t>
      </w:r>
      <w:r w:rsidRPr="00AB763F">
        <w:rPr>
          <w:rFonts w:eastAsia="Calibri" w:asciiTheme="minorHAnsi" w:hAnsiTheme="minorHAnsi" w:cstheme="minorHAnsi"/>
          <w:sz w:val="24"/>
          <w:szCs w:val="24"/>
        </w:rPr>
        <w:t xml:space="preserve"> que dispõe sobre</w:t>
      </w:r>
      <w:r>
        <w:rPr>
          <w:rFonts w:eastAsia="Calibri" w:asciiTheme="minorHAnsi" w:hAnsiTheme="minorHAnsi" w:cstheme="minorHAnsi"/>
          <w:sz w:val="24"/>
          <w:szCs w:val="24"/>
        </w:rPr>
        <w:t xml:space="preserve"> a elaboração, a redação, a alteração e a consolidação das leis, conforme determina o parágrafo único do art. 59 da Constituição Federal.</w:t>
      </w:r>
    </w:p>
    <w:p w:rsidR="00272643" w:rsidP="00272643">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 xml:space="preserve">Ante </w:t>
      </w:r>
      <w:r w:rsidR="00AB763F">
        <w:rPr>
          <w:rFonts w:eastAsia="Calibri" w:asciiTheme="minorHAnsi" w:hAnsiTheme="minorHAnsi" w:cstheme="minorHAnsi"/>
        </w:rPr>
        <w:t xml:space="preserve">todo </w:t>
      </w:r>
      <w:r>
        <w:rPr>
          <w:rFonts w:eastAsia="Calibri" w:asciiTheme="minorHAnsi" w:hAnsiTheme="minorHAnsi" w:cstheme="minorHAnsi"/>
        </w:rPr>
        <w:t xml:space="preserve">o exposto, </w:t>
      </w:r>
      <w:r w:rsidR="00876F54">
        <w:rPr>
          <w:rFonts w:eastAsia="Calibri" w:asciiTheme="minorHAnsi" w:hAnsiTheme="minorHAnsi" w:cstheme="minorHAnsi"/>
        </w:rPr>
        <w:t>opinamos pela</w:t>
      </w:r>
      <w:r>
        <w:rPr>
          <w:rFonts w:eastAsia="Calibri" w:asciiTheme="minorHAnsi" w:hAnsiTheme="minorHAnsi" w:cstheme="minorHAnsi"/>
        </w:rPr>
        <w:t xml:space="preserve"> constitucionalidade</w:t>
      </w:r>
      <w:r w:rsidR="00876F54">
        <w:rPr>
          <w:rFonts w:eastAsia="Calibri" w:asciiTheme="minorHAnsi" w:hAnsiTheme="minorHAnsi" w:cstheme="minorHAnsi"/>
        </w:rPr>
        <w:t xml:space="preserve"> </w:t>
      </w:r>
      <w:r w:rsidR="00AB763F">
        <w:rPr>
          <w:rFonts w:eastAsia="Calibri" w:asciiTheme="minorHAnsi" w:hAnsiTheme="minorHAnsi" w:cstheme="minorHAnsi"/>
        </w:rPr>
        <w:t xml:space="preserve">e legalidade </w:t>
      </w:r>
      <w:r w:rsidR="00876F54">
        <w:rPr>
          <w:rFonts w:eastAsia="Calibri" w:asciiTheme="minorHAnsi" w:hAnsiTheme="minorHAnsi" w:cstheme="minorHAnsi"/>
        </w:rPr>
        <w:t>do projeto</w:t>
      </w:r>
      <w:r>
        <w:rPr>
          <w:rFonts w:eastAsia="Calibri" w:asciiTheme="minorHAnsi" w:hAnsiTheme="minorHAnsi" w:cstheme="minorHAnsi"/>
        </w:rPr>
        <w:t>. Sobre o mérito, manifestar-se-á o soberano Plenário</w:t>
      </w:r>
      <w:r>
        <w:rPr>
          <w:rFonts w:asciiTheme="minorHAnsi" w:hAnsiTheme="minorHAnsi" w:cstheme="minorHAnsi"/>
        </w:rPr>
        <w:t>.</w:t>
      </w:r>
    </w:p>
    <w:p w:rsidR="00272643" w:rsidP="0027264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BC7B23" w:rsidRPr="007A4BF1" w:rsidP="00272643">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Pr="007A4BF1" w:rsidR="007A4BF1">
        <w:rPr>
          <w:rFonts w:asciiTheme="minorHAnsi" w:hAnsiTheme="minorHAnsi" w:cstheme="minorHAnsi"/>
          <w:szCs w:val="24"/>
        </w:rPr>
        <w:t>02</w:t>
      </w:r>
      <w:r w:rsidRPr="007A4BF1" w:rsidR="00F90F1A">
        <w:rPr>
          <w:rFonts w:asciiTheme="minorHAnsi" w:hAnsiTheme="minorHAnsi" w:cstheme="minorHAnsi"/>
          <w:szCs w:val="24"/>
        </w:rPr>
        <w:t xml:space="preserve"> </w:t>
      </w:r>
      <w:r w:rsidRPr="007A4BF1" w:rsidR="005B3FBC">
        <w:rPr>
          <w:rFonts w:asciiTheme="minorHAnsi" w:hAnsiTheme="minorHAnsi" w:cstheme="minorHAnsi"/>
          <w:szCs w:val="24"/>
        </w:rPr>
        <w:t xml:space="preserve">de </w:t>
      </w:r>
      <w:r w:rsidRPr="007A4BF1" w:rsidR="007A4BF1">
        <w:rPr>
          <w:rFonts w:asciiTheme="minorHAnsi" w:hAnsiTheme="minorHAnsi" w:cstheme="minorHAnsi"/>
          <w:szCs w:val="24"/>
        </w:rPr>
        <w:t>março</w:t>
      </w:r>
      <w:r w:rsidRPr="007A4BF1" w:rsidR="00390523">
        <w:rPr>
          <w:rFonts w:asciiTheme="minorHAnsi" w:hAnsiTheme="minorHAnsi" w:cstheme="minorHAnsi"/>
          <w:szCs w:val="24"/>
        </w:rPr>
        <w:t xml:space="preserve"> </w:t>
      </w:r>
      <w:r w:rsidRPr="007A4BF1">
        <w:rPr>
          <w:rFonts w:asciiTheme="minorHAnsi" w:hAnsiTheme="minorHAnsi" w:cstheme="minorHAnsi"/>
          <w:szCs w:val="24"/>
        </w:rPr>
        <w:t>de 202</w:t>
      </w:r>
      <w:r w:rsidRPr="007A4BF1" w:rsidR="00390523">
        <w:rPr>
          <w:rFonts w:asciiTheme="minorHAnsi" w:hAnsiTheme="minorHAnsi" w:cstheme="minorHAnsi"/>
          <w:szCs w:val="24"/>
        </w:rPr>
        <w:t>3</w:t>
      </w:r>
      <w:r w:rsidRPr="007A4BF1">
        <w:rPr>
          <w:rFonts w:asciiTheme="minorHAnsi" w:hAnsiTheme="minorHAnsi" w:cstheme="minorHAnsi"/>
          <w:szCs w:val="24"/>
        </w:rPr>
        <w:t>.</w:t>
      </w:r>
    </w:p>
    <w:p w:rsidR="00BC7B23" w:rsidRPr="0041009B" w:rsidP="00BC7B23">
      <w:pPr>
        <w:tabs>
          <w:tab w:val="left" w:pos="5130"/>
        </w:tabs>
        <w:rPr>
          <w:rFonts w:asciiTheme="minorHAnsi" w:hAnsiTheme="minorHAnsi" w:cstheme="minorHAnsi"/>
          <w:sz w:val="24"/>
          <w:szCs w:val="24"/>
        </w:rPr>
      </w:pPr>
    </w:p>
    <w:p w:rsidR="005A392F" w:rsidP="00BC7B23">
      <w:pPr>
        <w:tabs>
          <w:tab w:val="left" w:pos="5130"/>
        </w:tabs>
        <w:rPr>
          <w:rFonts w:asciiTheme="minorHAnsi" w:hAnsiTheme="minorHAnsi" w:cstheme="minorHAnsi"/>
          <w:sz w:val="24"/>
          <w:szCs w:val="24"/>
        </w:rPr>
        <w:sectPr w:rsidSect="00496AE3">
          <w:headerReference w:type="default" r:id="rId6"/>
          <w:footerReference w:type="default" r:id="rId7"/>
          <w:pgSz w:w="11906" w:h="16838"/>
          <w:pgMar w:top="2664" w:right="1701" w:bottom="1418" w:left="1701" w:header="709" w:footer="709" w:gutter="0"/>
          <w:cols w:space="708"/>
          <w:docGrid w:linePitch="360"/>
        </w:sectPr>
      </w:pPr>
    </w:p>
    <w:p w:rsidR="00D84A56" w:rsidP="00BC7B23">
      <w:pPr>
        <w:tabs>
          <w:tab w:val="left" w:pos="5130"/>
        </w:tabs>
        <w:rPr>
          <w:rFonts w:asciiTheme="minorHAnsi" w:hAnsiTheme="minorHAnsi" w:cstheme="minorHAnsi"/>
          <w:sz w:val="24"/>
          <w:szCs w:val="24"/>
        </w:rPr>
        <w:sectPr w:rsidSect="005A392F">
          <w:type w:val="continuous"/>
          <w:pgSz w:w="11906" w:h="16838"/>
          <w:pgMar w:top="2664" w:right="1701" w:bottom="1418" w:left="1701" w:header="709" w:footer="709" w:gutter="0"/>
          <w:cols w:space="708"/>
          <w:docGrid w:linePitch="360"/>
        </w:sectPr>
      </w:pPr>
    </w:p>
    <w:p w:rsidR="00D84A56" w:rsidP="00D84A56">
      <w:pPr>
        <w:tabs>
          <w:tab w:val="left" w:pos="2880"/>
        </w:tabs>
        <w:jc w:val="center"/>
        <w:rPr>
          <w:rFonts w:asciiTheme="minorHAnsi" w:hAnsiTheme="minorHAnsi" w:cstheme="minorHAnsi"/>
          <w:b/>
          <w:sz w:val="24"/>
          <w:szCs w:val="24"/>
        </w:rPr>
      </w:pPr>
    </w:p>
    <w:p w:rsidR="00BC7B23" w:rsidRPr="0041009B" w:rsidP="00BC7B23">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5A392F" w:rsidP="00BC7B23">
      <w:pPr>
        <w:tabs>
          <w:tab w:val="left" w:pos="2880"/>
        </w:tabs>
        <w:jc w:val="center"/>
        <w:rPr>
          <w:rFonts w:asciiTheme="minorHAnsi" w:hAnsiTheme="minorHAnsi" w:cstheme="minorHAnsi"/>
          <w:b/>
          <w:sz w:val="24"/>
          <w:szCs w:val="24"/>
        </w:rPr>
        <w:sectPr w:rsidSect="005A392F">
          <w:type w:val="continuous"/>
          <w:pgSz w:w="11906" w:h="16838"/>
          <w:pgMar w:top="2664" w:right="1701" w:bottom="1418" w:left="1701" w:header="709" w:footer="709" w:gutter="0"/>
          <w:cols w:space="708"/>
          <w:docGrid w:linePitch="360"/>
        </w:sectPr>
      </w:pPr>
    </w:p>
    <w:p w:rsidR="00BC7B23" w:rsidP="00BC7B23">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876F54">
      <w:pPr>
        <w:jc w:val="center"/>
      </w:pPr>
      <w:r>
        <w:rPr>
          <w:rFonts w:asciiTheme="minorHAnsi" w:hAnsiTheme="minorHAnsi" w:cstheme="minorHAnsi"/>
          <w:sz w:val="24"/>
          <w:szCs w:val="24"/>
        </w:rPr>
        <w:t>Assinatura Eletrônica</w:t>
      </w:r>
    </w:p>
    <w:p w:rsidR="00D84A56">
      <w:pPr>
        <w:sectPr w:rsidSect="005A392F">
          <w:type w:val="continuous"/>
          <w:pgSz w:w="11906" w:h="16838"/>
          <w:pgMar w:top="2664" w:right="1701" w:bottom="1418" w:left="1701" w:header="709" w:footer="709" w:gutter="0"/>
          <w:cols w:space="708"/>
          <w:docGrid w:linePitch="360"/>
        </w:sectPr>
      </w:pPr>
    </w:p>
    <w:p w:rsidR="006E0843">
      <w:bookmarkStart w:id="0" w:name="_GoBack"/>
      <w:bookmarkEnd w:id="0"/>
    </w:p>
    <w:sectPr w:rsidSect="005A392F">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B763F" w:rsidP="006D1008">
            <w:pPr>
              <w:pStyle w:val="Footer"/>
              <w:jc w:val="right"/>
              <w:rPr>
                <w:sz w:val="18"/>
                <w:lang w:val="pt-PT"/>
              </w:rPr>
            </w:pPr>
            <w:r>
              <w:rPr>
                <w:sz w:val="18"/>
                <w:lang w:val="pt-PT"/>
              </w:rPr>
              <w:t>________________________________________________________________________________________</w:t>
            </w:r>
          </w:p>
          <w:p w:rsidR="00AB763F"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AB763F" w:rsidP="006D1008">
            <w:pPr>
              <w:pStyle w:val="Footer"/>
              <w:ind w:left="-1985" w:right="-313"/>
              <w:jc w:val="center"/>
              <w:rPr>
                <w:sz w:val="18"/>
                <w:lang w:val="pt-PT"/>
              </w:rPr>
            </w:pPr>
            <w:r>
              <w:rPr>
                <w:sz w:val="18"/>
                <w:lang w:val="pt-PT"/>
              </w:rPr>
              <w:t>site</w:t>
            </w:r>
            <w:r>
              <w:rPr>
                <w:sz w:val="18"/>
                <w:lang w:val="pt-PT"/>
              </w:rPr>
              <w:t>: www.camaravalinhos.sp.gov.br</w:t>
            </w:r>
          </w:p>
          <w:p w:rsidR="00AB763F"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132C08">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132C08">
              <w:rPr>
                <w:b/>
                <w:bCs/>
                <w:noProof/>
                <w:sz w:val="18"/>
                <w:szCs w:val="18"/>
              </w:rPr>
              <w:t>4</w:t>
            </w:r>
            <w:r w:rsidRPr="00F53BEF">
              <w:rPr>
                <w:b/>
                <w:bCs/>
                <w:sz w:val="18"/>
                <w:szCs w:val="18"/>
              </w:rPr>
              <w:fldChar w:fldCharType="end"/>
            </w:r>
          </w:p>
        </w:sdtContent>
      </w:sdt>
    </w:sdtContent>
  </w:sdt>
  <w:p w:rsidR="00AB763F"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63F">
      <w:r>
        <w:separator/>
      </w:r>
    </w:p>
  </w:footnote>
  <w:footnote w:type="continuationSeparator" w:id="1">
    <w:p w:rsidR="00AB763F">
      <w:r>
        <w:continuationSeparator/>
      </w:r>
    </w:p>
  </w:footnote>
  <w:footnote w:id="2">
    <w:p w:rsidR="00F60F59"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60F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63F" w:rsidP="00496AE3">
    <w:pPr>
      <w:pStyle w:val="Header"/>
      <w:jc w:val="center"/>
      <w:rPr>
        <w:b/>
        <w:sz w:val="26"/>
        <w:lang w:val="pt-PT"/>
      </w:rPr>
    </w:pPr>
  </w:p>
  <w:p w:rsidR="00AB763F"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B763F" w:rsidP="00496AE3">
                          <w:r>
                            <w:rPr>
                              <w:noProof/>
                            </w:rPr>
                            <w:drawing>
                              <wp:inline distT="0" distB="0" distL="0" distR="0">
                                <wp:extent cx="876300" cy="850900"/>
                                <wp:effectExtent l="19050" t="0" r="0" b="0"/>
                                <wp:docPr id="309324790"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06213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927667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B763F"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3301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6853930" r:id="rId4"/>
                    </w:object>
                  </w:p>
                </w:txbxContent>
              </v:textbox>
              <w10:wrap type="square"/>
            </v:shape>
          </w:pict>
        </mc:Fallback>
      </mc:AlternateContent>
    </w:r>
  </w:p>
  <w:p w:rsidR="00AB763F" w:rsidP="00496AE3">
    <w:pPr>
      <w:pStyle w:val="Header"/>
      <w:jc w:val="center"/>
      <w:rPr>
        <w:b/>
        <w:sz w:val="28"/>
        <w:lang w:val="pt-PT"/>
      </w:rPr>
    </w:pPr>
    <w:r>
      <w:rPr>
        <w:b/>
        <w:sz w:val="28"/>
        <w:lang w:val="pt-PT"/>
      </w:rPr>
      <w:t>CÂMARA MUNICIPAL DE VALINHOS</w:t>
    </w:r>
  </w:p>
  <w:p w:rsidR="00AB763F"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D4061"/>
    <w:rsid w:val="000F356A"/>
    <w:rsid w:val="00102C41"/>
    <w:rsid w:val="00112193"/>
    <w:rsid w:val="00116088"/>
    <w:rsid w:val="00130F9F"/>
    <w:rsid w:val="00132C08"/>
    <w:rsid w:val="001A6A6D"/>
    <w:rsid w:val="00255890"/>
    <w:rsid w:val="002712E9"/>
    <w:rsid w:val="00272643"/>
    <w:rsid w:val="00290365"/>
    <w:rsid w:val="002D4781"/>
    <w:rsid w:val="002F4140"/>
    <w:rsid w:val="00385030"/>
    <w:rsid w:val="00390523"/>
    <w:rsid w:val="0039714D"/>
    <w:rsid w:val="003A419C"/>
    <w:rsid w:val="003B1C1D"/>
    <w:rsid w:val="003E147C"/>
    <w:rsid w:val="0041009B"/>
    <w:rsid w:val="00473C0A"/>
    <w:rsid w:val="00496AE3"/>
    <w:rsid w:val="004B0329"/>
    <w:rsid w:val="0053705A"/>
    <w:rsid w:val="0055420C"/>
    <w:rsid w:val="005A392F"/>
    <w:rsid w:val="005A60E3"/>
    <w:rsid w:val="005B3FBC"/>
    <w:rsid w:val="005B411E"/>
    <w:rsid w:val="005B6268"/>
    <w:rsid w:val="005C225B"/>
    <w:rsid w:val="0068682D"/>
    <w:rsid w:val="0068763C"/>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C3334"/>
    <w:rsid w:val="007C5936"/>
    <w:rsid w:val="00876F54"/>
    <w:rsid w:val="008878CA"/>
    <w:rsid w:val="00891543"/>
    <w:rsid w:val="008C1B28"/>
    <w:rsid w:val="008E6DA9"/>
    <w:rsid w:val="00910C59"/>
    <w:rsid w:val="00913125"/>
    <w:rsid w:val="009E500D"/>
    <w:rsid w:val="00A42EB0"/>
    <w:rsid w:val="00A66B2B"/>
    <w:rsid w:val="00A87872"/>
    <w:rsid w:val="00A902F0"/>
    <w:rsid w:val="00AB763F"/>
    <w:rsid w:val="00AC5420"/>
    <w:rsid w:val="00AD60BD"/>
    <w:rsid w:val="00AE3459"/>
    <w:rsid w:val="00AF63BE"/>
    <w:rsid w:val="00B16224"/>
    <w:rsid w:val="00B21397"/>
    <w:rsid w:val="00B93C78"/>
    <w:rsid w:val="00BB12A6"/>
    <w:rsid w:val="00BB1719"/>
    <w:rsid w:val="00BC7B23"/>
    <w:rsid w:val="00C0082F"/>
    <w:rsid w:val="00C17B4E"/>
    <w:rsid w:val="00C327A5"/>
    <w:rsid w:val="00CC028B"/>
    <w:rsid w:val="00D20529"/>
    <w:rsid w:val="00D84A56"/>
    <w:rsid w:val="00DE623B"/>
    <w:rsid w:val="00E66BD6"/>
    <w:rsid w:val="00EA3220"/>
    <w:rsid w:val="00EA41C7"/>
    <w:rsid w:val="00EB184B"/>
    <w:rsid w:val="00ED4ED9"/>
    <w:rsid w:val="00F44C29"/>
    <w:rsid w:val="00F53BEF"/>
    <w:rsid w:val="00F60F59"/>
    <w:rsid w:val="00F6243C"/>
    <w:rsid w:val="00F9053E"/>
    <w:rsid w:val="00F90F1A"/>
    <w:rsid w:val="00FA055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DB95-ED5B-460F-AC48-60059514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717</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cp:revision>
  <cp:lastPrinted>2022-02-08T14:06:00Z</cp:lastPrinted>
  <dcterms:created xsi:type="dcterms:W3CDTF">2023-03-02T18:27:00Z</dcterms:created>
  <dcterms:modified xsi:type="dcterms:W3CDTF">2023-03-02T18:38:00Z</dcterms:modified>
</cp:coreProperties>
</file>